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01" w:rsidRPr="00680F01" w:rsidRDefault="00680F01" w:rsidP="000571B6">
      <w:pPr>
        <w:jc w:val="center"/>
        <w:rPr>
          <w:rFonts w:ascii="Times New Roman" w:hAnsi="Times New Roman" w:cs="Times New Roman"/>
          <w:b/>
          <w:color w:val="auto"/>
          <w:lang w:val="mn-MN"/>
        </w:rPr>
      </w:pPr>
      <w:r w:rsidRPr="00680F01">
        <w:rPr>
          <w:rFonts w:ascii="Times New Roman" w:hAnsi="Times New Roman" w:cs="Times New Roman"/>
          <w:b/>
          <w:noProof/>
          <w:color w:val="auto"/>
        </w:rPr>
        <w:drawing>
          <wp:anchor distT="0" distB="0" distL="114300" distR="114300" simplePos="0" relativeHeight="251668992" behindDoc="1" locked="0" layoutInCell="1" allowOverlap="1" wp14:anchorId="7CB732EB" wp14:editId="1B296F5D">
            <wp:simplePos x="0" y="0"/>
            <wp:positionH relativeFrom="column">
              <wp:posOffset>-3810</wp:posOffset>
            </wp:positionH>
            <wp:positionV relativeFrom="paragraph">
              <wp:posOffset>3810</wp:posOffset>
            </wp:positionV>
            <wp:extent cx="1333500" cy="100930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1009305"/>
                    </a:xfrm>
                    <a:prstGeom prst="rect">
                      <a:avLst/>
                    </a:prstGeom>
                  </pic:spPr>
                </pic:pic>
              </a:graphicData>
            </a:graphic>
          </wp:anchor>
        </w:drawing>
      </w:r>
      <w:r w:rsidRPr="00680F01">
        <w:rPr>
          <w:rFonts w:ascii="Times New Roman" w:hAnsi="Times New Roman" w:cs="Times New Roman"/>
          <w:b/>
          <w:color w:val="auto"/>
          <w:lang w:val="mn-MN"/>
        </w:rPr>
        <w:t xml:space="preserve">                ДАРХАН-УУЛ АЙМАГ ДАХЬ ТӨРИЙН АУДИТЫН ГАЗАР</w:t>
      </w:r>
    </w:p>
    <w:p w:rsidR="00680F01" w:rsidRPr="00680F01" w:rsidRDefault="00680F01" w:rsidP="000571B6">
      <w:pPr>
        <w:rPr>
          <w:rFonts w:ascii="Times New Roman" w:hAnsi="Times New Roman" w:cs="Times New Roman"/>
          <w:color w:val="auto"/>
          <w:lang w:val="mn-MN"/>
        </w:rPr>
      </w:pPr>
    </w:p>
    <w:p w:rsidR="00680F01" w:rsidRPr="00680F01" w:rsidRDefault="00680F01" w:rsidP="000571B6">
      <w:pPr>
        <w:jc w:val="right"/>
        <w:rPr>
          <w:rFonts w:ascii="Times New Roman" w:hAnsi="Times New Roman" w:cs="Times New Roman"/>
          <w:color w:val="auto"/>
          <w:lang w:val="mn-MN"/>
        </w:rPr>
      </w:pPr>
      <w:r w:rsidRPr="00680F01">
        <w:rPr>
          <w:rFonts w:ascii="Times New Roman" w:hAnsi="Times New Roman" w:cs="Times New Roman"/>
          <w:color w:val="auto"/>
          <w:lang w:val="mn-MN"/>
        </w:rPr>
        <w:t xml:space="preserve">Дархан-Уул аймаг дахь Төрийн аудитын газрын  </w:t>
      </w:r>
    </w:p>
    <w:p w:rsidR="00680F01" w:rsidRPr="00680F01" w:rsidRDefault="00680F01" w:rsidP="000571B6">
      <w:pPr>
        <w:jc w:val="right"/>
        <w:rPr>
          <w:rFonts w:ascii="Times New Roman" w:hAnsi="Times New Roman" w:cs="Times New Roman"/>
          <w:color w:val="auto"/>
          <w:lang w:val="mn-MN"/>
        </w:rPr>
      </w:pPr>
      <w:r w:rsidRPr="00680F01">
        <w:rPr>
          <w:rFonts w:ascii="Times New Roman" w:hAnsi="Times New Roman" w:cs="Times New Roman"/>
          <w:color w:val="auto"/>
          <w:lang w:val="mn-MN"/>
        </w:rPr>
        <w:t xml:space="preserve">2018 оны бүтээгдэхүүн, ажил үйлчилгээний </w:t>
      </w:r>
    </w:p>
    <w:p w:rsidR="00680F01" w:rsidRPr="00680F01" w:rsidRDefault="00680F01" w:rsidP="000571B6">
      <w:pPr>
        <w:jc w:val="right"/>
        <w:rPr>
          <w:rFonts w:ascii="Times New Roman" w:hAnsi="Times New Roman" w:cs="Times New Roman"/>
          <w:color w:val="auto"/>
          <w:lang w:val="mn-MN"/>
        </w:rPr>
      </w:pPr>
      <w:r w:rsidRPr="00680F01">
        <w:rPr>
          <w:rFonts w:ascii="Times New Roman" w:hAnsi="Times New Roman" w:cs="Times New Roman"/>
          <w:color w:val="auto"/>
          <w:lang w:val="mn-MN"/>
        </w:rPr>
        <w:t xml:space="preserve">төлөвлөгөөний дагуу хийсэн нийцлийн </w:t>
      </w:r>
    </w:p>
    <w:p w:rsidR="00680F01" w:rsidRPr="00680F01" w:rsidRDefault="00680F01" w:rsidP="000571B6">
      <w:pPr>
        <w:jc w:val="right"/>
        <w:rPr>
          <w:rFonts w:ascii="Times New Roman" w:hAnsi="Times New Roman" w:cs="Times New Roman"/>
          <w:color w:val="auto"/>
          <w:lang w:val="mn-MN"/>
        </w:rPr>
      </w:pPr>
      <w:r w:rsidRPr="00680F01">
        <w:rPr>
          <w:rFonts w:ascii="Times New Roman" w:hAnsi="Times New Roman" w:cs="Times New Roman"/>
          <w:color w:val="auto"/>
          <w:lang w:val="mn-MN"/>
        </w:rPr>
        <w:t>аудитын тайлан</w:t>
      </w:r>
    </w:p>
    <w:p w:rsidR="00680F01" w:rsidRDefault="00680F01" w:rsidP="000571B6">
      <w:pPr>
        <w:jc w:val="right"/>
        <w:rPr>
          <w:rFonts w:ascii="Times New Roman" w:hAnsi="Times New Roman" w:cs="Times New Roman"/>
          <w:lang w:val="mn-MN"/>
        </w:rPr>
      </w:pPr>
    </w:p>
    <w:p w:rsidR="00680F01" w:rsidRDefault="00680F01" w:rsidP="000571B6">
      <w:pPr>
        <w:jc w:val="right"/>
        <w:rPr>
          <w:rFonts w:ascii="Times New Roman" w:hAnsi="Times New Roman" w:cs="Times New Roman"/>
          <w:lang w:val="mn-MN"/>
        </w:rPr>
      </w:pPr>
      <w:bookmarkStart w:id="0" w:name="_GoBack"/>
      <w:bookmarkEnd w:id="0"/>
    </w:p>
    <w:p w:rsidR="00680F01" w:rsidRDefault="00680F01" w:rsidP="000571B6">
      <w:pPr>
        <w:jc w:val="right"/>
        <w:rPr>
          <w:rFonts w:ascii="Times New Roman" w:hAnsi="Times New Roman" w:cs="Times New Roman"/>
          <w:lang w:val="mn-MN"/>
        </w:rPr>
      </w:pPr>
    </w:p>
    <w:p w:rsidR="00680F01" w:rsidRDefault="00680F01" w:rsidP="000571B6">
      <w:pPr>
        <w:jc w:val="right"/>
        <w:rPr>
          <w:rFonts w:ascii="Times New Roman" w:hAnsi="Times New Roman" w:cs="Times New Roman"/>
          <w:lang w:val="mn-MN"/>
        </w:rPr>
      </w:pPr>
    </w:p>
    <w:p w:rsidR="00680F01" w:rsidRDefault="00680F01" w:rsidP="000571B6">
      <w:pPr>
        <w:jc w:val="right"/>
        <w:rPr>
          <w:rFonts w:ascii="Times New Roman" w:hAnsi="Times New Roman" w:cs="Times New Roman"/>
          <w:lang w:val="mn-MN"/>
        </w:rPr>
      </w:pPr>
    </w:p>
    <w:p w:rsidR="00680F01" w:rsidRDefault="00680F01" w:rsidP="000571B6">
      <w:pPr>
        <w:jc w:val="right"/>
        <w:rPr>
          <w:rFonts w:ascii="Times New Roman" w:hAnsi="Times New Roman" w:cs="Times New Roman"/>
          <w:lang w:val="mn-MN"/>
        </w:rPr>
      </w:pPr>
    </w:p>
    <w:p w:rsidR="00680F01" w:rsidRPr="00CB45A0" w:rsidRDefault="00680F01" w:rsidP="000571B6">
      <w:pPr>
        <w:jc w:val="center"/>
        <w:rPr>
          <w:rFonts w:ascii="Times New Roman" w:hAnsi="Times New Roman" w:cs="Times New Roman"/>
          <w:b/>
          <w:color w:val="5B9BD5" w:themeColor="accent1"/>
          <w:sz w:val="24"/>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5B9BD5" w:themeColor="accent1"/>
          <w:sz w:val="24"/>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“УЛСЫН БҮРТГЭЛИЙН ХЭЛТСИЙН 2017 ОНЫ                                                                 ҮЙЛ АЖИЛЛАГААНЫ ҮР ДҮН”</w:t>
      </w:r>
    </w:p>
    <w:p w:rsidR="00680F01" w:rsidRDefault="00680F01" w:rsidP="000571B6">
      <w:pPr>
        <w:jc w:val="center"/>
        <w:rPr>
          <w:rFonts w:ascii="Times New Roman" w:hAnsi="Times New Roman"/>
          <w:noProof/>
          <w:color w:val="5F497A"/>
          <w:sz w:val="24"/>
          <w:szCs w:val="24"/>
        </w:rPr>
      </w:pPr>
      <w:r w:rsidRPr="002E23A7">
        <w:rPr>
          <w:rFonts w:ascii="Times New Roman" w:hAnsi="Times New Roman"/>
          <w:noProof/>
          <w:color w:val="5F497A"/>
          <w:sz w:val="24"/>
          <w:szCs w:val="24"/>
        </w:rPr>
        <w:drawing>
          <wp:anchor distT="0" distB="0" distL="114300" distR="114300" simplePos="0" relativeHeight="251671040" behindDoc="1" locked="0" layoutInCell="1" allowOverlap="1" wp14:anchorId="49B7AF31" wp14:editId="26C8CE3C">
            <wp:simplePos x="0" y="0"/>
            <wp:positionH relativeFrom="margin">
              <wp:posOffset>1879600</wp:posOffset>
            </wp:positionH>
            <wp:positionV relativeFrom="paragraph">
              <wp:posOffset>175260</wp:posOffset>
            </wp:positionV>
            <wp:extent cx="3900805" cy="2620010"/>
            <wp:effectExtent l="0" t="0" r="4445" b="8890"/>
            <wp:wrapTight wrapText="bothSides">
              <wp:wrapPolygon edited="0">
                <wp:start x="422" y="0"/>
                <wp:lineTo x="0" y="314"/>
                <wp:lineTo x="0" y="21359"/>
                <wp:lineTo x="422" y="21516"/>
                <wp:lineTo x="21097" y="21516"/>
                <wp:lineTo x="21519" y="21359"/>
                <wp:lineTo x="21519" y="314"/>
                <wp:lineTo x="21097" y="0"/>
                <wp:lineTo x="422"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0805" cy="26200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2E23A7">
        <w:rPr>
          <w:rFonts w:ascii="Times New Roman" w:hAnsi="Times New Roman"/>
          <w:noProof/>
          <w:color w:val="5F497A"/>
          <w:sz w:val="24"/>
          <w:szCs w:val="24"/>
        </w:rPr>
        <w:drawing>
          <wp:anchor distT="0" distB="0" distL="114300" distR="114300" simplePos="0" relativeHeight="251672064" behindDoc="1" locked="0" layoutInCell="1" allowOverlap="1" wp14:anchorId="009C88B3" wp14:editId="1034F7A6">
            <wp:simplePos x="0" y="0"/>
            <wp:positionH relativeFrom="margin">
              <wp:posOffset>10795</wp:posOffset>
            </wp:positionH>
            <wp:positionV relativeFrom="paragraph">
              <wp:posOffset>177800</wp:posOffset>
            </wp:positionV>
            <wp:extent cx="1513205" cy="2620010"/>
            <wp:effectExtent l="0" t="0" r="0" b="8890"/>
            <wp:wrapTight wrapText="bothSides">
              <wp:wrapPolygon edited="0">
                <wp:start x="9789" y="0"/>
                <wp:lineTo x="7886" y="1256"/>
                <wp:lineTo x="7342" y="1885"/>
                <wp:lineTo x="7342" y="2513"/>
                <wp:lineTo x="5167" y="3612"/>
                <wp:lineTo x="4079" y="4397"/>
                <wp:lineTo x="4079" y="10051"/>
                <wp:lineTo x="2447" y="11151"/>
                <wp:lineTo x="544" y="12564"/>
                <wp:lineTo x="0" y="13664"/>
                <wp:lineTo x="0" y="17904"/>
                <wp:lineTo x="6254" y="21516"/>
                <wp:lineTo x="15228" y="21516"/>
                <wp:lineTo x="15500" y="21516"/>
                <wp:lineTo x="19035" y="20103"/>
                <wp:lineTo x="21210" y="19003"/>
                <wp:lineTo x="21210" y="16019"/>
                <wp:lineTo x="17131" y="15077"/>
                <wp:lineTo x="17131" y="10051"/>
                <wp:lineTo x="19035" y="7539"/>
                <wp:lineTo x="20938" y="5654"/>
                <wp:lineTo x="21210" y="4712"/>
                <wp:lineTo x="14412" y="2356"/>
                <wp:lineTo x="13868" y="1571"/>
                <wp:lineTo x="11693" y="0"/>
                <wp:lineTo x="9789"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3205" cy="2620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23A7">
        <w:rPr>
          <w:rFonts w:ascii="Times New Roman" w:hAnsi="Times New Roman"/>
          <w:noProof/>
          <w:color w:val="5F497A"/>
          <w:sz w:val="24"/>
          <w:szCs w:val="24"/>
        </w:rPr>
        <w:drawing>
          <wp:anchor distT="0" distB="0" distL="114300" distR="114300" simplePos="0" relativeHeight="251673088" behindDoc="0" locked="0" layoutInCell="1" allowOverlap="1" wp14:anchorId="5B0D4CC2" wp14:editId="28468F53">
            <wp:simplePos x="0" y="0"/>
            <wp:positionH relativeFrom="margin">
              <wp:posOffset>0</wp:posOffset>
            </wp:positionH>
            <wp:positionV relativeFrom="paragraph">
              <wp:posOffset>2731135</wp:posOffset>
            </wp:positionV>
            <wp:extent cx="5880100" cy="3443844"/>
            <wp:effectExtent l="0" t="0" r="635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3174" cy="344564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80F01" w:rsidRDefault="00680F01" w:rsidP="000571B6">
      <w:pPr>
        <w:jc w:val="center"/>
        <w:rPr>
          <w:rFonts w:ascii="Times New Roman" w:hAnsi="Times New Roman"/>
          <w:noProof/>
          <w:color w:val="5F497A"/>
          <w:sz w:val="24"/>
          <w:szCs w:val="24"/>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АРХИВЫН БАРИМТ БИЧГИЙН ХАДГАЛАЛТ, ЭМХ ЦЭГЦ     ХАНГАЛТГҮЙ БАЙНА</w:t>
      </w:r>
      <w:r w:rsidRPr="00CB45A0">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jc w:val="cente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Pr="009B4AA5" w:rsidRDefault="00680F01" w:rsidP="000571B6">
      <w:pPr>
        <w:rPr>
          <w:rFonts w:ascii="Times New Roman" w:hAnsi="Times New Roman" w:cs="Times New Roman"/>
          <w:color w:val="5B9BD5"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Default="00680F01" w:rsidP="000571B6">
      <w:pPr>
        <w:rPr>
          <w:rFonts w:ascii="Times New Roman" w:hAnsi="Times New Roman" w:cs="Times New Roman"/>
          <w:color w:val="5B9BD5" w:themeColor="accent1"/>
          <w:sz w:val="28"/>
          <w:lang w:val="mn-M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680F01" w:rsidRPr="00746616" w:rsidRDefault="00680F01" w:rsidP="00680F01">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ДАА-2018/08-Н</w:t>
      </w:r>
      <w:r w:rsidRPr="00746616">
        <w:rPr>
          <w:rFonts w:ascii="Times New Roman" w:hAnsi="Times New Roman" w:cs="Times New Roman"/>
          <w:color w:val="000000" w:themeColor="text1"/>
          <w:lang w:val="mn-M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w:t>
      </w:r>
    </w:p>
    <w:tbl>
      <w:tblPr>
        <w:tblStyle w:val="MediumGrid1-Accent6"/>
        <w:tblpPr w:leftFromText="180" w:rightFromText="180" w:vertAnchor="text" w:horzAnchor="margin" w:tblpY="8"/>
        <w:tblW w:w="9346" w:type="dxa"/>
        <w:tblLayout w:type="fixed"/>
        <w:tblLook w:val="01E0" w:firstRow="1" w:lastRow="1" w:firstColumn="1" w:lastColumn="1" w:noHBand="0" w:noVBand="0"/>
      </w:tblPr>
      <w:tblGrid>
        <w:gridCol w:w="3534"/>
        <w:gridCol w:w="5812"/>
      </w:tblGrid>
      <w:tr w:rsidR="00796E4F" w:rsidRPr="00AA714F" w:rsidTr="00796E4F">
        <w:trPr>
          <w:cnfStyle w:val="100000000000" w:firstRow="1" w:lastRow="0" w:firstColumn="0" w:lastColumn="0" w:oddVBand="0" w:evenVBand="0" w:oddHBand="0" w:evenHBand="0" w:firstRowFirstColumn="0" w:firstRowLastColumn="0" w:lastRowFirstColumn="0" w:lastRowLastColumn="0"/>
          <w:trHeight w:val="10040"/>
        </w:trPr>
        <w:tc>
          <w:tcPr>
            <w:cnfStyle w:val="001000000000" w:firstRow="0" w:lastRow="0" w:firstColumn="1" w:lastColumn="0" w:oddVBand="0" w:evenVBand="0" w:oddHBand="0" w:evenHBand="0" w:firstRowFirstColumn="0" w:firstRowLastColumn="0" w:lastRowFirstColumn="0" w:lastRowLastColumn="0"/>
            <w:tcW w:w="3534" w:type="dxa"/>
          </w:tcPr>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r w:rsidRPr="00AA714F">
              <w:rPr>
                <w:b w:val="0"/>
                <w:color w:val="auto"/>
              </w:rPr>
              <w:t>Тайланг бэлтгэсэн:</w:t>
            </w:r>
          </w:p>
          <w:p w:rsidR="00796E4F" w:rsidRPr="00AA714F" w:rsidRDefault="00796E4F" w:rsidP="00796E4F">
            <w:pPr>
              <w:spacing w:line="276" w:lineRule="auto"/>
              <w:jc w:val="both"/>
              <w:rPr>
                <w:b w:val="0"/>
                <w:color w:val="auto"/>
              </w:rPr>
            </w:pPr>
          </w:p>
          <w:p w:rsidR="00796E4F" w:rsidRPr="003A1673" w:rsidRDefault="00796E4F" w:rsidP="00796E4F">
            <w:pPr>
              <w:spacing w:line="276" w:lineRule="auto"/>
              <w:jc w:val="both"/>
              <w:rPr>
                <w:b w:val="0"/>
                <w:i/>
                <w:color w:val="auto"/>
              </w:rPr>
            </w:pPr>
            <w:r>
              <w:rPr>
                <w:b w:val="0"/>
                <w:i/>
                <w:color w:val="auto"/>
                <w:lang w:val="mn-MN"/>
              </w:rPr>
              <w:t>Дархан-Уул а</w:t>
            </w:r>
            <w:r w:rsidRPr="003A1673">
              <w:rPr>
                <w:b w:val="0"/>
                <w:i/>
                <w:color w:val="auto"/>
                <w:lang w:val="mn-MN"/>
              </w:rPr>
              <w:t>йм</w:t>
            </w:r>
            <w:r>
              <w:rPr>
                <w:b w:val="0"/>
                <w:i/>
                <w:color w:val="auto"/>
                <w:lang w:val="mn-MN"/>
              </w:rPr>
              <w:t>а</w:t>
            </w:r>
            <w:r w:rsidRPr="003A1673">
              <w:rPr>
                <w:b w:val="0"/>
                <w:i/>
                <w:color w:val="auto"/>
                <w:lang w:val="mn-MN"/>
              </w:rPr>
              <w:t>г</w:t>
            </w:r>
            <w:r>
              <w:rPr>
                <w:b w:val="0"/>
                <w:i/>
                <w:color w:val="auto"/>
                <w:lang w:val="mn-MN"/>
              </w:rPr>
              <w:t xml:space="preserve"> дахь Төрийн а</w:t>
            </w:r>
            <w:r w:rsidRPr="003A1673">
              <w:rPr>
                <w:b w:val="0"/>
                <w:i/>
                <w:color w:val="auto"/>
                <w:lang w:val="mn-MN"/>
              </w:rPr>
              <w:t>удитын газар</w:t>
            </w:r>
          </w:p>
          <w:p w:rsidR="00796E4F" w:rsidRDefault="00796E4F" w:rsidP="00796E4F">
            <w:pPr>
              <w:spacing w:line="276" w:lineRule="auto"/>
              <w:jc w:val="both"/>
              <w:rPr>
                <w:b w:val="0"/>
                <w:color w:val="auto"/>
              </w:rPr>
            </w:pPr>
          </w:p>
          <w:p w:rsidR="00796E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i/>
                <w:color w:val="auto"/>
              </w:rPr>
            </w:pPr>
            <w:r w:rsidRPr="00AA714F">
              <w:rPr>
                <w:b w:val="0"/>
                <w:i/>
                <w:color w:val="auto"/>
              </w:rPr>
              <w:t>Газрын дарга, тэргүүлэх аудитор</w:t>
            </w:r>
          </w:p>
          <w:p w:rsidR="00796E4F" w:rsidRDefault="00796E4F" w:rsidP="00796E4F">
            <w:pPr>
              <w:spacing w:line="276" w:lineRule="auto"/>
              <w:jc w:val="both"/>
              <w:rPr>
                <w:b w:val="0"/>
                <w:i/>
                <w:color w:val="auto"/>
              </w:rPr>
            </w:pPr>
            <w:r w:rsidRPr="00AA714F">
              <w:rPr>
                <w:b w:val="0"/>
                <w:i/>
                <w:color w:val="auto"/>
              </w:rPr>
              <w:t xml:space="preserve">                           </w:t>
            </w:r>
            <w:r>
              <w:rPr>
                <w:b w:val="0"/>
                <w:i/>
                <w:color w:val="auto"/>
                <w:lang w:val="mn-MN"/>
              </w:rPr>
              <w:t>Ч</w:t>
            </w:r>
            <w:r w:rsidRPr="00AA714F">
              <w:rPr>
                <w:b w:val="0"/>
                <w:i/>
                <w:color w:val="auto"/>
              </w:rPr>
              <w:t>.</w:t>
            </w:r>
            <w:r>
              <w:rPr>
                <w:b w:val="0"/>
                <w:i/>
                <w:color w:val="auto"/>
                <w:lang w:val="mn-MN"/>
              </w:rPr>
              <w:t>Чүлтэмбат</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Аудитын менежер</w:t>
            </w:r>
          </w:p>
          <w:p w:rsidR="00796E4F" w:rsidRDefault="00796E4F" w:rsidP="00796E4F">
            <w:pPr>
              <w:spacing w:line="276" w:lineRule="auto"/>
              <w:jc w:val="both"/>
              <w:rPr>
                <w:b w:val="0"/>
                <w:i/>
                <w:color w:val="auto"/>
              </w:rPr>
            </w:pPr>
            <w:r w:rsidRPr="00AA714F">
              <w:rPr>
                <w:b w:val="0"/>
                <w:i/>
                <w:color w:val="auto"/>
              </w:rPr>
              <w:t xml:space="preserve">                           Ш.</w:t>
            </w:r>
            <w:r>
              <w:rPr>
                <w:b w:val="0"/>
                <w:i/>
                <w:color w:val="auto"/>
                <w:lang w:val="mn-MN"/>
              </w:rPr>
              <w:t>Мөнхбаяр</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А</w:t>
            </w:r>
            <w:r>
              <w:rPr>
                <w:b w:val="0"/>
                <w:i/>
                <w:color w:val="auto"/>
                <w:lang w:val="mn-MN"/>
              </w:rPr>
              <w:t>хлах а</w:t>
            </w:r>
            <w:r w:rsidRPr="00AA714F">
              <w:rPr>
                <w:b w:val="0"/>
                <w:i/>
                <w:color w:val="auto"/>
              </w:rPr>
              <w:t>удитор</w:t>
            </w:r>
          </w:p>
          <w:p w:rsidR="00796E4F" w:rsidRDefault="00796E4F" w:rsidP="00796E4F">
            <w:pPr>
              <w:spacing w:line="276" w:lineRule="auto"/>
              <w:jc w:val="both"/>
              <w:rPr>
                <w:b w:val="0"/>
                <w:i/>
                <w:color w:val="auto"/>
                <w:lang w:val="mn-MN"/>
              </w:rPr>
            </w:pPr>
            <w:r w:rsidRPr="00AA714F">
              <w:rPr>
                <w:b w:val="0"/>
                <w:i/>
                <w:color w:val="auto"/>
              </w:rPr>
              <w:t xml:space="preserve">                       </w:t>
            </w:r>
            <w:r>
              <w:rPr>
                <w:b w:val="0"/>
                <w:i/>
                <w:color w:val="auto"/>
              </w:rPr>
              <w:t xml:space="preserve"> </w:t>
            </w:r>
            <w:r w:rsidRPr="00AA714F">
              <w:rPr>
                <w:b w:val="0"/>
                <w:i/>
                <w:color w:val="auto"/>
              </w:rPr>
              <w:t xml:space="preserve">  </w:t>
            </w:r>
            <w:r>
              <w:rPr>
                <w:b w:val="0"/>
                <w:i/>
                <w:color w:val="auto"/>
                <w:lang w:val="mn-MN"/>
              </w:rPr>
              <w:t>С</w:t>
            </w:r>
            <w:r>
              <w:rPr>
                <w:b w:val="0"/>
                <w:i/>
                <w:color w:val="auto"/>
              </w:rPr>
              <w:t>. Бат</w:t>
            </w:r>
            <w:r>
              <w:rPr>
                <w:b w:val="0"/>
                <w:i/>
                <w:color w:val="auto"/>
                <w:lang w:val="mn-MN"/>
              </w:rPr>
              <w:t>цэцэг</w:t>
            </w:r>
          </w:p>
          <w:p w:rsidR="00796E4F" w:rsidRDefault="00520DD8" w:rsidP="00796E4F">
            <w:pPr>
              <w:spacing w:line="276" w:lineRule="auto"/>
              <w:jc w:val="both"/>
              <w:rPr>
                <w:b w:val="0"/>
                <w:i/>
                <w:color w:val="auto"/>
                <w:lang w:val="mn-MN"/>
              </w:rPr>
            </w:pPr>
            <w:r>
              <w:rPr>
                <w:b w:val="0"/>
                <w:i/>
                <w:color w:val="auto"/>
                <w:lang w:val="mn-MN"/>
              </w:rPr>
              <w:t xml:space="preserve">                          Х.Сувдмаа</w:t>
            </w:r>
          </w:p>
          <w:p w:rsidR="00520DD8" w:rsidRDefault="00520DD8" w:rsidP="00796E4F">
            <w:pPr>
              <w:spacing w:line="276" w:lineRule="auto"/>
              <w:jc w:val="both"/>
              <w:rPr>
                <w:b w:val="0"/>
                <w:i/>
                <w:color w:val="auto"/>
                <w:lang w:val="mn-MN"/>
              </w:rPr>
            </w:pPr>
          </w:p>
          <w:p w:rsidR="00796E4F" w:rsidRPr="003A1673" w:rsidRDefault="00796E4F" w:rsidP="00796E4F">
            <w:pPr>
              <w:spacing w:line="276" w:lineRule="auto"/>
              <w:jc w:val="both"/>
              <w:rPr>
                <w:b w:val="0"/>
                <w:i/>
                <w:color w:val="auto"/>
                <w:lang w:val="mn-MN"/>
              </w:rPr>
            </w:pPr>
            <w:r>
              <w:rPr>
                <w:b w:val="0"/>
                <w:i/>
                <w:color w:val="auto"/>
                <w:lang w:val="mn-MN"/>
              </w:rPr>
              <w:t>Аудитор</w:t>
            </w:r>
          </w:p>
          <w:p w:rsidR="00796E4F" w:rsidRDefault="00796E4F" w:rsidP="00796E4F">
            <w:pPr>
              <w:spacing w:line="276" w:lineRule="auto"/>
              <w:jc w:val="both"/>
              <w:rPr>
                <w:b w:val="0"/>
                <w:i/>
                <w:color w:val="auto"/>
                <w:lang w:val="mn-MN"/>
              </w:rPr>
            </w:pPr>
            <w:r w:rsidRPr="00AA714F">
              <w:rPr>
                <w:b w:val="0"/>
                <w:i/>
                <w:color w:val="auto"/>
              </w:rPr>
              <w:t xml:space="preserve">                       </w:t>
            </w:r>
            <w:r>
              <w:rPr>
                <w:b w:val="0"/>
                <w:i/>
                <w:color w:val="auto"/>
              </w:rPr>
              <w:t xml:space="preserve"> </w:t>
            </w:r>
            <w:r w:rsidRPr="00AA714F">
              <w:rPr>
                <w:b w:val="0"/>
                <w:i/>
                <w:color w:val="auto"/>
              </w:rPr>
              <w:t xml:space="preserve"> </w:t>
            </w:r>
            <w:r>
              <w:rPr>
                <w:b w:val="0"/>
                <w:i/>
                <w:color w:val="auto"/>
              </w:rPr>
              <w:t xml:space="preserve"> </w:t>
            </w:r>
            <w:r w:rsidR="00017480">
              <w:rPr>
                <w:b w:val="0"/>
                <w:i/>
                <w:color w:val="auto"/>
                <w:lang w:val="mn-MN"/>
              </w:rPr>
              <w:t>У</w:t>
            </w:r>
            <w:r w:rsidRPr="00AA714F">
              <w:rPr>
                <w:b w:val="0"/>
                <w:i/>
                <w:color w:val="auto"/>
              </w:rPr>
              <w:t xml:space="preserve">. </w:t>
            </w:r>
            <w:r w:rsidR="00017480">
              <w:rPr>
                <w:b w:val="0"/>
                <w:i/>
                <w:color w:val="auto"/>
                <w:lang w:val="mn-MN"/>
              </w:rPr>
              <w:t>Батсүрэн</w:t>
            </w:r>
          </w:p>
          <w:p w:rsidR="00017480" w:rsidRDefault="00520DD8" w:rsidP="00796E4F">
            <w:pPr>
              <w:spacing w:line="276" w:lineRule="auto"/>
              <w:jc w:val="both"/>
              <w:rPr>
                <w:b w:val="0"/>
                <w:i/>
                <w:color w:val="auto"/>
                <w:lang w:val="mn-MN"/>
              </w:rPr>
            </w:pPr>
            <w:r>
              <w:rPr>
                <w:b w:val="0"/>
                <w:i/>
                <w:color w:val="auto"/>
                <w:lang w:val="mn-MN"/>
              </w:rPr>
              <w:t xml:space="preserve">                          С.Санжаажав</w:t>
            </w:r>
          </w:p>
          <w:p w:rsidR="00520DD8" w:rsidRDefault="00520DD8" w:rsidP="00796E4F">
            <w:pPr>
              <w:spacing w:line="276" w:lineRule="auto"/>
              <w:jc w:val="both"/>
              <w:rPr>
                <w:b w:val="0"/>
                <w:i/>
                <w:color w:val="auto"/>
                <w:lang w:val="mn-MN"/>
              </w:rPr>
            </w:pPr>
          </w:p>
          <w:p w:rsidR="00017480" w:rsidRDefault="00017480" w:rsidP="00796E4F">
            <w:pPr>
              <w:spacing w:line="276" w:lineRule="auto"/>
              <w:jc w:val="both"/>
              <w:rPr>
                <w:b w:val="0"/>
                <w:i/>
                <w:color w:val="auto"/>
                <w:lang w:val="mn-MN"/>
              </w:rPr>
            </w:pPr>
            <w:r>
              <w:rPr>
                <w:b w:val="0"/>
                <w:i/>
                <w:color w:val="auto"/>
                <w:lang w:val="mn-MN"/>
              </w:rPr>
              <w:t>Гэрээт аудитор</w:t>
            </w:r>
          </w:p>
          <w:p w:rsidR="00796E4F" w:rsidRDefault="00796E4F" w:rsidP="00796E4F">
            <w:pPr>
              <w:spacing w:line="276" w:lineRule="auto"/>
              <w:jc w:val="both"/>
              <w:rPr>
                <w:b w:val="0"/>
                <w:i/>
                <w:color w:val="auto"/>
                <w:lang w:val="mn-MN"/>
              </w:rPr>
            </w:pPr>
            <w:r>
              <w:rPr>
                <w:b w:val="0"/>
                <w:i/>
                <w:color w:val="auto"/>
                <w:lang w:val="mn-MN"/>
              </w:rPr>
              <w:t xml:space="preserve">                          </w:t>
            </w:r>
            <w:r w:rsidR="00017480">
              <w:rPr>
                <w:b w:val="0"/>
                <w:i/>
                <w:color w:val="auto"/>
                <w:lang w:val="mn-MN"/>
              </w:rPr>
              <w:t>Д</w:t>
            </w:r>
            <w:r>
              <w:rPr>
                <w:b w:val="0"/>
                <w:i/>
                <w:color w:val="auto"/>
                <w:lang w:val="mn-MN"/>
              </w:rPr>
              <w:t>.</w:t>
            </w:r>
            <w:r w:rsidR="00017480">
              <w:rPr>
                <w:b w:val="0"/>
                <w:i/>
                <w:color w:val="auto"/>
                <w:lang w:val="mn-MN"/>
              </w:rPr>
              <w:t>Отгонбаяр</w:t>
            </w:r>
          </w:p>
          <w:p w:rsidR="00017480" w:rsidRDefault="00017480" w:rsidP="00796E4F">
            <w:pPr>
              <w:spacing w:line="276" w:lineRule="auto"/>
              <w:jc w:val="both"/>
              <w:rPr>
                <w:b w:val="0"/>
                <w:i/>
                <w:color w:val="auto"/>
                <w:lang w:val="mn-MN"/>
              </w:rPr>
            </w:pPr>
          </w:p>
          <w:p w:rsidR="00017480" w:rsidRPr="003A1673" w:rsidRDefault="00017480" w:rsidP="00796E4F">
            <w:pPr>
              <w:spacing w:line="276" w:lineRule="auto"/>
              <w:jc w:val="both"/>
              <w:rPr>
                <w:b w:val="0"/>
                <w:i/>
                <w:color w:val="auto"/>
                <w:lang w:val="mn-MN"/>
              </w:rPr>
            </w:pPr>
          </w:p>
          <w:p w:rsidR="00796E4F" w:rsidRPr="00AA714F" w:rsidRDefault="00796E4F" w:rsidP="00796E4F">
            <w:pPr>
              <w:spacing w:line="276" w:lineRule="auto"/>
              <w:ind w:left="1980" w:hanging="540"/>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 xml:space="preserve">             </w:t>
            </w:r>
          </w:p>
          <w:p w:rsidR="00796E4F" w:rsidRDefault="00796E4F" w:rsidP="00796E4F">
            <w:pPr>
              <w:spacing w:line="276" w:lineRule="auto"/>
              <w:jc w:val="both"/>
              <w:rPr>
                <w:b w:val="0"/>
                <w:i/>
                <w:color w:val="auto"/>
              </w:rPr>
            </w:pPr>
            <w:r w:rsidRPr="00AA714F">
              <w:rPr>
                <w:b w:val="0"/>
                <w:i/>
                <w:color w:val="auto"/>
              </w:rPr>
              <w:t xml:space="preserve">     </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p>
          <w:p w:rsidR="00796E4F" w:rsidRDefault="00796E4F" w:rsidP="00796E4F">
            <w:pPr>
              <w:spacing w:line="276" w:lineRule="auto"/>
              <w:jc w:val="both"/>
              <w:rPr>
                <w:b w:val="0"/>
                <w:color w:val="auto"/>
              </w:rPr>
            </w:pPr>
            <w:r w:rsidRPr="00AA714F">
              <w:rPr>
                <w:b w:val="0"/>
                <w:color w:val="auto"/>
              </w:rPr>
              <w:t>201</w:t>
            </w:r>
            <w:r>
              <w:rPr>
                <w:b w:val="0"/>
                <w:color w:val="auto"/>
                <w:lang w:val="mn-MN"/>
              </w:rPr>
              <w:t>8</w:t>
            </w:r>
            <w:r w:rsidRPr="00AA714F">
              <w:rPr>
                <w:b w:val="0"/>
                <w:color w:val="auto"/>
              </w:rPr>
              <w:t xml:space="preserve"> оны </w:t>
            </w:r>
            <w:r w:rsidR="00DB3460">
              <w:rPr>
                <w:b w:val="0"/>
                <w:color w:val="auto"/>
              </w:rPr>
              <w:t>1</w:t>
            </w:r>
            <w:r w:rsidR="00520DD8">
              <w:rPr>
                <w:b w:val="0"/>
                <w:color w:val="auto"/>
                <w:lang w:val="mn-MN"/>
              </w:rPr>
              <w:t>2</w:t>
            </w:r>
            <w:r w:rsidRPr="00AA714F">
              <w:rPr>
                <w:b w:val="0"/>
                <w:color w:val="auto"/>
              </w:rPr>
              <w:t xml:space="preserve"> д</w:t>
            </w:r>
            <w:r w:rsidR="00520DD8">
              <w:rPr>
                <w:b w:val="0"/>
                <w:color w:val="auto"/>
                <w:lang w:val="mn-MN"/>
              </w:rPr>
              <w:t>угаа</w:t>
            </w:r>
            <w:r w:rsidRPr="00AA714F">
              <w:rPr>
                <w:b w:val="0"/>
                <w:color w:val="auto"/>
              </w:rPr>
              <w:t>р сар</w:t>
            </w:r>
          </w:p>
          <w:p w:rsidR="00796E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sidRPr="00AA714F">
              <w:rPr>
                <w:b w:val="0"/>
                <w:i/>
                <w:color w:val="auto"/>
              </w:rPr>
              <w:t>Аудитын тайлантай холбоотой асуудлаар нэмж тодруулах, асууж лавлах зүйл байвал 7037-3089, 7037-</w:t>
            </w:r>
            <w:r w:rsidR="00520DD8">
              <w:rPr>
                <w:b w:val="0"/>
                <w:i/>
                <w:color w:val="auto"/>
                <w:lang w:val="mn-MN"/>
              </w:rPr>
              <w:t>884</w:t>
            </w:r>
            <w:r>
              <w:rPr>
                <w:b w:val="0"/>
                <w:i/>
                <w:color w:val="auto"/>
                <w:lang w:val="mn-MN"/>
              </w:rPr>
              <w:t>5</w:t>
            </w:r>
            <w:r w:rsidRPr="00AA714F">
              <w:rPr>
                <w:b w:val="0"/>
                <w:i/>
                <w:color w:val="auto"/>
              </w:rPr>
              <w:t xml:space="preserve"> дугаарын утсаар харилцана уу.</w:t>
            </w: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i/>
                <w:color w:val="auto"/>
              </w:rPr>
            </w:pPr>
            <w:r w:rsidRPr="00AA714F">
              <w:rPr>
                <w:b w:val="0"/>
                <w:i/>
                <w:color w:val="auto"/>
              </w:rPr>
              <w:t>ХАЯГ:</w:t>
            </w:r>
          </w:p>
          <w:p w:rsidR="00796E4F" w:rsidRDefault="00796E4F" w:rsidP="00796E4F">
            <w:pPr>
              <w:spacing w:line="276" w:lineRule="auto"/>
              <w:jc w:val="both"/>
              <w:rPr>
                <w:b w:val="0"/>
                <w:i/>
                <w:color w:val="auto"/>
              </w:rPr>
            </w:pPr>
            <w:r>
              <w:rPr>
                <w:b w:val="0"/>
                <w:i/>
                <w:color w:val="auto"/>
              </w:rPr>
              <w:t xml:space="preserve">Дархан-Уул аймгийн Дархан </w:t>
            </w:r>
            <w:r w:rsidRPr="00AA714F">
              <w:rPr>
                <w:b w:val="0"/>
                <w:i/>
                <w:color w:val="auto"/>
              </w:rPr>
              <w:t>сум</w:t>
            </w:r>
            <w:r>
              <w:rPr>
                <w:b w:val="0"/>
                <w:i/>
                <w:color w:val="auto"/>
                <w:lang w:val="mn-MN"/>
              </w:rPr>
              <w:t>,</w:t>
            </w:r>
            <w:r w:rsidRPr="00AA714F">
              <w:rPr>
                <w:b w:val="0"/>
                <w:i/>
                <w:color w:val="auto"/>
              </w:rPr>
              <w:t xml:space="preserve"> 14-р баг</w:t>
            </w:r>
            <w:r>
              <w:rPr>
                <w:b w:val="0"/>
                <w:i/>
                <w:color w:val="auto"/>
                <w:lang w:val="mn-MN"/>
              </w:rPr>
              <w:t>,</w:t>
            </w:r>
            <w:r w:rsidRPr="00AA714F">
              <w:rPr>
                <w:b w:val="0"/>
                <w:i/>
                <w:color w:val="auto"/>
              </w:rPr>
              <w:t xml:space="preserve"> Аймгийн ЗДТГ-ын байр</w:t>
            </w:r>
            <w:r>
              <w:rPr>
                <w:b w:val="0"/>
                <w:i/>
                <w:color w:val="auto"/>
                <w:lang w:val="mn-MN"/>
              </w:rPr>
              <w:t>,</w:t>
            </w:r>
            <w:r w:rsidRPr="00AA714F">
              <w:rPr>
                <w:b w:val="0"/>
                <w:i/>
                <w:color w:val="auto"/>
              </w:rPr>
              <w:t xml:space="preserve"> </w:t>
            </w:r>
          </w:p>
          <w:p w:rsidR="00796E4F" w:rsidRPr="00AA714F" w:rsidRDefault="00796E4F" w:rsidP="00796E4F">
            <w:pPr>
              <w:spacing w:line="276" w:lineRule="auto"/>
              <w:jc w:val="both"/>
              <w:rPr>
                <w:b w:val="0"/>
                <w:i/>
                <w:color w:val="auto"/>
              </w:rPr>
            </w:pPr>
            <w:r>
              <w:rPr>
                <w:b w:val="0"/>
                <w:i/>
                <w:color w:val="auto"/>
                <w:lang w:val="mn-MN"/>
              </w:rPr>
              <w:t>306</w:t>
            </w:r>
            <w:r w:rsidRPr="00AA714F">
              <w:rPr>
                <w:b w:val="0"/>
                <w:i/>
                <w:color w:val="auto"/>
              </w:rPr>
              <w:t xml:space="preserve"> тоот  </w:t>
            </w:r>
          </w:p>
          <w:p w:rsidR="00796E4F" w:rsidRPr="00AA714F" w:rsidRDefault="00796E4F" w:rsidP="00796E4F">
            <w:pPr>
              <w:spacing w:line="276" w:lineRule="auto"/>
              <w:jc w:val="both"/>
              <w:rPr>
                <w:b w:val="0"/>
                <w:color w:val="auto"/>
              </w:rPr>
            </w:pPr>
          </w:p>
          <w:p w:rsidR="00796E4F" w:rsidRPr="00AA714F" w:rsidRDefault="00796E4F" w:rsidP="00796E4F">
            <w:pPr>
              <w:spacing w:line="276" w:lineRule="auto"/>
              <w:jc w:val="both"/>
              <w:rPr>
                <w:b w:val="0"/>
                <w:color w:val="auto"/>
              </w:rPr>
            </w:pPr>
          </w:p>
        </w:tc>
        <w:tc>
          <w:tcPr>
            <w:cnfStyle w:val="000100000000" w:firstRow="0" w:lastRow="0" w:firstColumn="0" w:lastColumn="1" w:oddVBand="0" w:evenVBand="0" w:oddHBand="0" w:evenHBand="0" w:firstRowFirstColumn="0" w:firstRowLastColumn="0" w:lastRowFirstColumn="0" w:lastRowLastColumn="0"/>
            <w:tcW w:w="5812" w:type="dxa"/>
          </w:tcPr>
          <w:p w:rsidR="00796E4F" w:rsidRPr="00AA714F" w:rsidRDefault="00796E4F" w:rsidP="00796E4F">
            <w:pPr>
              <w:spacing w:line="276" w:lineRule="auto"/>
              <w:ind w:left="252"/>
              <w:jc w:val="both"/>
              <w:rPr>
                <w:b w:val="0"/>
                <w:color w:val="auto"/>
              </w:rPr>
            </w:pPr>
            <w:r w:rsidRPr="00AA714F">
              <w:rPr>
                <w:b w:val="0"/>
                <w:color w:val="auto"/>
              </w:rPr>
              <w:t xml:space="preserve">     </w:t>
            </w:r>
          </w:p>
          <w:p w:rsidR="00796E4F" w:rsidRPr="00AA714F" w:rsidRDefault="00796E4F" w:rsidP="00796E4F">
            <w:pPr>
              <w:spacing w:line="276" w:lineRule="auto"/>
              <w:ind w:left="252"/>
              <w:jc w:val="both"/>
              <w:rPr>
                <w:b w:val="0"/>
                <w:i/>
                <w:color w:val="auto"/>
              </w:rPr>
            </w:pPr>
            <w:r w:rsidRPr="00AA714F">
              <w:rPr>
                <w:b w:val="0"/>
                <w:i/>
                <w:color w:val="auto"/>
              </w:rPr>
              <w:t>Товчилсон үгийн жагсаалт................</w:t>
            </w:r>
            <w:r>
              <w:rPr>
                <w:b w:val="0"/>
                <w:i/>
                <w:color w:val="auto"/>
                <w:lang w:val="mn-MN"/>
              </w:rPr>
              <w:t>............</w:t>
            </w:r>
            <w:r w:rsidRPr="00AA714F">
              <w:rPr>
                <w:b w:val="0"/>
                <w:i/>
                <w:color w:val="auto"/>
              </w:rPr>
              <w:t>...................</w:t>
            </w:r>
            <w:r>
              <w:rPr>
                <w:b w:val="0"/>
                <w:i/>
                <w:color w:val="auto"/>
                <w:lang w:val="mn-MN"/>
              </w:rPr>
              <w:t>3</w:t>
            </w:r>
            <w:r w:rsidRPr="00AA714F">
              <w:rPr>
                <w:b w:val="0"/>
                <w:i/>
                <w:color w:val="auto"/>
              </w:rPr>
              <w:t xml:space="preserve"> </w:t>
            </w:r>
          </w:p>
          <w:p w:rsidR="00796E4F" w:rsidRPr="00BC318E" w:rsidRDefault="00796E4F" w:rsidP="00796E4F">
            <w:pPr>
              <w:spacing w:line="276" w:lineRule="auto"/>
              <w:ind w:left="252"/>
              <w:jc w:val="both"/>
              <w:rPr>
                <w:b w:val="0"/>
                <w:i/>
                <w:color w:val="auto"/>
                <w:lang w:val="mn-MN"/>
              </w:rPr>
            </w:pPr>
            <w:r w:rsidRPr="00AA714F">
              <w:rPr>
                <w:b w:val="0"/>
                <w:i/>
                <w:color w:val="auto"/>
              </w:rPr>
              <w:t>Аудитын зорилт, хамарсан хүрээ, арга зүй...</w:t>
            </w:r>
            <w:r>
              <w:rPr>
                <w:b w:val="0"/>
                <w:i/>
                <w:color w:val="auto"/>
                <w:lang w:val="mn-MN"/>
              </w:rPr>
              <w:t>............</w:t>
            </w:r>
            <w:r w:rsidRPr="00AA714F">
              <w:rPr>
                <w:b w:val="0"/>
                <w:i/>
                <w:color w:val="auto"/>
              </w:rPr>
              <w:t>.</w:t>
            </w:r>
            <w:r>
              <w:rPr>
                <w:b w:val="0"/>
                <w:i/>
                <w:color w:val="auto"/>
                <w:lang w:val="mn-MN"/>
              </w:rPr>
              <w:t>4</w:t>
            </w:r>
            <w:r w:rsidRPr="00AA714F">
              <w:rPr>
                <w:b w:val="0"/>
                <w:i/>
                <w:color w:val="auto"/>
              </w:rPr>
              <w:t>-</w:t>
            </w:r>
            <w:r>
              <w:rPr>
                <w:b w:val="0"/>
                <w:i/>
                <w:color w:val="auto"/>
                <w:lang w:val="mn-MN"/>
              </w:rPr>
              <w:t>5</w:t>
            </w:r>
          </w:p>
          <w:p w:rsidR="00796E4F" w:rsidRDefault="00796E4F" w:rsidP="00796E4F">
            <w:pPr>
              <w:spacing w:line="276" w:lineRule="auto"/>
              <w:ind w:left="252"/>
              <w:jc w:val="both"/>
              <w:rPr>
                <w:b w:val="0"/>
                <w:i/>
                <w:color w:val="auto"/>
              </w:rPr>
            </w:pPr>
          </w:p>
          <w:p w:rsidR="00796E4F" w:rsidRPr="00AA714F" w:rsidRDefault="00796E4F" w:rsidP="00796E4F">
            <w:pPr>
              <w:spacing w:line="276" w:lineRule="auto"/>
              <w:jc w:val="both"/>
              <w:rPr>
                <w:b w:val="0"/>
                <w:i/>
                <w:color w:val="auto"/>
              </w:rPr>
            </w:pPr>
            <w:r>
              <w:rPr>
                <w:noProof/>
                <w:lang w:val="en-US" w:eastAsia="en-US"/>
              </w:rPr>
              <mc:AlternateContent>
                <mc:Choice Requires="wps">
                  <w:drawing>
                    <wp:anchor distT="4294967293" distB="4294967293" distL="114300" distR="114300" simplePos="0" relativeHeight="251657728" behindDoc="0" locked="0" layoutInCell="1" allowOverlap="1">
                      <wp:simplePos x="0" y="0"/>
                      <wp:positionH relativeFrom="column">
                        <wp:posOffset>160020</wp:posOffset>
                      </wp:positionH>
                      <wp:positionV relativeFrom="paragraph">
                        <wp:posOffset>189864</wp:posOffset>
                      </wp:positionV>
                      <wp:extent cx="35433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cap="flat" cmpd="sng" algn="ctr">
                                <a:solidFill>
                                  <a:srgbClr val="4472C4"/>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E58D631" id="Straight Connector 9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pt,14.95pt" to="291.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" strokecolor="#4472c4" strokeweight="1.5pt">
                      <v:stroke joinstyle="miter"/>
                    </v:line>
                  </w:pict>
                </mc:Fallback>
              </mc:AlternateContent>
            </w:r>
            <w:r w:rsidRPr="00AA714F">
              <w:rPr>
                <w:b w:val="0"/>
                <w:i/>
                <w:color w:val="auto"/>
                <w:highlight w:val="yellow"/>
              </w:rPr>
              <w:t xml:space="preserve"> БҮЛЭГ-1</w:t>
            </w:r>
          </w:p>
          <w:p w:rsidR="00796E4F" w:rsidRPr="00AA714F" w:rsidRDefault="00796E4F" w:rsidP="00796E4F">
            <w:pPr>
              <w:spacing w:line="276" w:lineRule="auto"/>
              <w:jc w:val="both"/>
              <w:rPr>
                <w:b w:val="0"/>
                <w:i/>
                <w:color w:val="auto"/>
              </w:rPr>
            </w:pPr>
            <w:r>
              <w:rPr>
                <w:noProof/>
                <w:lang w:val="en-US" w:eastAsia="en-US"/>
              </w:rPr>
              <mc:AlternateContent>
                <mc:Choice Requires="wps">
                  <w:drawing>
                    <wp:anchor distT="4294967293" distB="4294967293" distL="114297" distR="114297" simplePos="0" relativeHeight="251658752" behindDoc="0" locked="0" layoutInCell="1" allowOverlap="1">
                      <wp:simplePos x="0" y="0"/>
                      <wp:positionH relativeFrom="column">
                        <wp:posOffset>160019</wp:posOffset>
                      </wp:positionH>
                      <wp:positionV relativeFrom="paragraph">
                        <wp:posOffset>17144</wp:posOffset>
                      </wp:positionV>
                      <wp:extent cx="0" cy="0"/>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B4E46" id="Straight Connector 92" o:spid="_x0000_s1026" style="position:absolute;z-index:25165875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95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"/>
                  </w:pict>
                </mc:Fallback>
              </mc:AlternateContent>
            </w:r>
          </w:p>
          <w:p w:rsidR="00796E4F" w:rsidRPr="008432B9" w:rsidRDefault="00796E4F" w:rsidP="00796E4F">
            <w:pPr>
              <w:spacing w:line="276" w:lineRule="auto"/>
              <w:jc w:val="both"/>
              <w:rPr>
                <w:b w:val="0"/>
                <w:i/>
                <w:color w:val="auto"/>
                <w:lang w:val="mn-MN"/>
              </w:rPr>
            </w:pPr>
            <w:r w:rsidRPr="00AA714F">
              <w:rPr>
                <w:b w:val="0"/>
                <w:i/>
                <w:color w:val="auto"/>
              </w:rPr>
              <w:t>1.1.</w:t>
            </w:r>
            <w:r w:rsidRPr="00AA714F">
              <w:rPr>
                <w:b w:val="0"/>
                <w:color w:val="auto"/>
              </w:rPr>
              <w:t xml:space="preserve"> </w:t>
            </w:r>
            <w:r w:rsidR="008432B9">
              <w:rPr>
                <w:b w:val="0"/>
                <w:i/>
                <w:color w:val="auto"/>
                <w:lang w:val="mn-MN"/>
              </w:rPr>
              <w:t>Эд хөрөнгийн эрхийн бүртгэлийн үйлчилгээг хууль журамд заасан хугацаанд бүртгэж хэвшсэн байна</w:t>
            </w:r>
            <w:r w:rsidR="008943D6">
              <w:rPr>
                <w:b w:val="0"/>
                <w:i/>
                <w:color w:val="auto"/>
                <w:lang w:val="mn-MN"/>
              </w:rPr>
              <w:t xml:space="preserve"> </w:t>
            </w:r>
            <w:r w:rsidR="00791AED">
              <w:rPr>
                <w:b w:val="0"/>
                <w:i/>
                <w:color w:val="auto"/>
                <w:lang w:val="mn-MN"/>
              </w:rPr>
              <w:t>..</w:t>
            </w:r>
            <w:r w:rsidR="008432B9">
              <w:rPr>
                <w:b w:val="0"/>
                <w:i/>
                <w:color w:val="auto"/>
                <w:lang w:val="mn-MN"/>
              </w:rPr>
              <w:t>.</w:t>
            </w:r>
            <w:r w:rsidR="00791AED">
              <w:rPr>
                <w:b w:val="0"/>
                <w:i/>
                <w:color w:val="auto"/>
                <w:lang w:val="mn-MN"/>
              </w:rPr>
              <w:t>...</w:t>
            </w:r>
            <w:r w:rsidR="008432B9">
              <w:rPr>
                <w:b w:val="0"/>
                <w:i/>
                <w:color w:val="auto"/>
                <w:lang w:val="mn-MN"/>
              </w:rPr>
              <w:t>...</w:t>
            </w:r>
            <w:r>
              <w:rPr>
                <w:b w:val="0"/>
                <w:i/>
                <w:color w:val="auto"/>
                <w:lang w:val="mn-MN"/>
              </w:rPr>
              <w:t>6</w:t>
            </w:r>
            <w:r w:rsidRPr="00AA714F">
              <w:rPr>
                <w:b w:val="0"/>
                <w:i/>
                <w:color w:val="auto"/>
              </w:rPr>
              <w:t>-</w:t>
            </w:r>
            <w:r w:rsidR="008432B9">
              <w:rPr>
                <w:b w:val="0"/>
                <w:i/>
                <w:color w:val="auto"/>
                <w:lang w:val="mn-MN"/>
              </w:rPr>
              <w:t>9</w:t>
            </w:r>
          </w:p>
          <w:p w:rsidR="00796E4F" w:rsidRPr="003E5384" w:rsidRDefault="00796E4F" w:rsidP="00796E4F">
            <w:pPr>
              <w:spacing w:line="276" w:lineRule="auto"/>
              <w:jc w:val="both"/>
              <w:rPr>
                <w:b w:val="0"/>
                <w:i/>
                <w:color w:val="auto"/>
                <w:lang w:val="mn-MN"/>
              </w:rPr>
            </w:pPr>
            <w:r w:rsidRPr="00AA714F">
              <w:rPr>
                <w:b w:val="0"/>
                <w:i/>
                <w:color w:val="auto"/>
              </w:rPr>
              <w:t>1.2.</w:t>
            </w:r>
            <w:r w:rsidR="008432B9">
              <w:rPr>
                <w:b w:val="0"/>
                <w:i/>
                <w:color w:val="auto"/>
                <w:lang w:val="mn-MN"/>
              </w:rPr>
              <w:t xml:space="preserve"> Гадаадад зорчих эрхийн бүртгэлийн үйл ажиллагаа хууль журмын дагуу бүртгэгдэж байгаа боловч архивын баримт бичгийн хадгалалт хангалттай биш байна</w:t>
            </w:r>
            <w:r w:rsidR="00791AED">
              <w:rPr>
                <w:b w:val="0"/>
                <w:i/>
                <w:color w:val="auto"/>
                <w:lang w:val="mn-MN"/>
              </w:rPr>
              <w:t>...</w:t>
            </w:r>
            <w:r>
              <w:rPr>
                <w:b w:val="0"/>
                <w:i/>
                <w:color w:val="auto"/>
              </w:rPr>
              <w:t>.</w:t>
            </w:r>
            <w:r w:rsidR="003E5384">
              <w:rPr>
                <w:b w:val="0"/>
                <w:i/>
                <w:color w:val="auto"/>
                <w:lang w:val="mn-MN"/>
              </w:rPr>
              <w:t>9-10</w:t>
            </w:r>
          </w:p>
          <w:p w:rsidR="008943D6" w:rsidRDefault="008943D6" w:rsidP="00796E4F">
            <w:pPr>
              <w:spacing w:line="276" w:lineRule="auto"/>
              <w:jc w:val="both"/>
              <w:rPr>
                <w:b w:val="0"/>
                <w:i/>
                <w:color w:val="auto"/>
                <w:lang w:val="mn-MN"/>
              </w:rPr>
            </w:pPr>
            <w:r>
              <w:rPr>
                <w:b w:val="0"/>
                <w:i/>
                <w:color w:val="auto"/>
                <w:lang w:val="mn-MN"/>
              </w:rPr>
              <w:t xml:space="preserve">1.3. </w:t>
            </w:r>
            <w:r w:rsidR="003E5384">
              <w:rPr>
                <w:b w:val="0"/>
                <w:i/>
                <w:color w:val="auto"/>
                <w:lang w:val="mn-MN"/>
              </w:rPr>
              <w:t>Тус байгууллагын үйлчилгээний чанар, хүртээмжийг иргэд “дунд” гэж дүгнэж байна .</w:t>
            </w:r>
            <w:r>
              <w:rPr>
                <w:b w:val="0"/>
                <w:i/>
                <w:color w:val="auto"/>
                <w:lang w:val="mn-MN"/>
              </w:rPr>
              <w:t>.....</w:t>
            </w:r>
            <w:r w:rsidR="003E5384">
              <w:rPr>
                <w:b w:val="0"/>
                <w:i/>
                <w:color w:val="auto"/>
                <w:lang w:val="mn-MN"/>
              </w:rPr>
              <w:t>............................... 10-13</w:t>
            </w:r>
          </w:p>
          <w:p w:rsidR="00796E4F" w:rsidRPr="00AA714F" w:rsidRDefault="00796E4F" w:rsidP="00796E4F">
            <w:pPr>
              <w:spacing w:line="276" w:lineRule="auto"/>
              <w:jc w:val="both"/>
              <w:rPr>
                <w:b w:val="0"/>
                <w:i/>
                <w:color w:val="auto"/>
              </w:rPr>
            </w:pPr>
          </w:p>
          <w:p w:rsidR="00796E4F" w:rsidRPr="00AA714F" w:rsidRDefault="00796E4F" w:rsidP="00796E4F">
            <w:pPr>
              <w:spacing w:line="276" w:lineRule="auto"/>
              <w:jc w:val="both"/>
              <w:rPr>
                <w:b w:val="0"/>
                <w:i/>
                <w:color w:val="auto"/>
              </w:rPr>
            </w:pPr>
            <w:r>
              <w:rPr>
                <w:noProof/>
                <w:lang w:val="en-US" w:eastAsia="en-US"/>
              </w:rPr>
              <mc:AlternateContent>
                <mc:Choice Requires="wps">
                  <w:drawing>
                    <wp:anchor distT="4294967293" distB="4294967293" distL="114300" distR="114300" simplePos="0" relativeHeight="251659776" behindDoc="0" locked="0" layoutInCell="1" allowOverlap="1">
                      <wp:simplePos x="0" y="0"/>
                      <wp:positionH relativeFrom="column">
                        <wp:posOffset>167640</wp:posOffset>
                      </wp:positionH>
                      <wp:positionV relativeFrom="paragraph">
                        <wp:posOffset>192404</wp:posOffset>
                      </wp:positionV>
                      <wp:extent cx="3543300" cy="0"/>
                      <wp:effectExtent l="0" t="0" r="19050"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cap="flat" cmpd="sng" algn="ctr">
                                <a:solidFill>
                                  <a:srgbClr val="4472C4"/>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244C3E05" id="Straight Connector 9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2pt,15.15pt" to="292.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" strokecolor="#4472c4" strokeweight="1.5pt">
                      <v:stroke joinstyle="miter"/>
                    </v:line>
                  </w:pict>
                </mc:Fallback>
              </mc:AlternateContent>
            </w:r>
            <w:r w:rsidRPr="00AA714F">
              <w:rPr>
                <w:b w:val="0"/>
                <w:i/>
                <w:color w:val="auto"/>
                <w:highlight w:val="yellow"/>
              </w:rPr>
              <w:t xml:space="preserve"> БҮЛЭГ-2</w:t>
            </w:r>
          </w:p>
          <w:p w:rsidR="00796E4F" w:rsidRDefault="00796E4F" w:rsidP="00796E4F">
            <w:pPr>
              <w:spacing w:line="276" w:lineRule="auto"/>
              <w:jc w:val="both"/>
              <w:rPr>
                <w:b w:val="0"/>
                <w:i/>
                <w:color w:val="auto"/>
              </w:rPr>
            </w:pPr>
          </w:p>
          <w:p w:rsidR="00796E4F" w:rsidRPr="00BC318E" w:rsidRDefault="00796E4F" w:rsidP="00796E4F">
            <w:pPr>
              <w:spacing w:line="276" w:lineRule="auto"/>
              <w:jc w:val="both"/>
              <w:rPr>
                <w:b w:val="0"/>
                <w:i/>
                <w:color w:val="auto"/>
                <w:lang w:val="mn-MN"/>
              </w:rPr>
            </w:pPr>
            <w:r>
              <w:rPr>
                <w:noProof/>
                <w:lang w:val="en-US" w:eastAsia="en-US"/>
              </w:rPr>
              <mc:AlternateContent>
                <mc:Choice Requires="wps">
                  <w:drawing>
                    <wp:anchor distT="4294967293" distB="4294967293" distL="114297" distR="114297" simplePos="0" relativeHeight="251660800" behindDoc="0" locked="0" layoutInCell="1" allowOverlap="1">
                      <wp:simplePos x="0" y="0"/>
                      <wp:positionH relativeFrom="column">
                        <wp:posOffset>160019</wp:posOffset>
                      </wp:positionH>
                      <wp:positionV relativeFrom="paragraph">
                        <wp:posOffset>17144</wp:posOffset>
                      </wp:positionV>
                      <wp:extent cx="0" cy="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3F4C" id="Straight Connector 89" o:spid="_x0000_s1026" style="position:absolute;z-index:25166080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6u+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v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"/>
                  </w:pict>
                </mc:Fallback>
              </mc:AlternateContent>
            </w:r>
            <w:r w:rsidRPr="00AA714F">
              <w:rPr>
                <w:b w:val="0"/>
                <w:i/>
                <w:color w:val="auto"/>
              </w:rPr>
              <w:t>2.1</w:t>
            </w:r>
            <w:r w:rsidRPr="00AA714F">
              <w:rPr>
                <w:b w:val="0"/>
                <w:color w:val="auto"/>
              </w:rPr>
              <w:t xml:space="preserve"> </w:t>
            </w:r>
            <w:r w:rsidR="00017480">
              <w:rPr>
                <w:b w:val="0"/>
                <w:i/>
                <w:color w:val="auto"/>
                <w:lang w:val="mn-MN"/>
              </w:rPr>
              <w:t>Т</w:t>
            </w:r>
            <w:r w:rsidR="003E5384">
              <w:rPr>
                <w:b w:val="0"/>
                <w:i/>
                <w:color w:val="auto"/>
                <w:lang w:val="mn-MN"/>
              </w:rPr>
              <w:t>ЕЗ-аас үйл ажиллагааны орлогыг төлөвлөж батлахдаа өнгөрсөн оны орлогын гүйцэтгэлд тулгуурлан үндэслэлтэй төлөвлөжээ</w:t>
            </w:r>
            <w:r w:rsidRPr="00AA714F">
              <w:rPr>
                <w:b w:val="0"/>
                <w:i/>
                <w:color w:val="auto"/>
              </w:rPr>
              <w:t>.......</w:t>
            </w:r>
            <w:r w:rsidR="00791AED">
              <w:rPr>
                <w:b w:val="0"/>
                <w:i/>
                <w:color w:val="auto"/>
                <w:lang w:val="mn-MN"/>
              </w:rPr>
              <w:t>..............</w:t>
            </w:r>
            <w:r w:rsidR="00017480">
              <w:rPr>
                <w:b w:val="0"/>
                <w:i/>
                <w:color w:val="auto"/>
                <w:lang w:val="mn-MN"/>
              </w:rPr>
              <w:t>........</w:t>
            </w:r>
            <w:r w:rsidR="00791AED">
              <w:rPr>
                <w:b w:val="0"/>
                <w:i/>
                <w:color w:val="auto"/>
                <w:lang w:val="mn-MN"/>
              </w:rPr>
              <w:t>.........</w:t>
            </w:r>
            <w:r w:rsidRPr="00AA714F">
              <w:rPr>
                <w:b w:val="0"/>
                <w:i/>
                <w:color w:val="auto"/>
              </w:rPr>
              <w:t>.........</w:t>
            </w:r>
            <w:r>
              <w:rPr>
                <w:b w:val="0"/>
                <w:i/>
                <w:color w:val="auto"/>
                <w:lang w:val="mn-MN"/>
              </w:rPr>
              <w:t>1</w:t>
            </w:r>
            <w:r w:rsidR="003E5384">
              <w:rPr>
                <w:b w:val="0"/>
                <w:i/>
                <w:color w:val="auto"/>
                <w:lang w:val="mn-MN"/>
              </w:rPr>
              <w:t>4-15</w:t>
            </w:r>
          </w:p>
          <w:p w:rsidR="00796E4F" w:rsidRDefault="00796E4F" w:rsidP="00796E4F">
            <w:pPr>
              <w:spacing w:line="276" w:lineRule="auto"/>
              <w:jc w:val="both"/>
              <w:rPr>
                <w:b w:val="0"/>
                <w:i/>
                <w:color w:val="auto"/>
                <w:lang w:val="mn-MN"/>
              </w:rPr>
            </w:pPr>
            <w:r w:rsidRPr="00AA714F">
              <w:rPr>
                <w:b w:val="0"/>
                <w:i/>
                <w:color w:val="auto"/>
              </w:rPr>
              <w:t>2.2.</w:t>
            </w:r>
            <w:r w:rsidR="00791AED">
              <w:rPr>
                <w:b w:val="0"/>
                <w:color w:val="auto"/>
              </w:rPr>
              <w:t xml:space="preserve"> </w:t>
            </w:r>
            <w:r w:rsidR="003E5384">
              <w:rPr>
                <w:b w:val="0"/>
                <w:i/>
                <w:color w:val="auto"/>
                <w:lang w:val="mn-MN"/>
              </w:rPr>
              <w:t>Үйл ажиллагааны орлогыг арилжааны банкаар дамжуулан тухай бүр нь бүрэн төвлөрүүлсэн байна</w:t>
            </w:r>
            <w:r>
              <w:rPr>
                <w:b w:val="0"/>
                <w:i/>
                <w:color w:val="auto"/>
                <w:lang w:val="mn-MN"/>
              </w:rPr>
              <w:t>.</w:t>
            </w:r>
            <w:r w:rsidR="003E5384">
              <w:rPr>
                <w:b w:val="0"/>
                <w:i/>
                <w:color w:val="auto"/>
                <w:lang w:val="mn-MN"/>
              </w:rPr>
              <w:t>...............................................................................</w:t>
            </w:r>
            <w:r>
              <w:rPr>
                <w:b w:val="0"/>
                <w:i/>
                <w:color w:val="auto"/>
                <w:lang w:val="mn-MN"/>
              </w:rPr>
              <w:t>.</w:t>
            </w:r>
            <w:r w:rsidR="00975125">
              <w:rPr>
                <w:b w:val="0"/>
                <w:i/>
                <w:color w:val="auto"/>
                <w:lang w:val="mn-MN"/>
              </w:rPr>
              <w:t>1</w:t>
            </w:r>
            <w:r w:rsidR="003E5384">
              <w:rPr>
                <w:b w:val="0"/>
                <w:i/>
                <w:color w:val="auto"/>
                <w:lang w:val="mn-MN"/>
              </w:rPr>
              <w:t>5</w:t>
            </w:r>
            <w:r w:rsidR="00975125">
              <w:rPr>
                <w:b w:val="0"/>
                <w:i/>
                <w:color w:val="auto"/>
                <w:lang w:val="mn-MN"/>
              </w:rPr>
              <w:t>-</w:t>
            </w:r>
            <w:r>
              <w:rPr>
                <w:b w:val="0"/>
                <w:i/>
                <w:color w:val="auto"/>
                <w:lang w:val="mn-MN"/>
              </w:rPr>
              <w:t>1</w:t>
            </w:r>
            <w:r w:rsidR="003E5384">
              <w:rPr>
                <w:b w:val="0"/>
                <w:i/>
                <w:color w:val="auto"/>
                <w:lang w:val="mn-MN"/>
              </w:rPr>
              <w:t>7</w:t>
            </w:r>
          </w:p>
          <w:p w:rsidR="00796E4F" w:rsidRPr="00AC6462" w:rsidRDefault="00796E4F" w:rsidP="00796E4F">
            <w:pPr>
              <w:spacing w:line="276" w:lineRule="auto"/>
              <w:jc w:val="both"/>
              <w:rPr>
                <w:b w:val="0"/>
                <w:i/>
                <w:color w:val="auto"/>
                <w:lang w:val="mn-MN"/>
              </w:rPr>
            </w:pPr>
          </w:p>
          <w:p w:rsidR="00796E4F" w:rsidRPr="00AA714F" w:rsidRDefault="00796E4F" w:rsidP="00796E4F">
            <w:pPr>
              <w:spacing w:line="276" w:lineRule="auto"/>
              <w:jc w:val="both"/>
              <w:rPr>
                <w:b w:val="0"/>
                <w:i/>
                <w:color w:val="auto"/>
              </w:rPr>
            </w:pPr>
            <w:r>
              <w:rPr>
                <w:noProof/>
                <w:lang w:val="en-US" w:eastAsia="en-US"/>
              </w:rPr>
              <mc:AlternateContent>
                <mc:Choice Requires="wps">
                  <w:drawing>
                    <wp:anchor distT="4294967293" distB="4294967293" distL="114300" distR="114300" simplePos="0" relativeHeight="251662848" behindDoc="0" locked="0" layoutInCell="1" allowOverlap="1">
                      <wp:simplePos x="0" y="0"/>
                      <wp:positionH relativeFrom="column">
                        <wp:posOffset>215265</wp:posOffset>
                      </wp:positionH>
                      <wp:positionV relativeFrom="paragraph">
                        <wp:posOffset>149224</wp:posOffset>
                      </wp:positionV>
                      <wp:extent cx="3543300" cy="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cap="flat" cmpd="sng" algn="ctr">
                                <a:solidFill>
                                  <a:srgbClr val="4472C4"/>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6F6EF2A5" id="Straight Connector 88"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5pt,11.75pt" to="295.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" strokecolor="#4472c4" strokeweight="1.5pt">
                      <v:stroke joinstyle="miter"/>
                    </v:line>
                  </w:pict>
                </mc:Fallback>
              </mc:AlternateContent>
            </w:r>
            <w:r w:rsidRPr="00AA714F">
              <w:rPr>
                <w:b w:val="0"/>
                <w:i/>
                <w:color w:val="auto"/>
                <w:highlight w:val="yellow"/>
              </w:rPr>
              <w:t>БҮЛЭГ-3</w:t>
            </w:r>
          </w:p>
          <w:p w:rsidR="00796E4F" w:rsidRDefault="00796E4F" w:rsidP="00796E4F">
            <w:pPr>
              <w:spacing w:line="276" w:lineRule="auto"/>
              <w:jc w:val="both"/>
              <w:rPr>
                <w:b w:val="0"/>
                <w:i/>
                <w:color w:val="auto"/>
              </w:rPr>
            </w:pPr>
          </w:p>
          <w:p w:rsidR="00796E4F" w:rsidRPr="00AC6462" w:rsidRDefault="00796E4F" w:rsidP="00796E4F">
            <w:pPr>
              <w:spacing w:line="276" w:lineRule="auto"/>
              <w:jc w:val="both"/>
              <w:rPr>
                <w:b w:val="0"/>
                <w:i/>
                <w:color w:val="auto"/>
                <w:lang w:val="mn-MN"/>
              </w:rPr>
            </w:pPr>
            <w:r w:rsidRPr="00AA714F">
              <w:rPr>
                <w:b w:val="0"/>
                <w:i/>
                <w:color w:val="auto"/>
              </w:rPr>
              <w:t xml:space="preserve">3.1. </w:t>
            </w:r>
            <w:r w:rsidR="003E5384">
              <w:rPr>
                <w:b w:val="0"/>
                <w:i/>
                <w:color w:val="auto"/>
                <w:lang w:val="mn-MN"/>
              </w:rPr>
              <w:t>Төсөвт зардлыг холбогдох журам, зааврын дагуу бодитой төлөвлөсөн байна</w:t>
            </w:r>
            <w:r w:rsidR="00AC6462">
              <w:rPr>
                <w:b w:val="0"/>
                <w:i/>
                <w:color w:val="auto"/>
                <w:lang w:val="mn-MN"/>
              </w:rPr>
              <w:t xml:space="preserve"> </w:t>
            </w:r>
            <w:r w:rsidR="00975125">
              <w:rPr>
                <w:b w:val="0"/>
                <w:i/>
                <w:color w:val="auto"/>
                <w:lang w:val="mn-MN"/>
              </w:rPr>
              <w:t>.</w:t>
            </w:r>
            <w:r>
              <w:rPr>
                <w:b w:val="0"/>
                <w:i/>
                <w:color w:val="auto"/>
              </w:rPr>
              <w:t>.........</w:t>
            </w:r>
            <w:r w:rsidR="003E5384">
              <w:rPr>
                <w:b w:val="0"/>
                <w:i/>
                <w:color w:val="auto"/>
                <w:lang w:val="mn-MN"/>
              </w:rPr>
              <w:t>..........................</w:t>
            </w:r>
            <w:r>
              <w:rPr>
                <w:b w:val="0"/>
                <w:i/>
                <w:color w:val="auto"/>
              </w:rPr>
              <w:t>..........</w:t>
            </w:r>
            <w:r w:rsidR="00AC6462">
              <w:rPr>
                <w:b w:val="0"/>
                <w:i/>
                <w:color w:val="auto"/>
                <w:lang w:val="mn-MN"/>
              </w:rPr>
              <w:t xml:space="preserve"> </w:t>
            </w:r>
            <w:r w:rsidR="003E5384">
              <w:rPr>
                <w:b w:val="0"/>
                <w:i/>
                <w:color w:val="auto"/>
                <w:lang w:val="mn-MN"/>
              </w:rPr>
              <w:t>18</w:t>
            </w:r>
            <w:r w:rsidR="00AC6462">
              <w:rPr>
                <w:b w:val="0"/>
                <w:i/>
                <w:color w:val="auto"/>
                <w:lang w:val="mn-MN"/>
              </w:rPr>
              <w:t xml:space="preserve"> </w:t>
            </w:r>
          </w:p>
          <w:p w:rsidR="00975125" w:rsidRDefault="00796E4F" w:rsidP="00796E4F">
            <w:pPr>
              <w:spacing w:line="276" w:lineRule="auto"/>
              <w:jc w:val="both"/>
              <w:rPr>
                <w:b w:val="0"/>
                <w:i/>
                <w:color w:val="auto"/>
                <w:lang w:val="mn-MN"/>
              </w:rPr>
            </w:pPr>
            <w:r w:rsidRPr="00AA714F">
              <w:rPr>
                <w:b w:val="0"/>
                <w:i/>
                <w:color w:val="auto"/>
              </w:rPr>
              <w:t>3.2.</w:t>
            </w:r>
            <w:r w:rsidR="003E5384">
              <w:rPr>
                <w:b w:val="0"/>
                <w:i/>
                <w:color w:val="auto"/>
                <w:lang w:val="mn-MN"/>
              </w:rPr>
              <w:t xml:space="preserve"> Батлагдсан зардлыг зориулалтын дагуу зарцуулжээ </w:t>
            </w:r>
            <w:r w:rsidR="00AC6462">
              <w:rPr>
                <w:b w:val="0"/>
                <w:i/>
                <w:color w:val="auto"/>
                <w:lang w:val="mn-MN"/>
              </w:rPr>
              <w:t>..................................</w:t>
            </w:r>
            <w:r w:rsidR="003E5384">
              <w:rPr>
                <w:b w:val="0"/>
                <w:i/>
                <w:color w:val="auto"/>
                <w:lang w:val="mn-MN"/>
              </w:rPr>
              <w:t>........................................................</w:t>
            </w:r>
            <w:r>
              <w:rPr>
                <w:b w:val="0"/>
                <w:i/>
                <w:color w:val="auto"/>
                <w:lang w:val="mn-MN"/>
              </w:rPr>
              <w:t>.</w:t>
            </w:r>
            <w:r w:rsidR="003E5384">
              <w:rPr>
                <w:b w:val="0"/>
                <w:i/>
                <w:color w:val="auto"/>
                <w:lang w:val="mn-MN"/>
              </w:rPr>
              <w:t>18</w:t>
            </w:r>
            <w:r>
              <w:rPr>
                <w:b w:val="0"/>
                <w:i/>
                <w:color w:val="auto"/>
                <w:lang w:val="mn-MN"/>
              </w:rPr>
              <w:t>-</w:t>
            </w:r>
            <w:r w:rsidR="003E5384">
              <w:rPr>
                <w:b w:val="0"/>
                <w:i/>
                <w:color w:val="auto"/>
                <w:lang w:val="mn-MN"/>
              </w:rPr>
              <w:t>19</w:t>
            </w:r>
          </w:p>
          <w:p w:rsidR="008270F6" w:rsidRDefault="00975125" w:rsidP="00796E4F">
            <w:pPr>
              <w:spacing w:line="276" w:lineRule="auto"/>
              <w:jc w:val="both"/>
              <w:rPr>
                <w:b w:val="0"/>
                <w:i/>
                <w:color w:val="auto"/>
                <w:lang w:val="mn-MN"/>
              </w:rPr>
            </w:pPr>
            <w:r>
              <w:rPr>
                <w:b w:val="0"/>
                <w:i/>
                <w:color w:val="auto"/>
                <w:lang w:val="mn-MN"/>
              </w:rPr>
              <w:t xml:space="preserve">3.3. </w:t>
            </w:r>
            <w:r w:rsidR="003E5384">
              <w:rPr>
                <w:b w:val="0"/>
                <w:i/>
                <w:color w:val="auto"/>
                <w:lang w:val="mn-MN"/>
              </w:rPr>
              <w:t xml:space="preserve">Улсын бүртгэлийн ерөнхий хуульд өөрчлөлт оруулж, ажлын байрны тодорхойлолтыг шинэчлэх шаардлагатай байна </w:t>
            </w:r>
            <w:r w:rsidR="00AC6462">
              <w:rPr>
                <w:b w:val="0"/>
                <w:i/>
                <w:color w:val="auto"/>
                <w:lang w:val="mn-MN"/>
              </w:rPr>
              <w:t>...........................................</w:t>
            </w:r>
            <w:r w:rsidR="003E5384">
              <w:rPr>
                <w:b w:val="0"/>
                <w:i/>
                <w:color w:val="auto"/>
                <w:lang w:val="mn-MN"/>
              </w:rPr>
              <w:t>.....</w:t>
            </w:r>
            <w:r w:rsidR="00AC6462">
              <w:rPr>
                <w:b w:val="0"/>
                <w:i/>
                <w:color w:val="auto"/>
                <w:lang w:val="mn-MN"/>
              </w:rPr>
              <w:t>................................</w:t>
            </w:r>
            <w:r>
              <w:rPr>
                <w:b w:val="0"/>
                <w:i/>
                <w:color w:val="auto"/>
                <w:lang w:val="mn-MN"/>
              </w:rPr>
              <w:t>....</w:t>
            </w:r>
            <w:r w:rsidR="00AC6462">
              <w:rPr>
                <w:b w:val="0"/>
                <w:i/>
                <w:color w:val="auto"/>
                <w:lang w:val="mn-MN"/>
              </w:rPr>
              <w:t xml:space="preserve"> </w:t>
            </w:r>
            <w:r w:rsidR="003E5384">
              <w:rPr>
                <w:b w:val="0"/>
                <w:i/>
                <w:color w:val="auto"/>
                <w:lang w:val="mn-MN"/>
              </w:rPr>
              <w:t>19</w:t>
            </w:r>
          </w:p>
          <w:p w:rsidR="00BE7EF8" w:rsidRDefault="00BE7EF8" w:rsidP="00796E4F">
            <w:pPr>
              <w:spacing w:line="276" w:lineRule="auto"/>
              <w:rPr>
                <w:b w:val="0"/>
                <w:i/>
                <w:color w:val="auto"/>
                <w:lang w:val="mn-MN"/>
              </w:rPr>
            </w:pPr>
          </w:p>
          <w:p w:rsidR="00800621" w:rsidRPr="00800621" w:rsidRDefault="00800621" w:rsidP="00800621">
            <w:pPr>
              <w:spacing w:line="276" w:lineRule="auto"/>
              <w:jc w:val="both"/>
              <w:rPr>
                <w:b w:val="0"/>
                <w:i/>
                <w:color w:val="auto"/>
                <w:lang w:val="mn-MN"/>
              </w:rPr>
            </w:pPr>
            <w:r>
              <w:rPr>
                <w:noProof/>
                <w:lang w:val="en-US" w:eastAsia="en-US"/>
              </w:rPr>
              <mc:AlternateContent>
                <mc:Choice Requires="wps">
                  <w:drawing>
                    <wp:anchor distT="4294967293" distB="4294967293" distL="114300" distR="114300" simplePos="0" relativeHeight="251665920" behindDoc="0" locked="0" layoutInCell="1" allowOverlap="1" wp14:anchorId="7727F37C" wp14:editId="52B4C206">
                      <wp:simplePos x="0" y="0"/>
                      <wp:positionH relativeFrom="column">
                        <wp:posOffset>215265</wp:posOffset>
                      </wp:positionH>
                      <wp:positionV relativeFrom="paragraph">
                        <wp:posOffset>149224</wp:posOffset>
                      </wp:positionV>
                      <wp:extent cx="35433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19050" cap="flat" cmpd="sng" algn="ctr">
                                <a:solidFill>
                                  <a:srgbClr val="4472C4"/>
                                </a:solidFill>
                                <a:prstDash val="solid"/>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w14:anchorId="75F60549" id="Straight Connector 6" o:spid="_x0000_s1026" style="position:absolute;z-index:25166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5pt,11.75pt" to="295.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" strokecolor="#4472c4" strokeweight="1.5pt">
                      <v:stroke joinstyle="miter"/>
                    </v:line>
                  </w:pict>
                </mc:Fallback>
              </mc:AlternateContent>
            </w:r>
            <w:r w:rsidRPr="00AA714F">
              <w:rPr>
                <w:b w:val="0"/>
                <w:i/>
                <w:color w:val="auto"/>
                <w:highlight w:val="yellow"/>
              </w:rPr>
              <w:t>БҮЛЭГ-</w:t>
            </w:r>
            <w:r>
              <w:rPr>
                <w:b w:val="0"/>
                <w:i/>
                <w:color w:val="auto"/>
                <w:lang w:val="mn-MN"/>
              </w:rPr>
              <w:t>4</w:t>
            </w:r>
          </w:p>
          <w:p w:rsidR="00800621" w:rsidRDefault="00800621" w:rsidP="00796E4F">
            <w:pPr>
              <w:spacing w:line="276" w:lineRule="auto"/>
              <w:rPr>
                <w:b w:val="0"/>
                <w:i/>
                <w:color w:val="auto"/>
                <w:lang w:val="mn-MN"/>
              </w:rPr>
            </w:pPr>
          </w:p>
          <w:p w:rsidR="00800621" w:rsidRPr="00AC6462" w:rsidRDefault="003E5384" w:rsidP="00800621">
            <w:pPr>
              <w:spacing w:line="276" w:lineRule="auto"/>
              <w:jc w:val="both"/>
              <w:rPr>
                <w:b w:val="0"/>
                <w:i/>
                <w:color w:val="auto"/>
                <w:lang w:val="mn-MN"/>
              </w:rPr>
            </w:pPr>
            <w:r>
              <w:rPr>
                <w:b w:val="0"/>
                <w:i/>
                <w:color w:val="auto"/>
                <w:lang w:val="mn-MN"/>
              </w:rPr>
              <w:t>4</w:t>
            </w:r>
            <w:r w:rsidR="00800621" w:rsidRPr="00AA714F">
              <w:rPr>
                <w:b w:val="0"/>
                <w:i/>
                <w:color w:val="auto"/>
              </w:rPr>
              <w:t xml:space="preserve">.1. </w:t>
            </w:r>
            <w:r>
              <w:rPr>
                <w:b w:val="0"/>
                <w:i/>
                <w:color w:val="auto"/>
                <w:lang w:val="mn-MN"/>
              </w:rPr>
              <w:t xml:space="preserve">Дотоод хяналт, шалгалтаар өгөгдсөн зөвлөмжийн биелэлтийг дээд байгууллагадаа тайлагнаагүй байна </w:t>
            </w:r>
            <w:r w:rsidR="00800621">
              <w:rPr>
                <w:b w:val="0"/>
                <w:i/>
                <w:color w:val="auto"/>
                <w:lang w:val="mn-MN"/>
              </w:rPr>
              <w:t>.</w:t>
            </w:r>
            <w:r w:rsidR="00800621">
              <w:rPr>
                <w:b w:val="0"/>
                <w:i/>
                <w:color w:val="auto"/>
              </w:rPr>
              <w:t>........</w:t>
            </w:r>
            <w:r>
              <w:rPr>
                <w:b w:val="0"/>
                <w:i/>
                <w:color w:val="auto"/>
                <w:lang w:val="mn-MN"/>
              </w:rPr>
              <w:t>...........................................................................</w:t>
            </w:r>
            <w:r w:rsidR="00800621">
              <w:rPr>
                <w:b w:val="0"/>
                <w:i/>
                <w:color w:val="auto"/>
              </w:rPr>
              <w:t>...........</w:t>
            </w:r>
            <w:r w:rsidR="00800621">
              <w:rPr>
                <w:b w:val="0"/>
                <w:i/>
                <w:color w:val="auto"/>
                <w:lang w:val="mn-MN"/>
              </w:rPr>
              <w:t xml:space="preserve"> 20 </w:t>
            </w:r>
          </w:p>
          <w:p w:rsidR="00800621" w:rsidRDefault="003E5384" w:rsidP="00800621">
            <w:pPr>
              <w:spacing w:line="276" w:lineRule="auto"/>
              <w:jc w:val="both"/>
              <w:rPr>
                <w:b w:val="0"/>
                <w:i/>
                <w:color w:val="auto"/>
                <w:lang w:val="mn-MN"/>
              </w:rPr>
            </w:pPr>
            <w:r>
              <w:rPr>
                <w:b w:val="0"/>
                <w:i/>
                <w:color w:val="auto"/>
                <w:lang w:val="mn-MN"/>
              </w:rPr>
              <w:t>4</w:t>
            </w:r>
            <w:r w:rsidR="00800621" w:rsidRPr="00AA714F">
              <w:rPr>
                <w:b w:val="0"/>
                <w:i/>
                <w:color w:val="auto"/>
              </w:rPr>
              <w:t>.2.</w:t>
            </w:r>
            <w:r>
              <w:rPr>
                <w:b w:val="0"/>
                <w:i/>
                <w:color w:val="auto"/>
                <w:lang w:val="mn-MN"/>
              </w:rPr>
              <w:t xml:space="preserve"> Санхүүгийн тайлангийн баталгаажуулах аудитаар өгөгдсөн албан шаардлага бүрэн биелэгдээгүй байна </w:t>
            </w:r>
            <w:r w:rsidR="00800621">
              <w:rPr>
                <w:b w:val="0"/>
                <w:i/>
                <w:color w:val="auto"/>
                <w:lang w:val="mn-MN"/>
              </w:rPr>
              <w:t>...............................</w:t>
            </w:r>
            <w:r>
              <w:rPr>
                <w:b w:val="0"/>
                <w:i/>
                <w:color w:val="auto"/>
                <w:lang w:val="mn-MN"/>
              </w:rPr>
              <w:t>...............</w:t>
            </w:r>
            <w:r w:rsidR="00800621">
              <w:rPr>
                <w:b w:val="0"/>
                <w:i/>
                <w:color w:val="auto"/>
                <w:lang w:val="mn-MN"/>
              </w:rPr>
              <w:t>................</w:t>
            </w:r>
            <w:r>
              <w:rPr>
                <w:b w:val="0"/>
                <w:i/>
                <w:color w:val="auto"/>
                <w:lang w:val="mn-MN"/>
              </w:rPr>
              <w:t>.............................</w:t>
            </w:r>
            <w:r w:rsidR="00800621">
              <w:rPr>
                <w:b w:val="0"/>
                <w:i/>
                <w:color w:val="auto"/>
                <w:lang w:val="mn-MN"/>
              </w:rPr>
              <w:t>20-21</w:t>
            </w:r>
          </w:p>
          <w:p w:rsidR="008270F6" w:rsidRPr="008270F6" w:rsidRDefault="008270F6" w:rsidP="00796E4F">
            <w:pPr>
              <w:spacing w:line="276" w:lineRule="auto"/>
              <w:rPr>
                <w:b w:val="0"/>
                <w:i/>
                <w:color w:val="auto"/>
                <w:lang w:val="mn-MN"/>
              </w:rPr>
            </w:pPr>
          </w:p>
          <w:p w:rsidR="00796E4F" w:rsidRDefault="00796E4F" w:rsidP="00796E4F">
            <w:pPr>
              <w:spacing w:line="276" w:lineRule="auto"/>
              <w:rPr>
                <w:b w:val="0"/>
                <w:i/>
                <w:color w:val="auto"/>
                <w:lang w:val="mn-MN"/>
              </w:rPr>
            </w:pPr>
            <w:r w:rsidRPr="00AA714F">
              <w:rPr>
                <w:b w:val="0"/>
                <w:i/>
                <w:color w:val="auto"/>
              </w:rPr>
              <w:t>ДҮГНЭЛТ..........................................</w:t>
            </w:r>
            <w:r>
              <w:rPr>
                <w:b w:val="0"/>
                <w:i/>
                <w:color w:val="auto"/>
                <w:lang w:val="mn-MN"/>
              </w:rPr>
              <w:t>............</w:t>
            </w:r>
            <w:r w:rsidRPr="00AA714F">
              <w:rPr>
                <w:b w:val="0"/>
                <w:i/>
                <w:color w:val="auto"/>
              </w:rPr>
              <w:t>...</w:t>
            </w:r>
            <w:r>
              <w:rPr>
                <w:b w:val="0"/>
                <w:i/>
                <w:color w:val="auto"/>
                <w:lang w:val="mn-MN"/>
              </w:rPr>
              <w:t>.......</w:t>
            </w:r>
            <w:r>
              <w:rPr>
                <w:b w:val="0"/>
                <w:i/>
                <w:color w:val="auto"/>
              </w:rPr>
              <w:t>................</w:t>
            </w:r>
            <w:r>
              <w:rPr>
                <w:b w:val="0"/>
                <w:i/>
                <w:color w:val="auto"/>
                <w:lang w:val="mn-MN"/>
              </w:rPr>
              <w:t>2</w:t>
            </w:r>
            <w:r w:rsidR="003E5384">
              <w:rPr>
                <w:b w:val="0"/>
                <w:i/>
                <w:color w:val="auto"/>
                <w:lang w:val="mn-MN"/>
              </w:rPr>
              <w:t>2</w:t>
            </w:r>
          </w:p>
          <w:p w:rsidR="00796E4F" w:rsidRPr="003E5384" w:rsidRDefault="00796E4F" w:rsidP="00796E4F">
            <w:pPr>
              <w:spacing w:line="276" w:lineRule="auto"/>
              <w:jc w:val="both"/>
              <w:rPr>
                <w:b w:val="0"/>
                <w:i/>
                <w:color w:val="auto"/>
                <w:lang w:val="mn-MN"/>
              </w:rPr>
            </w:pPr>
            <w:r w:rsidRPr="00AA714F">
              <w:rPr>
                <w:b w:val="0"/>
                <w:i/>
                <w:color w:val="auto"/>
              </w:rPr>
              <w:t>ЗӨВЛӨМЖ...................................................</w:t>
            </w:r>
            <w:r>
              <w:rPr>
                <w:b w:val="0"/>
                <w:i/>
                <w:color w:val="auto"/>
                <w:lang w:val="mn-MN"/>
              </w:rPr>
              <w:t>......................</w:t>
            </w:r>
            <w:r>
              <w:rPr>
                <w:b w:val="0"/>
                <w:i/>
                <w:color w:val="auto"/>
              </w:rPr>
              <w:t>....2</w:t>
            </w:r>
            <w:r w:rsidR="003E5384">
              <w:rPr>
                <w:b w:val="0"/>
                <w:i/>
                <w:color w:val="auto"/>
                <w:lang w:val="mn-MN"/>
              </w:rPr>
              <w:t>2</w:t>
            </w:r>
          </w:p>
          <w:p w:rsidR="00796E4F" w:rsidRDefault="00796E4F" w:rsidP="00796E4F">
            <w:pPr>
              <w:spacing w:line="276" w:lineRule="auto"/>
              <w:jc w:val="both"/>
              <w:rPr>
                <w:b w:val="0"/>
                <w:i/>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BE7EF8" w:rsidRDefault="00BE7EF8" w:rsidP="00796E4F">
            <w:pPr>
              <w:spacing w:line="276" w:lineRule="auto"/>
              <w:jc w:val="both"/>
              <w:rPr>
                <w:b w:val="0"/>
                <w:color w:val="auto"/>
              </w:rPr>
            </w:pPr>
          </w:p>
          <w:p w:rsidR="00796E4F" w:rsidRPr="00AA714F" w:rsidRDefault="00796E4F" w:rsidP="00796E4F">
            <w:pPr>
              <w:spacing w:line="276" w:lineRule="auto"/>
              <w:jc w:val="both"/>
              <w:rPr>
                <w:b w:val="0"/>
                <w:color w:val="auto"/>
              </w:rPr>
            </w:pPr>
            <w:r>
              <w:rPr>
                <w:noProof/>
                <w:lang w:val="en-US" w:eastAsia="en-US"/>
              </w:rPr>
              <mc:AlternateContent>
                <mc:Choice Requires="wps">
                  <w:drawing>
                    <wp:anchor distT="4294967293" distB="4294967293" distL="114297" distR="114297" simplePos="0" relativeHeight="251661824" behindDoc="0" locked="0" layoutInCell="1" allowOverlap="1">
                      <wp:simplePos x="0" y="0"/>
                      <wp:positionH relativeFrom="column">
                        <wp:posOffset>160019</wp:posOffset>
                      </wp:positionH>
                      <wp:positionV relativeFrom="paragraph">
                        <wp:posOffset>17144</wp:posOffset>
                      </wp:positionV>
                      <wp:extent cx="0" cy="0"/>
                      <wp:effectExtent l="0" t="0" r="0" b="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259FD" id="Straight Connector 86" o:spid="_x0000_s1026" style="position:absolute;z-index:25166182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2.6pt,1.35pt" to="1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S1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7P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"/>
                  </w:pict>
                </mc:Fallback>
              </mc:AlternateContent>
            </w:r>
          </w:p>
        </w:tc>
      </w:tr>
    </w:tbl>
    <w:p w:rsidR="00796E4F" w:rsidRDefault="00796E4F" w:rsidP="00796E4F">
      <w:pPr>
        <w:pStyle w:val="ContentsText"/>
        <w:spacing w:line="276" w:lineRule="auto"/>
        <w:jc w:val="center"/>
        <w:rPr>
          <w:b/>
          <w:color w:val="auto"/>
          <w:sz w:val="24"/>
          <w:szCs w:val="24"/>
          <w:lang w:val="mn-MN"/>
        </w:rPr>
      </w:pPr>
    </w:p>
    <w:p w:rsidR="006C33E0" w:rsidRPr="00AA714F" w:rsidRDefault="006C33E0" w:rsidP="00796E4F">
      <w:pPr>
        <w:pStyle w:val="ContentsText"/>
        <w:spacing w:line="276" w:lineRule="auto"/>
        <w:jc w:val="center"/>
        <w:rPr>
          <w:b/>
          <w:color w:val="auto"/>
          <w:sz w:val="24"/>
          <w:szCs w:val="24"/>
          <w:lang w:val="mn-MN"/>
        </w:rPr>
      </w:pPr>
    </w:p>
    <w:p w:rsidR="00796E4F" w:rsidRDefault="00796E4F" w:rsidP="00796E4F">
      <w:pPr>
        <w:tabs>
          <w:tab w:val="right" w:leader="dot" w:pos="7938"/>
        </w:tabs>
        <w:spacing w:line="276" w:lineRule="auto"/>
        <w:jc w:val="center"/>
        <w:rPr>
          <w:b/>
          <w:color w:val="auto"/>
          <w:sz w:val="24"/>
          <w:szCs w:val="24"/>
          <w:lang w:val="mn-MN"/>
        </w:rPr>
      </w:pPr>
    </w:p>
    <w:p w:rsidR="00796E4F" w:rsidRDefault="00796E4F" w:rsidP="00796E4F">
      <w:pPr>
        <w:tabs>
          <w:tab w:val="right" w:leader="dot" w:pos="7938"/>
        </w:tabs>
        <w:spacing w:line="276" w:lineRule="auto"/>
        <w:jc w:val="center"/>
        <w:rPr>
          <w:b/>
          <w:color w:val="auto"/>
          <w:sz w:val="24"/>
          <w:szCs w:val="24"/>
          <w:lang w:val="mn-MN"/>
        </w:rPr>
      </w:pPr>
    </w:p>
    <w:p w:rsidR="00796E4F" w:rsidRPr="00AA714F" w:rsidRDefault="00796E4F" w:rsidP="00796E4F">
      <w:pPr>
        <w:tabs>
          <w:tab w:val="right" w:leader="dot" w:pos="7938"/>
        </w:tabs>
        <w:spacing w:line="276" w:lineRule="auto"/>
        <w:jc w:val="center"/>
        <w:rPr>
          <w:b/>
          <w:color w:val="auto"/>
          <w:sz w:val="24"/>
          <w:szCs w:val="24"/>
          <w:lang w:val="mn-MN"/>
        </w:rPr>
      </w:pPr>
      <w:r w:rsidRPr="00AA714F">
        <w:rPr>
          <w:b/>
          <w:color w:val="auto"/>
          <w:sz w:val="24"/>
          <w:szCs w:val="24"/>
          <w:lang w:val="mn-MN"/>
        </w:rPr>
        <w:t>ТОВЧИЛСОН ҮГИЙН ЖАГСААЛТ</w:t>
      </w:r>
    </w:p>
    <w:p w:rsidR="00796E4F" w:rsidRPr="00AA714F" w:rsidRDefault="00796E4F" w:rsidP="00796E4F">
      <w:pPr>
        <w:tabs>
          <w:tab w:val="right" w:leader="dot" w:pos="7938"/>
        </w:tabs>
        <w:spacing w:line="276" w:lineRule="auto"/>
        <w:jc w:val="both"/>
        <w:rPr>
          <w:b/>
          <w:color w:val="auto"/>
          <w:sz w:val="24"/>
          <w:szCs w:val="24"/>
          <w:lang w:val="mn-MN"/>
        </w:rPr>
      </w:pPr>
    </w:p>
    <w:tbl>
      <w:tblPr>
        <w:tblStyle w:val="ListTable4-Accent21"/>
        <w:tblpPr w:leftFromText="180" w:rightFromText="180" w:vertAnchor="text" w:horzAnchor="margin" w:tblpXSpec="center" w:tblpY="86"/>
        <w:tblW w:w="0" w:type="auto"/>
        <w:tblLook w:val="01E0" w:firstRow="1" w:lastRow="1" w:firstColumn="1" w:lastColumn="1" w:noHBand="0" w:noVBand="0"/>
      </w:tblPr>
      <w:tblGrid>
        <w:gridCol w:w="2055"/>
        <w:gridCol w:w="889"/>
        <w:gridCol w:w="6462"/>
      </w:tblGrid>
      <w:tr w:rsidR="00796E4F" w:rsidRPr="00AA714F" w:rsidTr="004F33EE">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055" w:type="dxa"/>
            <w:vAlign w:val="center"/>
          </w:tcPr>
          <w:p w:rsidR="00796E4F" w:rsidRPr="00AA714F" w:rsidRDefault="00796E4F" w:rsidP="00796E4F">
            <w:pPr>
              <w:spacing w:line="276" w:lineRule="auto"/>
              <w:rPr>
                <w:color w:val="auto"/>
                <w:sz w:val="24"/>
                <w:szCs w:val="24"/>
                <w:lang w:val="mn-MN"/>
              </w:rPr>
            </w:pPr>
            <w:r w:rsidRPr="00AA714F">
              <w:rPr>
                <w:color w:val="auto"/>
                <w:sz w:val="24"/>
                <w:szCs w:val="24"/>
                <w:lang w:val="mn-MN"/>
              </w:rPr>
              <w:t>АДБОУС</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796E4F" w:rsidRPr="00AA714F" w:rsidRDefault="00796E4F" w:rsidP="00796E4F">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796E4F" w:rsidRPr="00AA714F" w:rsidRDefault="00796E4F" w:rsidP="00796E4F">
            <w:pPr>
              <w:spacing w:line="276" w:lineRule="auto"/>
              <w:rPr>
                <w:color w:val="auto"/>
                <w:sz w:val="24"/>
                <w:szCs w:val="24"/>
                <w:lang w:val="mn-MN"/>
              </w:rPr>
            </w:pPr>
            <w:r w:rsidRPr="00AA714F">
              <w:rPr>
                <w:color w:val="auto"/>
                <w:sz w:val="24"/>
                <w:szCs w:val="24"/>
                <w:lang w:val="mn-MN"/>
              </w:rPr>
              <w:t>Аудитын дээд байгууллагын олон улсын стандарт</w:t>
            </w:r>
          </w:p>
        </w:tc>
      </w:tr>
      <w:tr w:rsidR="004F33EE" w:rsidRPr="00AA714F" w:rsidTr="004F33E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055" w:type="dxa"/>
            <w:vAlign w:val="center"/>
          </w:tcPr>
          <w:p w:rsidR="004F33EE" w:rsidRPr="00AA714F" w:rsidRDefault="004F33EE" w:rsidP="004F33EE">
            <w:pPr>
              <w:spacing w:line="276" w:lineRule="auto"/>
              <w:rPr>
                <w:color w:val="auto"/>
                <w:sz w:val="24"/>
                <w:szCs w:val="24"/>
                <w:lang w:val="mn-MN"/>
              </w:rPr>
            </w:pPr>
            <w:r>
              <w:rPr>
                <w:color w:val="auto"/>
                <w:sz w:val="24"/>
                <w:szCs w:val="24"/>
                <w:lang w:val="mn-MN"/>
              </w:rPr>
              <w:t>ГА</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4F33EE" w:rsidRPr="00AA714F" w:rsidRDefault="004F33EE" w:rsidP="004F33EE">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4F33EE" w:rsidRPr="00AA714F" w:rsidRDefault="004F33EE" w:rsidP="004F33EE">
            <w:pPr>
              <w:spacing w:line="276" w:lineRule="auto"/>
              <w:rPr>
                <w:color w:val="auto"/>
                <w:sz w:val="24"/>
                <w:szCs w:val="24"/>
                <w:lang w:val="mn-MN"/>
              </w:rPr>
            </w:pPr>
            <w:r>
              <w:rPr>
                <w:color w:val="auto"/>
                <w:sz w:val="24"/>
                <w:szCs w:val="24"/>
                <w:lang w:val="mn-MN"/>
              </w:rPr>
              <w:t>Гүйцэтгэлийн аудит</w:t>
            </w:r>
          </w:p>
        </w:tc>
      </w:tr>
      <w:tr w:rsidR="004F33EE" w:rsidRPr="00AA714F" w:rsidTr="004F33EE">
        <w:trPr>
          <w:trHeight w:val="447"/>
        </w:trPr>
        <w:tc>
          <w:tcPr>
            <w:cnfStyle w:val="001000000000" w:firstRow="0" w:lastRow="0" w:firstColumn="1" w:lastColumn="0" w:oddVBand="0" w:evenVBand="0" w:oddHBand="0" w:evenHBand="0" w:firstRowFirstColumn="0" w:firstRowLastColumn="0" w:lastRowFirstColumn="0" w:lastRowLastColumn="0"/>
            <w:tcW w:w="2055" w:type="dxa"/>
            <w:vAlign w:val="center"/>
          </w:tcPr>
          <w:p w:rsidR="004F33EE" w:rsidRPr="00AA714F" w:rsidRDefault="004F33EE" w:rsidP="004F33EE">
            <w:pPr>
              <w:spacing w:line="276" w:lineRule="auto"/>
              <w:rPr>
                <w:color w:val="auto"/>
                <w:sz w:val="24"/>
                <w:szCs w:val="24"/>
                <w:lang w:val="mn-MN"/>
              </w:rPr>
            </w:pPr>
            <w:r>
              <w:rPr>
                <w:color w:val="auto"/>
                <w:sz w:val="24"/>
                <w:szCs w:val="24"/>
                <w:lang w:val="mn-MN"/>
              </w:rPr>
              <w:t>ДАА</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4F33EE" w:rsidRPr="00AA714F" w:rsidRDefault="004F33EE" w:rsidP="004F33EE">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4F33EE" w:rsidRPr="00AA714F" w:rsidRDefault="004F33EE" w:rsidP="004F33EE">
            <w:pPr>
              <w:spacing w:line="276" w:lineRule="auto"/>
              <w:rPr>
                <w:color w:val="auto"/>
                <w:sz w:val="24"/>
                <w:szCs w:val="24"/>
              </w:rPr>
            </w:pPr>
            <w:r>
              <w:rPr>
                <w:color w:val="auto"/>
                <w:sz w:val="24"/>
                <w:szCs w:val="24"/>
                <w:lang w:val="mn-MN"/>
              </w:rPr>
              <w:t>Дархан-Уул аймаг</w:t>
            </w:r>
          </w:p>
        </w:tc>
      </w:tr>
      <w:tr w:rsidR="00C877F6" w:rsidRPr="00AA714F" w:rsidTr="004F33E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877F6" w:rsidRPr="00AA714F" w:rsidRDefault="00D01F44" w:rsidP="00C877F6">
            <w:pPr>
              <w:spacing w:line="276" w:lineRule="auto"/>
              <w:rPr>
                <w:color w:val="auto"/>
                <w:sz w:val="24"/>
                <w:szCs w:val="24"/>
                <w:lang w:val="mn-MN"/>
              </w:rPr>
            </w:pPr>
            <w:r>
              <w:rPr>
                <w:color w:val="auto"/>
                <w:sz w:val="24"/>
                <w:szCs w:val="24"/>
                <w:lang w:val="mn-MN"/>
              </w:rPr>
              <w:t>ЗДТГ</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877F6" w:rsidRPr="00AA714F" w:rsidRDefault="00C877F6" w:rsidP="00C877F6">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877F6" w:rsidRPr="00AA714F" w:rsidRDefault="00D01F44" w:rsidP="00C877F6">
            <w:pPr>
              <w:spacing w:line="276" w:lineRule="auto"/>
              <w:rPr>
                <w:color w:val="auto"/>
                <w:sz w:val="24"/>
                <w:szCs w:val="24"/>
                <w:lang w:val="mn-MN"/>
              </w:rPr>
            </w:pPr>
            <w:r>
              <w:rPr>
                <w:color w:val="auto"/>
                <w:sz w:val="24"/>
                <w:szCs w:val="24"/>
                <w:lang w:val="mn-MN"/>
              </w:rPr>
              <w:t>Засаг даргын тамгын газар</w:t>
            </w:r>
          </w:p>
        </w:tc>
      </w:tr>
      <w:tr w:rsidR="00C877F6" w:rsidRPr="00AA714F" w:rsidTr="004F33EE">
        <w:trPr>
          <w:trHeight w:val="411"/>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877F6" w:rsidRPr="00AA714F" w:rsidRDefault="00D01F44" w:rsidP="00C877F6">
            <w:pPr>
              <w:spacing w:line="276" w:lineRule="auto"/>
              <w:rPr>
                <w:color w:val="auto"/>
                <w:sz w:val="24"/>
                <w:szCs w:val="24"/>
                <w:lang w:val="mn-MN"/>
              </w:rPr>
            </w:pPr>
            <w:r>
              <w:rPr>
                <w:color w:val="auto"/>
                <w:sz w:val="24"/>
                <w:szCs w:val="24"/>
                <w:lang w:val="mn-MN"/>
              </w:rPr>
              <w:t>НА</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877F6" w:rsidRPr="00AA714F" w:rsidRDefault="00C877F6" w:rsidP="00C877F6">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877F6" w:rsidRPr="00AA714F" w:rsidRDefault="00D01F44" w:rsidP="00C877F6">
            <w:pPr>
              <w:spacing w:line="276" w:lineRule="auto"/>
              <w:rPr>
                <w:color w:val="auto"/>
                <w:sz w:val="24"/>
                <w:szCs w:val="24"/>
                <w:lang w:val="mn-MN"/>
              </w:rPr>
            </w:pPr>
            <w:r>
              <w:rPr>
                <w:color w:val="auto"/>
                <w:sz w:val="24"/>
                <w:szCs w:val="24"/>
                <w:lang w:val="mn-MN"/>
              </w:rPr>
              <w:t>Нийцлийн аудит</w:t>
            </w:r>
          </w:p>
        </w:tc>
      </w:tr>
      <w:tr w:rsidR="00C877F6" w:rsidRPr="00AA714F" w:rsidTr="004F33E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877F6" w:rsidRPr="00AA714F" w:rsidRDefault="00C877F6" w:rsidP="00C877F6">
            <w:pPr>
              <w:spacing w:line="276" w:lineRule="auto"/>
              <w:rPr>
                <w:color w:val="auto"/>
                <w:sz w:val="24"/>
                <w:szCs w:val="24"/>
                <w:lang w:val="mn-MN"/>
              </w:rPr>
            </w:pPr>
            <w:r>
              <w:rPr>
                <w:color w:val="auto"/>
                <w:sz w:val="24"/>
                <w:szCs w:val="24"/>
                <w:lang w:val="mn-MN"/>
              </w:rPr>
              <w:t>НББ</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877F6" w:rsidRPr="00AA714F" w:rsidRDefault="00C877F6" w:rsidP="00C877F6">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877F6" w:rsidRPr="00AA714F" w:rsidRDefault="00C877F6" w:rsidP="00C877F6">
            <w:pPr>
              <w:spacing w:line="276" w:lineRule="auto"/>
              <w:rPr>
                <w:color w:val="auto"/>
                <w:sz w:val="24"/>
                <w:szCs w:val="24"/>
                <w:lang w:val="mn-MN"/>
              </w:rPr>
            </w:pPr>
            <w:r>
              <w:rPr>
                <w:color w:val="auto"/>
                <w:sz w:val="24"/>
                <w:szCs w:val="24"/>
                <w:lang w:val="mn-MN"/>
              </w:rPr>
              <w:t>Нягтлан бодох бүртгэл</w:t>
            </w:r>
          </w:p>
        </w:tc>
      </w:tr>
      <w:tr w:rsidR="00CD5CC4" w:rsidRPr="00AA714F" w:rsidTr="004F33EE">
        <w:trPr>
          <w:trHeight w:val="453"/>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230B90" w:rsidP="00CD5CC4">
            <w:pPr>
              <w:spacing w:line="276" w:lineRule="auto"/>
              <w:rPr>
                <w:color w:val="auto"/>
                <w:sz w:val="24"/>
                <w:szCs w:val="24"/>
                <w:lang w:val="mn-MN"/>
              </w:rPr>
            </w:pPr>
            <w:r>
              <w:rPr>
                <w:color w:val="auto"/>
                <w:sz w:val="24"/>
                <w:szCs w:val="24"/>
                <w:lang w:val="mn-MN"/>
              </w:rPr>
              <w:t>ОӨУБЕГ</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230B90" w:rsidP="00CD5CC4">
            <w:pPr>
              <w:spacing w:line="276" w:lineRule="auto"/>
              <w:rPr>
                <w:color w:val="auto"/>
                <w:sz w:val="24"/>
                <w:szCs w:val="24"/>
                <w:lang w:val="mn-MN"/>
              </w:rPr>
            </w:pPr>
            <w:r>
              <w:rPr>
                <w:color w:val="auto"/>
                <w:sz w:val="24"/>
                <w:szCs w:val="24"/>
                <w:lang w:val="mn-MN"/>
              </w:rPr>
              <w:t>Оюуны өмч улсын бүртгэлийн ерөнхий газар</w:t>
            </w: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D01F44" w:rsidP="00CD5CC4">
            <w:pPr>
              <w:spacing w:line="276" w:lineRule="auto"/>
              <w:rPr>
                <w:color w:val="auto"/>
                <w:sz w:val="24"/>
                <w:szCs w:val="24"/>
                <w:lang w:val="mn-MN"/>
              </w:rPr>
            </w:pPr>
            <w:r>
              <w:rPr>
                <w:color w:val="auto"/>
                <w:sz w:val="24"/>
                <w:szCs w:val="24"/>
                <w:lang w:val="mn-MN"/>
              </w:rPr>
              <w:t>ТЕЗ</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D01F44" w:rsidP="00CD5CC4">
            <w:pPr>
              <w:spacing w:line="276" w:lineRule="auto"/>
              <w:rPr>
                <w:color w:val="auto"/>
                <w:sz w:val="24"/>
                <w:szCs w:val="24"/>
                <w:lang w:val="mn-MN"/>
              </w:rPr>
            </w:pPr>
            <w:r>
              <w:rPr>
                <w:color w:val="auto"/>
                <w:sz w:val="24"/>
                <w:szCs w:val="24"/>
                <w:lang w:val="mn-MN"/>
              </w:rPr>
              <w:t>Төсвийн ерөнхийлөн захирагч</w:t>
            </w: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Default="00CD5CC4" w:rsidP="00CD5CC4">
            <w:pPr>
              <w:spacing w:line="276" w:lineRule="auto"/>
              <w:rPr>
                <w:color w:val="auto"/>
                <w:sz w:val="24"/>
                <w:szCs w:val="24"/>
                <w:lang w:val="mn-MN"/>
              </w:rPr>
            </w:pPr>
            <w:r>
              <w:rPr>
                <w:color w:val="auto"/>
                <w:sz w:val="24"/>
                <w:szCs w:val="24"/>
                <w:lang w:val="mn-MN"/>
              </w:rPr>
              <w:t>ТҮ</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Default="00CD5CC4" w:rsidP="00CD5CC4">
            <w:pPr>
              <w:spacing w:line="276" w:lineRule="auto"/>
              <w:rPr>
                <w:color w:val="auto"/>
                <w:sz w:val="24"/>
                <w:szCs w:val="24"/>
                <w:lang w:val="mn-MN"/>
              </w:rPr>
            </w:pPr>
            <w:r>
              <w:rPr>
                <w:color w:val="auto"/>
                <w:sz w:val="24"/>
                <w:szCs w:val="24"/>
                <w:lang w:val="mn-MN"/>
              </w:rPr>
              <w:t>Төрийн үйлчилгээ</w:t>
            </w:r>
          </w:p>
        </w:tc>
      </w:tr>
      <w:tr w:rsidR="00230B90"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230B90" w:rsidRDefault="00230B90" w:rsidP="00CD5CC4">
            <w:pPr>
              <w:spacing w:line="276" w:lineRule="auto"/>
              <w:rPr>
                <w:color w:val="auto"/>
                <w:sz w:val="24"/>
                <w:szCs w:val="24"/>
                <w:lang w:val="mn-MN"/>
              </w:rPr>
            </w:pPr>
            <w:r>
              <w:rPr>
                <w:color w:val="auto"/>
                <w:sz w:val="24"/>
                <w:szCs w:val="24"/>
                <w:lang w:val="mn-MN"/>
              </w:rPr>
              <w:t>УИХ</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230B90" w:rsidRPr="00AA714F" w:rsidRDefault="00230B90"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230B90" w:rsidRDefault="00230B90" w:rsidP="00230B90">
            <w:pPr>
              <w:spacing w:line="276" w:lineRule="auto"/>
              <w:rPr>
                <w:color w:val="auto"/>
                <w:sz w:val="24"/>
                <w:szCs w:val="24"/>
                <w:lang w:val="mn-MN"/>
              </w:rPr>
            </w:pPr>
            <w:r>
              <w:rPr>
                <w:color w:val="auto"/>
                <w:sz w:val="24"/>
                <w:szCs w:val="24"/>
                <w:lang w:val="mn-MN"/>
              </w:rPr>
              <w:t>Улсын Их Хурал</w:t>
            </w: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D01F44" w:rsidP="00CD5CC4">
            <w:pPr>
              <w:spacing w:line="276" w:lineRule="auto"/>
              <w:rPr>
                <w:color w:val="auto"/>
                <w:sz w:val="24"/>
                <w:szCs w:val="24"/>
                <w:lang w:val="mn-MN"/>
              </w:rPr>
            </w:pPr>
            <w:r>
              <w:rPr>
                <w:color w:val="auto"/>
                <w:sz w:val="24"/>
                <w:szCs w:val="24"/>
                <w:lang w:val="mn-MN"/>
              </w:rPr>
              <w:t>ХХБ</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D01F44" w:rsidP="00CD5CC4">
            <w:pPr>
              <w:spacing w:line="276" w:lineRule="auto"/>
              <w:rPr>
                <w:color w:val="auto"/>
                <w:sz w:val="24"/>
                <w:szCs w:val="24"/>
                <w:lang w:val="mn-MN"/>
              </w:rPr>
            </w:pPr>
            <w:r>
              <w:rPr>
                <w:color w:val="auto"/>
                <w:sz w:val="24"/>
                <w:szCs w:val="24"/>
                <w:lang w:val="mn-MN"/>
              </w:rPr>
              <w:t>Худалдаа хөгжлийн банк</w:t>
            </w:r>
          </w:p>
        </w:tc>
      </w:tr>
      <w:tr w:rsidR="00230B90"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230B90" w:rsidRDefault="00230B90" w:rsidP="00CD5CC4">
            <w:pPr>
              <w:spacing w:line="276" w:lineRule="auto"/>
              <w:rPr>
                <w:color w:val="auto"/>
                <w:sz w:val="24"/>
                <w:szCs w:val="24"/>
                <w:lang w:val="mn-MN"/>
              </w:rPr>
            </w:pPr>
            <w:r>
              <w:rPr>
                <w:color w:val="auto"/>
                <w:sz w:val="24"/>
                <w:szCs w:val="24"/>
                <w:lang w:val="mn-MN"/>
              </w:rPr>
              <w:t>ХХОАТ</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230B90" w:rsidRPr="00AA714F" w:rsidRDefault="00230B90"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230B90" w:rsidRDefault="00230B90" w:rsidP="00D01F44">
            <w:pPr>
              <w:spacing w:line="276" w:lineRule="auto"/>
              <w:rPr>
                <w:color w:val="auto"/>
                <w:sz w:val="24"/>
                <w:szCs w:val="24"/>
                <w:lang w:val="mn-MN"/>
              </w:rPr>
            </w:pPr>
            <w:r>
              <w:rPr>
                <w:color w:val="auto"/>
                <w:sz w:val="24"/>
                <w:szCs w:val="24"/>
                <w:lang w:val="mn-MN"/>
              </w:rPr>
              <w:t>Хувь хүний орлогын албан татвар</w:t>
            </w: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D01F44" w:rsidP="00CD5CC4">
            <w:pPr>
              <w:spacing w:line="276" w:lineRule="auto"/>
              <w:rPr>
                <w:color w:val="auto"/>
                <w:sz w:val="24"/>
                <w:szCs w:val="24"/>
                <w:lang w:val="mn-MN"/>
              </w:rPr>
            </w:pPr>
            <w:r>
              <w:rPr>
                <w:color w:val="auto"/>
                <w:sz w:val="24"/>
                <w:szCs w:val="24"/>
                <w:lang w:val="mn-MN"/>
              </w:rPr>
              <w:t>ЭХӨЭТХБЭУБТ</w:t>
            </w: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D01F44" w:rsidP="00D01F44">
            <w:pPr>
              <w:spacing w:line="276" w:lineRule="auto"/>
              <w:rPr>
                <w:color w:val="auto"/>
                <w:sz w:val="24"/>
                <w:szCs w:val="24"/>
                <w:lang w:val="mn-MN"/>
              </w:rPr>
            </w:pPr>
            <w:r>
              <w:rPr>
                <w:color w:val="auto"/>
                <w:sz w:val="24"/>
                <w:szCs w:val="24"/>
                <w:lang w:val="mn-MN"/>
              </w:rPr>
              <w:t>Эд хөрөнгө өмчлөх эрх, түүнтэй холбоотой бусад эрхийн улсын бүртгэлийн тухай</w:t>
            </w: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230B90"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230B90" w:rsidRPr="00AA714F" w:rsidRDefault="00230B90"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230B90" w:rsidRPr="00AA714F" w:rsidRDefault="00230B90"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230B90" w:rsidRPr="00AA714F" w:rsidRDefault="00230B90" w:rsidP="00CD5CC4">
            <w:pPr>
              <w:spacing w:line="276" w:lineRule="auto"/>
              <w:rPr>
                <w:color w:val="auto"/>
                <w:sz w:val="24"/>
                <w:szCs w:val="24"/>
                <w:lang w:val="mn-MN"/>
              </w:rPr>
            </w:pPr>
          </w:p>
        </w:tc>
      </w:tr>
      <w:tr w:rsidR="00230B90"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230B90" w:rsidRPr="00AA714F" w:rsidRDefault="00230B90"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230B90" w:rsidRPr="00AA714F" w:rsidRDefault="00230B90"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230B90" w:rsidRPr="00AA714F" w:rsidRDefault="00230B90" w:rsidP="00CD5CC4">
            <w:pPr>
              <w:spacing w:line="276" w:lineRule="auto"/>
              <w:rPr>
                <w:color w:val="auto"/>
                <w:sz w:val="24"/>
                <w:szCs w:val="24"/>
                <w:lang w:val="mn-MN"/>
              </w:rPr>
            </w:pPr>
          </w:p>
        </w:tc>
      </w:tr>
      <w:tr w:rsidR="00230B90"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230B90" w:rsidRPr="00AA714F" w:rsidRDefault="00230B90"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230B90" w:rsidRPr="00AA714F" w:rsidRDefault="00230B90"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230B90" w:rsidRPr="00AA714F" w:rsidRDefault="00230B90" w:rsidP="00CD5CC4">
            <w:pPr>
              <w:spacing w:line="276" w:lineRule="auto"/>
              <w:rPr>
                <w:color w:val="auto"/>
                <w:sz w:val="24"/>
                <w:szCs w:val="24"/>
                <w:lang w:val="mn-MN"/>
              </w:rPr>
            </w:pPr>
          </w:p>
        </w:tc>
      </w:tr>
      <w:tr w:rsidR="00230B90"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230B90" w:rsidRPr="00AA714F" w:rsidRDefault="00230B90"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230B90" w:rsidRPr="00AA714F" w:rsidRDefault="00230B90"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230B90" w:rsidRPr="00AA714F" w:rsidRDefault="00230B90" w:rsidP="00CD5CC4">
            <w:pPr>
              <w:spacing w:line="276" w:lineRule="auto"/>
              <w:rPr>
                <w:color w:val="auto"/>
                <w:sz w:val="24"/>
                <w:szCs w:val="24"/>
                <w:lang w:val="mn-MN"/>
              </w:rPr>
            </w:pP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r w:rsidR="00CD5CC4" w:rsidRPr="00AA714F" w:rsidTr="004F33EE">
        <w:trPr>
          <w:cnfStyle w:val="010000000000" w:firstRow="0" w:lastRow="1"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55" w:type="dxa"/>
            <w:vAlign w:val="center"/>
          </w:tcPr>
          <w:p w:rsidR="00CD5CC4" w:rsidRPr="00AA714F" w:rsidRDefault="00CD5CC4" w:rsidP="00CD5CC4">
            <w:pPr>
              <w:spacing w:line="276" w:lineRule="auto"/>
              <w:rPr>
                <w:color w:val="auto"/>
                <w:sz w:val="24"/>
                <w:szCs w:val="24"/>
                <w:lang w:val="mn-MN"/>
              </w:rPr>
            </w:pPr>
          </w:p>
        </w:tc>
        <w:tc>
          <w:tcPr>
            <w:cnfStyle w:val="000010000000" w:firstRow="0" w:lastRow="0" w:firstColumn="0" w:lastColumn="0" w:oddVBand="1" w:evenVBand="0" w:oddHBand="0" w:evenHBand="0" w:firstRowFirstColumn="0" w:firstRowLastColumn="0" w:lastRowFirstColumn="0" w:lastRowLastColumn="0"/>
            <w:tcW w:w="889" w:type="dxa"/>
            <w:vAlign w:val="center"/>
          </w:tcPr>
          <w:p w:rsidR="00CD5CC4" w:rsidRPr="00AA714F" w:rsidRDefault="00CD5CC4" w:rsidP="00CD5CC4">
            <w:pPr>
              <w:spacing w:line="276" w:lineRule="auto"/>
              <w:rPr>
                <w:color w:val="auto"/>
                <w:sz w:val="24"/>
                <w:szCs w:val="24"/>
                <w:lang w:val="mn-MN"/>
              </w:rPr>
            </w:pPr>
          </w:p>
        </w:tc>
        <w:tc>
          <w:tcPr>
            <w:cnfStyle w:val="000100000000" w:firstRow="0" w:lastRow="0" w:firstColumn="0" w:lastColumn="1" w:oddVBand="0" w:evenVBand="0" w:oddHBand="0" w:evenHBand="0" w:firstRowFirstColumn="0" w:firstRowLastColumn="0" w:lastRowFirstColumn="0" w:lastRowLastColumn="0"/>
            <w:tcW w:w="6462" w:type="dxa"/>
            <w:vAlign w:val="center"/>
          </w:tcPr>
          <w:p w:rsidR="00CD5CC4" w:rsidRPr="00AA714F" w:rsidRDefault="00CD5CC4" w:rsidP="00CD5CC4">
            <w:pPr>
              <w:spacing w:line="276" w:lineRule="auto"/>
              <w:rPr>
                <w:color w:val="auto"/>
                <w:sz w:val="24"/>
                <w:szCs w:val="24"/>
                <w:lang w:val="mn-MN"/>
              </w:rPr>
            </w:pPr>
          </w:p>
        </w:tc>
      </w:tr>
    </w:tbl>
    <w:p w:rsidR="00796E4F" w:rsidRPr="00AA714F" w:rsidRDefault="00796E4F" w:rsidP="00796E4F">
      <w:pPr>
        <w:spacing w:line="276" w:lineRule="auto"/>
        <w:rPr>
          <w:color w:val="auto"/>
        </w:rPr>
      </w:pPr>
    </w:p>
    <w:p w:rsidR="00796E4F" w:rsidRDefault="00796E4F" w:rsidP="00796E4F">
      <w:pPr>
        <w:spacing w:line="276" w:lineRule="auto"/>
        <w:rPr>
          <w:color w:val="auto"/>
        </w:rPr>
      </w:pPr>
    </w:p>
    <w:p w:rsidR="00796E4F" w:rsidRPr="00AA714F" w:rsidRDefault="00796E4F" w:rsidP="00796E4F">
      <w:pPr>
        <w:spacing w:line="276" w:lineRule="auto"/>
        <w:rPr>
          <w:color w:val="auto"/>
        </w:rPr>
      </w:pPr>
    </w:p>
    <w:p w:rsidR="00796E4F" w:rsidRDefault="00796E4F" w:rsidP="00796E4F">
      <w:pPr>
        <w:spacing w:line="276" w:lineRule="auto"/>
        <w:rPr>
          <w:color w:val="auto"/>
          <w:lang w:val="mn-MN"/>
        </w:rPr>
      </w:pPr>
    </w:p>
    <w:p w:rsidR="00796E4F" w:rsidRDefault="00796E4F" w:rsidP="00796E4F">
      <w:pPr>
        <w:spacing w:line="276" w:lineRule="auto"/>
        <w:rPr>
          <w:color w:val="auto"/>
          <w:lang w:val="mn-MN"/>
        </w:rPr>
      </w:pPr>
    </w:p>
    <w:p w:rsidR="00796E4F" w:rsidRPr="009F396F" w:rsidRDefault="00796E4F" w:rsidP="00796E4F">
      <w:pPr>
        <w:spacing w:line="276" w:lineRule="auto"/>
        <w:rPr>
          <w:color w:val="auto"/>
          <w:lang w:val="mn-MN"/>
        </w:rPr>
      </w:pPr>
    </w:p>
    <w:p w:rsidR="00796E4F" w:rsidRDefault="00796E4F" w:rsidP="00796E4F">
      <w:pPr>
        <w:spacing w:line="276" w:lineRule="auto"/>
        <w:rPr>
          <w:color w:val="auto"/>
        </w:rPr>
      </w:pPr>
    </w:p>
    <w:p w:rsidR="00796E4F" w:rsidRDefault="00796E4F" w:rsidP="00796E4F">
      <w:pPr>
        <w:spacing w:line="276" w:lineRule="auto"/>
        <w:jc w:val="center"/>
        <w:rPr>
          <w:b/>
          <w:i/>
          <w:color w:val="auto"/>
          <w:sz w:val="24"/>
          <w:szCs w:val="24"/>
          <w:lang w:val="mn-MN"/>
        </w:rPr>
      </w:pPr>
      <w:r w:rsidRPr="00AA714F">
        <w:rPr>
          <w:b/>
          <w:i/>
          <w:color w:val="auto"/>
          <w:sz w:val="24"/>
          <w:szCs w:val="24"/>
          <w:lang w:val="mn-MN"/>
        </w:rPr>
        <w:t xml:space="preserve">АУДИТЫН ЗОРИЛТ, ХАМАРСАН ХҮРЭЭ, </w:t>
      </w:r>
    </w:p>
    <w:p w:rsidR="00796E4F" w:rsidRPr="00AA714F" w:rsidRDefault="00796E4F" w:rsidP="00796E4F">
      <w:pPr>
        <w:spacing w:line="276" w:lineRule="auto"/>
        <w:jc w:val="center"/>
        <w:rPr>
          <w:b/>
          <w:i/>
          <w:color w:val="auto"/>
          <w:sz w:val="24"/>
          <w:szCs w:val="24"/>
          <w:lang w:val="mn-MN"/>
        </w:rPr>
      </w:pPr>
      <w:r w:rsidRPr="00AA714F">
        <w:rPr>
          <w:b/>
          <w:i/>
          <w:color w:val="auto"/>
          <w:sz w:val="24"/>
          <w:szCs w:val="24"/>
          <w:lang w:val="mn-MN"/>
        </w:rPr>
        <w:t>АРГА ЗҮЙ</w:t>
      </w:r>
    </w:p>
    <w:p w:rsidR="00796E4F" w:rsidRPr="00AA714F" w:rsidRDefault="00796E4F" w:rsidP="00796E4F">
      <w:pPr>
        <w:spacing w:line="276" w:lineRule="auto"/>
        <w:jc w:val="center"/>
        <w:rPr>
          <w:b/>
          <w:i/>
          <w:color w:val="auto"/>
          <w:sz w:val="24"/>
          <w:szCs w:val="24"/>
          <w:lang w:val="mn-MN"/>
        </w:rPr>
      </w:pPr>
    </w:p>
    <w:p w:rsidR="00796E4F" w:rsidRPr="00B46C0D" w:rsidRDefault="00796E4F" w:rsidP="00796E4F">
      <w:pPr>
        <w:spacing w:after="120" w:line="276" w:lineRule="auto"/>
        <w:ind w:firstLine="720"/>
        <w:jc w:val="both"/>
        <w:rPr>
          <w:color w:val="auto"/>
          <w:sz w:val="24"/>
          <w:szCs w:val="24"/>
          <w:lang w:val="mn-MN"/>
        </w:rPr>
      </w:pPr>
      <w:r w:rsidRPr="00AA714F">
        <w:rPr>
          <w:color w:val="auto"/>
          <w:sz w:val="24"/>
          <w:szCs w:val="24"/>
          <w:lang w:val="mn-MN"/>
        </w:rPr>
        <w:t xml:space="preserve"> Аудитыг </w:t>
      </w:r>
      <w:r>
        <w:rPr>
          <w:color w:val="auto"/>
          <w:sz w:val="24"/>
          <w:szCs w:val="24"/>
          <w:lang w:val="mn-MN"/>
        </w:rPr>
        <w:t xml:space="preserve">Дархан-Уул аймаг дахь Төрийн аудитын газрын 2018 онд нийлүүлэх бүтээгдэхүүн, ажил </w:t>
      </w:r>
      <w:r w:rsidRPr="00AA714F">
        <w:rPr>
          <w:color w:val="auto"/>
          <w:sz w:val="24"/>
          <w:szCs w:val="24"/>
          <w:lang w:val="mn-MN"/>
        </w:rPr>
        <w:t>үйлчилгээний төлөвлөгөөний дагуу Төрийн аудитын тухай хуулиар тодорхойлсон бүрэн эрхийн хүрээнд хий</w:t>
      </w:r>
      <w:r>
        <w:rPr>
          <w:color w:val="auto"/>
          <w:sz w:val="24"/>
          <w:szCs w:val="24"/>
          <w:lang w:val="mn-MN"/>
        </w:rPr>
        <w:t>в</w:t>
      </w:r>
      <w:r w:rsidRPr="00AA714F">
        <w:rPr>
          <w:color w:val="auto"/>
          <w:sz w:val="24"/>
          <w:szCs w:val="24"/>
        </w:rPr>
        <w:t>.</w:t>
      </w:r>
    </w:p>
    <w:p w:rsidR="00796E4F" w:rsidRPr="00B065FB" w:rsidRDefault="00796E4F" w:rsidP="00796E4F">
      <w:pPr>
        <w:spacing w:after="120" w:line="276" w:lineRule="auto"/>
        <w:ind w:firstLine="720"/>
        <w:jc w:val="both"/>
        <w:rPr>
          <w:color w:val="auto"/>
          <w:sz w:val="4"/>
          <w:szCs w:val="4"/>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rPr>
        <w:t>Аудитын зорилт</w:t>
      </w:r>
    </w:p>
    <w:p w:rsidR="00796E4F" w:rsidRPr="00AA714F" w:rsidRDefault="00796E4F" w:rsidP="00796E4F">
      <w:pPr>
        <w:spacing w:line="276" w:lineRule="auto"/>
        <w:jc w:val="both"/>
        <w:rPr>
          <w:color w:val="auto"/>
          <w:sz w:val="24"/>
          <w:szCs w:val="24"/>
        </w:rPr>
      </w:pPr>
      <w:r w:rsidRPr="00AA714F">
        <w:rPr>
          <w:color w:val="auto"/>
          <w:sz w:val="24"/>
          <w:szCs w:val="24"/>
        </w:rPr>
        <w:t xml:space="preserve">             </w:t>
      </w:r>
      <w:r w:rsidR="00297527">
        <w:rPr>
          <w:color w:val="auto"/>
          <w:sz w:val="24"/>
          <w:szCs w:val="24"/>
          <w:lang w:val="mn-MN"/>
        </w:rPr>
        <w:t xml:space="preserve">Улсын бүртгэлийн хэлтсийн </w:t>
      </w:r>
      <w:r w:rsidR="00826167">
        <w:rPr>
          <w:color w:val="auto"/>
          <w:sz w:val="24"/>
          <w:szCs w:val="24"/>
          <w:lang w:val="mn-MN"/>
        </w:rPr>
        <w:t xml:space="preserve">2017 оны үйл ажиллагааны </w:t>
      </w:r>
      <w:r>
        <w:rPr>
          <w:color w:val="auto"/>
          <w:sz w:val="24"/>
          <w:szCs w:val="24"/>
          <w:lang w:val="mn-MN"/>
        </w:rPr>
        <w:t>үр дүнд үнэлэлт дүгнэлт өгч, зөвлөмж боловсруулан</w:t>
      </w:r>
      <w:r w:rsidRPr="00AA714F">
        <w:rPr>
          <w:color w:val="auto"/>
          <w:sz w:val="24"/>
          <w:szCs w:val="24"/>
          <w:lang w:val="mn-MN"/>
        </w:rPr>
        <w:t>, дүнг холбогдох байгууллага, албан тушаалтан</w:t>
      </w:r>
      <w:r>
        <w:rPr>
          <w:color w:val="auto"/>
          <w:sz w:val="24"/>
          <w:szCs w:val="24"/>
          <w:lang w:val="mn-MN"/>
        </w:rPr>
        <w:t>д</w:t>
      </w:r>
      <w:r w:rsidRPr="00AA714F">
        <w:rPr>
          <w:color w:val="auto"/>
          <w:sz w:val="24"/>
          <w:szCs w:val="24"/>
          <w:lang w:val="mn-MN"/>
        </w:rPr>
        <w:t xml:space="preserve"> танилцуул</w:t>
      </w:r>
      <w:r>
        <w:rPr>
          <w:color w:val="auto"/>
          <w:sz w:val="24"/>
          <w:szCs w:val="24"/>
          <w:lang w:val="mn-MN"/>
        </w:rPr>
        <w:t>ахад</w:t>
      </w:r>
      <w:r w:rsidRPr="00AA714F">
        <w:rPr>
          <w:color w:val="auto"/>
          <w:sz w:val="24"/>
          <w:szCs w:val="24"/>
          <w:lang w:val="mn-MN"/>
        </w:rPr>
        <w:t xml:space="preserve"> аудитын зорилт чиглэгдлээ. </w:t>
      </w:r>
      <w:r>
        <w:rPr>
          <w:color w:val="auto"/>
          <w:sz w:val="24"/>
          <w:szCs w:val="24"/>
          <w:lang w:val="mn-MN"/>
        </w:rPr>
        <w:t xml:space="preserve">Уг зорилтыг хангахын тулд дараах асуудлаар аудитыг гүйцэтгэв. </w:t>
      </w:r>
      <w:r w:rsidRPr="00AA714F">
        <w:rPr>
          <w:color w:val="auto"/>
          <w:sz w:val="24"/>
          <w:szCs w:val="24"/>
          <w:lang w:val="mn-MN"/>
        </w:rPr>
        <w:t>Үүнд:</w:t>
      </w:r>
    </w:p>
    <w:p w:rsidR="00796E4F" w:rsidRPr="00297527" w:rsidRDefault="00297527" w:rsidP="00EC515F">
      <w:pPr>
        <w:numPr>
          <w:ilvl w:val="0"/>
          <w:numId w:val="1"/>
        </w:numPr>
        <w:autoSpaceDE w:val="0"/>
        <w:autoSpaceDN w:val="0"/>
        <w:adjustRightInd w:val="0"/>
        <w:spacing w:line="276" w:lineRule="auto"/>
        <w:rPr>
          <w:color w:val="auto"/>
          <w:sz w:val="24"/>
          <w:szCs w:val="24"/>
        </w:rPr>
      </w:pPr>
      <w:r>
        <w:rPr>
          <w:color w:val="auto"/>
          <w:sz w:val="24"/>
          <w:szCs w:val="24"/>
          <w:lang w:val="mn-MN"/>
        </w:rPr>
        <w:t>Байгууллагын үндсэн үйл ажиллагаа үр дүнтэй байгаа</w:t>
      </w:r>
      <w:r w:rsidR="00826167">
        <w:rPr>
          <w:color w:val="auto"/>
          <w:sz w:val="24"/>
          <w:szCs w:val="24"/>
          <w:lang w:val="mn-MN"/>
        </w:rPr>
        <w:t xml:space="preserve"> эсэх</w:t>
      </w:r>
      <w:r w:rsidR="00796E4F">
        <w:rPr>
          <w:color w:val="auto"/>
          <w:sz w:val="24"/>
          <w:szCs w:val="24"/>
          <w:lang w:val="mn-MN"/>
        </w:rPr>
        <w:t xml:space="preserve"> </w:t>
      </w:r>
    </w:p>
    <w:p w:rsidR="00297527" w:rsidRPr="00AA714F" w:rsidRDefault="00297527" w:rsidP="00EC515F">
      <w:pPr>
        <w:numPr>
          <w:ilvl w:val="0"/>
          <w:numId w:val="1"/>
        </w:numPr>
        <w:autoSpaceDE w:val="0"/>
        <w:autoSpaceDN w:val="0"/>
        <w:adjustRightInd w:val="0"/>
        <w:spacing w:line="276" w:lineRule="auto"/>
        <w:rPr>
          <w:color w:val="auto"/>
          <w:sz w:val="24"/>
          <w:szCs w:val="24"/>
        </w:rPr>
      </w:pPr>
      <w:r>
        <w:rPr>
          <w:color w:val="auto"/>
          <w:sz w:val="24"/>
          <w:szCs w:val="24"/>
          <w:lang w:val="mn-MN"/>
        </w:rPr>
        <w:t>Орлогыг үндэслэлтэй төлөвлөж, бүрэн төвлөрүүлсэн эсэх</w:t>
      </w:r>
    </w:p>
    <w:p w:rsidR="00796E4F" w:rsidRPr="00AA714F" w:rsidRDefault="00826167" w:rsidP="00EC515F">
      <w:pPr>
        <w:numPr>
          <w:ilvl w:val="0"/>
          <w:numId w:val="1"/>
        </w:numPr>
        <w:autoSpaceDE w:val="0"/>
        <w:autoSpaceDN w:val="0"/>
        <w:adjustRightInd w:val="0"/>
        <w:spacing w:line="276" w:lineRule="auto"/>
        <w:jc w:val="both"/>
        <w:rPr>
          <w:color w:val="auto"/>
          <w:sz w:val="24"/>
          <w:szCs w:val="24"/>
        </w:rPr>
      </w:pPr>
      <w:r>
        <w:rPr>
          <w:color w:val="auto"/>
          <w:sz w:val="24"/>
          <w:szCs w:val="24"/>
          <w:lang w:val="mn-MN"/>
        </w:rPr>
        <w:t>Төсвийн хөрөнгийг зориулалтын дагуу зарцуулсан</w:t>
      </w:r>
      <w:r w:rsidR="00796E4F">
        <w:rPr>
          <w:color w:val="auto"/>
          <w:sz w:val="24"/>
          <w:szCs w:val="24"/>
          <w:lang w:val="mn-MN"/>
        </w:rPr>
        <w:t xml:space="preserve"> эсэх</w:t>
      </w:r>
    </w:p>
    <w:p w:rsidR="00796E4F" w:rsidRPr="00826167" w:rsidRDefault="00297527" w:rsidP="00EC515F">
      <w:pPr>
        <w:numPr>
          <w:ilvl w:val="0"/>
          <w:numId w:val="1"/>
        </w:numPr>
        <w:autoSpaceDE w:val="0"/>
        <w:autoSpaceDN w:val="0"/>
        <w:adjustRightInd w:val="0"/>
        <w:spacing w:line="276" w:lineRule="auto"/>
        <w:jc w:val="both"/>
        <w:rPr>
          <w:color w:val="auto"/>
          <w:sz w:val="24"/>
          <w:szCs w:val="24"/>
        </w:rPr>
      </w:pPr>
      <w:r>
        <w:rPr>
          <w:color w:val="auto"/>
          <w:sz w:val="24"/>
          <w:szCs w:val="24"/>
          <w:lang w:val="mn-MN"/>
        </w:rPr>
        <w:t xml:space="preserve">Дотоод болон хөндлөнгийн </w:t>
      </w:r>
      <w:r w:rsidR="00826167">
        <w:rPr>
          <w:color w:val="auto"/>
          <w:sz w:val="24"/>
          <w:szCs w:val="24"/>
          <w:lang w:val="mn-MN"/>
        </w:rPr>
        <w:t xml:space="preserve">хяналт </w:t>
      </w:r>
      <w:r w:rsidR="00796E4F">
        <w:rPr>
          <w:color w:val="auto"/>
          <w:sz w:val="24"/>
          <w:szCs w:val="24"/>
          <w:lang w:val="mn-MN"/>
        </w:rPr>
        <w:t xml:space="preserve">үр </w:t>
      </w:r>
      <w:r>
        <w:rPr>
          <w:color w:val="auto"/>
          <w:sz w:val="24"/>
          <w:szCs w:val="24"/>
          <w:lang w:val="mn-MN"/>
        </w:rPr>
        <w:t>дүнтэй</w:t>
      </w:r>
      <w:r w:rsidR="00826167">
        <w:rPr>
          <w:color w:val="auto"/>
          <w:sz w:val="24"/>
          <w:szCs w:val="24"/>
          <w:lang w:val="mn-MN"/>
        </w:rPr>
        <w:t xml:space="preserve"> </w:t>
      </w:r>
      <w:r w:rsidR="00796E4F">
        <w:rPr>
          <w:color w:val="auto"/>
          <w:sz w:val="24"/>
          <w:szCs w:val="24"/>
          <w:lang w:val="mn-MN"/>
        </w:rPr>
        <w:t>байгаа эсэх</w:t>
      </w:r>
    </w:p>
    <w:p w:rsidR="00796E4F" w:rsidRPr="008F4381" w:rsidRDefault="00796E4F" w:rsidP="00796E4F">
      <w:pPr>
        <w:autoSpaceDE w:val="0"/>
        <w:autoSpaceDN w:val="0"/>
        <w:adjustRightInd w:val="0"/>
        <w:spacing w:line="276" w:lineRule="auto"/>
        <w:ind w:left="720"/>
        <w:jc w:val="both"/>
        <w:rPr>
          <w:color w:val="auto"/>
          <w:sz w:val="8"/>
          <w:szCs w:val="8"/>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lang w:val="mn-MN"/>
        </w:rPr>
        <w:t>Х</w:t>
      </w:r>
      <w:r w:rsidRPr="00AA714F">
        <w:rPr>
          <w:b/>
          <w:i/>
          <w:color w:val="auto"/>
          <w:sz w:val="24"/>
          <w:szCs w:val="24"/>
        </w:rPr>
        <w:t>ам</w:t>
      </w:r>
      <w:r>
        <w:rPr>
          <w:b/>
          <w:i/>
          <w:color w:val="auto"/>
          <w:sz w:val="24"/>
          <w:szCs w:val="24"/>
          <w:lang w:val="mn-MN"/>
        </w:rPr>
        <w:t>арсан</w:t>
      </w:r>
      <w:r w:rsidRPr="00AA714F">
        <w:rPr>
          <w:b/>
          <w:i/>
          <w:color w:val="auto"/>
          <w:sz w:val="24"/>
          <w:szCs w:val="24"/>
        </w:rPr>
        <w:t xml:space="preserve"> хүрээ</w:t>
      </w:r>
    </w:p>
    <w:p w:rsidR="00796E4F" w:rsidRDefault="00796E4F" w:rsidP="008F4381">
      <w:pPr>
        <w:spacing w:after="120" w:line="276" w:lineRule="auto"/>
        <w:ind w:firstLine="720"/>
        <w:jc w:val="both"/>
        <w:rPr>
          <w:color w:val="auto"/>
          <w:sz w:val="24"/>
          <w:szCs w:val="24"/>
          <w:lang w:val="mn-MN"/>
        </w:rPr>
      </w:pPr>
      <w:r w:rsidRPr="00AA714F">
        <w:rPr>
          <w:color w:val="auto"/>
          <w:sz w:val="24"/>
          <w:szCs w:val="24"/>
          <w:lang w:val="mn-MN"/>
        </w:rPr>
        <w:t xml:space="preserve">Аудитад </w:t>
      </w:r>
      <w:r w:rsidR="00633AC6">
        <w:rPr>
          <w:color w:val="auto"/>
          <w:sz w:val="24"/>
          <w:szCs w:val="24"/>
          <w:lang w:val="mn-MN"/>
        </w:rPr>
        <w:t>т</w:t>
      </w:r>
      <w:r w:rsidR="00297527">
        <w:rPr>
          <w:color w:val="auto"/>
          <w:sz w:val="24"/>
          <w:szCs w:val="24"/>
          <w:lang w:val="mn-MN"/>
        </w:rPr>
        <w:t>ус хэлтсийн</w:t>
      </w:r>
      <w:r w:rsidR="00633AC6">
        <w:rPr>
          <w:color w:val="auto"/>
          <w:sz w:val="24"/>
          <w:szCs w:val="24"/>
          <w:lang w:val="mn-MN"/>
        </w:rPr>
        <w:t xml:space="preserve"> 2017 оны үйл ажиллагаа</w:t>
      </w:r>
      <w:r w:rsidR="00297527">
        <w:rPr>
          <w:color w:val="auto"/>
          <w:sz w:val="24"/>
          <w:szCs w:val="24"/>
          <w:lang w:val="mn-MN"/>
        </w:rPr>
        <w:t xml:space="preserve">тай холбоотой баримт материалыг </w:t>
      </w:r>
      <w:r w:rsidR="00633AC6">
        <w:rPr>
          <w:color w:val="auto"/>
          <w:sz w:val="24"/>
          <w:szCs w:val="24"/>
          <w:lang w:val="mn-MN"/>
        </w:rPr>
        <w:t xml:space="preserve">хамруулсан болно.  </w:t>
      </w:r>
    </w:p>
    <w:p w:rsidR="00796E4F" w:rsidRPr="008F4381" w:rsidRDefault="00796E4F" w:rsidP="00796E4F">
      <w:pPr>
        <w:spacing w:after="120" w:line="276" w:lineRule="auto"/>
        <w:ind w:left="57"/>
        <w:jc w:val="both"/>
        <w:rPr>
          <w:color w:val="auto"/>
          <w:sz w:val="4"/>
          <w:szCs w:val="4"/>
          <w:lang w:val="mn-MN"/>
        </w:rPr>
      </w:pPr>
    </w:p>
    <w:p w:rsidR="00796E4F" w:rsidRPr="00AA714F" w:rsidRDefault="00796E4F" w:rsidP="00796E4F">
      <w:pPr>
        <w:spacing w:before="120" w:after="120" w:line="276" w:lineRule="auto"/>
        <w:jc w:val="both"/>
        <w:rPr>
          <w:b/>
          <w:i/>
          <w:color w:val="auto"/>
          <w:sz w:val="24"/>
          <w:szCs w:val="24"/>
          <w:lang w:val="mn-MN"/>
        </w:rPr>
      </w:pPr>
      <w:r w:rsidRPr="00AA714F">
        <w:rPr>
          <w:b/>
          <w:i/>
          <w:color w:val="auto"/>
          <w:sz w:val="24"/>
          <w:szCs w:val="24"/>
          <w:lang w:val="mn-MN"/>
        </w:rPr>
        <w:t>Үндсэн мэдээлэл</w:t>
      </w:r>
    </w:p>
    <w:p w:rsidR="00330733" w:rsidRPr="00297527" w:rsidRDefault="00297527" w:rsidP="00330733">
      <w:pPr>
        <w:pStyle w:val="ListParagraph"/>
        <w:spacing w:line="276" w:lineRule="auto"/>
        <w:ind w:left="0" w:firstLine="720"/>
        <w:jc w:val="both"/>
        <w:rPr>
          <w:color w:val="auto"/>
          <w:sz w:val="24"/>
          <w:szCs w:val="24"/>
          <w:lang w:val="mn-MN"/>
        </w:rPr>
      </w:pPr>
      <w:r>
        <w:rPr>
          <w:color w:val="auto"/>
          <w:sz w:val="24"/>
          <w:szCs w:val="24"/>
          <w:lang w:val="mn-MN"/>
        </w:rPr>
        <w:t xml:space="preserve">Улсын бүртгэлийн хэлтэс нь </w:t>
      </w:r>
      <w:r w:rsidRPr="00297527">
        <w:rPr>
          <w:color w:val="auto"/>
          <w:sz w:val="24"/>
          <w:szCs w:val="24"/>
          <w:lang w:val="mn-MN"/>
        </w:rPr>
        <w:t>2016  оноос  шинэ  бүтцээр  ажиллаж  эхэлсэн  ба  иргэний бүртгэлийн, эд хөрөнгийн эрхийн бүртгэлийн гэсэн 2 тасагт</w:t>
      </w:r>
      <w:r w:rsidR="00330733">
        <w:rPr>
          <w:color w:val="auto"/>
          <w:sz w:val="24"/>
          <w:szCs w:val="24"/>
          <w:lang w:val="mn-MN"/>
        </w:rPr>
        <w:t xml:space="preserve"> </w:t>
      </w:r>
      <w:r w:rsidR="00330733" w:rsidRPr="00297527">
        <w:rPr>
          <w:color w:val="auto"/>
          <w:sz w:val="24"/>
          <w:szCs w:val="24"/>
          <w:lang w:val="mn-MN"/>
        </w:rPr>
        <w:t xml:space="preserve">төрийн захиргааны 22, төрийн үйлчилгээний 5, гэрээт ажилтан 2, нийт 29 албан хаагчийн орон тоотойгоор </w:t>
      </w:r>
      <w:r w:rsidR="00E84654">
        <w:rPr>
          <w:color w:val="auto"/>
          <w:sz w:val="24"/>
          <w:szCs w:val="24"/>
          <w:lang w:val="mn-MN"/>
        </w:rPr>
        <w:t xml:space="preserve">үйл ажиллагаагаа явуулж </w:t>
      </w:r>
      <w:r w:rsidR="00330733" w:rsidRPr="00297527">
        <w:rPr>
          <w:color w:val="auto"/>
          <w:sz w:val="24"/>
          <w:szCs w:val="24"/>
          <w:lang w:val="mn-MN"/>
        </w:rPr>
        <w:t>байна.</w:t>
      </w:r>
    </w:p>
    <w:p w:rsidR="00297527" w:rsidRPr="00297527" w:rsidRDefault="00297527" w:rsidP="00297527">
      <w:pPr>
        <w:spacing w:line="276" w:lineRule="auto"/>
        <w:ind w:firstLine="720"/>
        <w:jc w:val="both"/>
        <w:rPr>
          <w:color w:val="auto"/>
          <w:sz w:val="24"/>
          <w:szCs w:val="24"/>
          <w:lang w:val="mn-MN"/>
        </w:rPr>
      </w:pPr>
      <w:r>
        <w:rPr>
          <w:color w:val="auto"/>
          <w:sz w:val="24"/>
          <w:szCs w:val="24"/>
          <w:lang w:val="mn-MN"/>
        </w:rPr>
        <w:t xml:space="preserve">Тус </w:t>
      </w:r>
      <w:r w:rsidRPr="00297527">
        <w:rPr>
          <w:color w:val="auto"/>
          <w:sz w:val="24"/>
          <w:szCs w:val="24"/>
          <w:lang w:val="mn-MN"/>
        </w:rPr>
        <w:t xml:space="preserve">хэлтэс нь аймгийн хэмжээнд дараах чиг үүргийг хэрэгжүүлж байна. Үүнд: </w:t>
      </w:r>
    </w:p>
    <w:p w:rsidR="00297527" w:rsidRPr="00297527" w:rsidRDefault="00297527" w:rsidP="00297527">
      <w:pPr>
        <w:numPr>
          <w:ilvl w:val="1"/>
          <w:numId w:val="15"/>
        </w:numPr>
        <w:spacing w:line="276" w:lineRule="auto"/>
        <w:jc w:val="both"/>
        <w:rPr>
          <w:color w:val="auto"/>
          <w:sz w:val="24"/>
          <w:szCs w:val="24"/>
          <w:lang w:val="mn-MN"/>
        </w:rPr>
      </w:pPr>
      <w:r w:rsidRPr="00297527">
        <w:rPr>
          <w:color w:val="auto"/>
          <w:sz w:val="24"/>
          <w:szCs w:val="24"/>
          <w:lang w:val="mn-MN"/>
        </w:rPr>
        <w:t>Хуульд заасан иргэний, эд хөрөнгийн, хуулийн этгээдийн зарим төрлийн бүртгэлийг эрхлэн хөтлөх,</w:t>
      </w:r>
    </w:p>
    <w:p w:rsidR="00297527" w:rsidRPr="00297527" w:rsidRDefault="00297527" w:rsidP="00297527">
      <w:pPr>
        <w:numPr>
          <w:ilvl w:val="1"/>
          <w:numId w:val="15"/>
        </w:numPr>
        <w:spacing w:line="276" w:lineRule="auto"/>
        <w:jc w:val="both"/>
        <w:rPr>
          <w:color w:val="auto"/>
          <w:sz w:val="24"/>
          <w:szCs w:val="24"/>
          <w:lang w:val="mn-MN"/>
        </w:rPr>
      </w:pPr>
      <w:r w:rsidRPr="00297527">
        <w:rPr>
          <w:color w:val="auto"/>
          <w:sz w:val="24"/>
          <w:szCs w:val="24"/>
          <w:lang w:val="mn-MN"/>
        </w:rPr>
        <w:t xml:space="preserve">Улсын бүртгэлийн үйлчилгээг иргэдэд үзүүлэх, </w:t>
      </w:r>
    </w:p>
    <w:p w:rsidR="00297527" w:rsidRPr="00297527" w:rsidRDefault="00297527" w:rsidP="00297527">
      <w:pPr>
        <w:numPr>
          <w:ilvl w:val="1"/>
          <w:numId w:val="15"/>
        </w:numPr>
        <w:spacing w:line="276" w:lineRule="auto"/>
        <w:jc w:val="both"/>
        <w:rPr>
          <w:color w:val="auto"/>
          <w:sz w:val="24"/>
          <w:szCs w:val="24"/>
          <w:lang w:val="mn-MN"/>
        </w:rPr>
      </w:pPr>
      <w:r w:rsidRPr="00297527">
        <w:rPr>
          <w:color w:val="auto"/>
          <w:sz w:val="24"/>
          <w:szCs w:val="24"/>
          <w:lang w:val="mn-MN"/>
        </w:rPr>
        <w:t>Улсын бүртгэлийн гэрчилгээ, үндэсний болон энгийн гадаад паспорт олгох, тэдгээрийн хүчинтэй хугацааг сунгах, хүчингүй болгох,</w:t>
      </w:r>
    </w:p>
    <w:p w:rsidR="00297527" w:rsidRPr="00297527" w:rsidRDefault="00297527" w:rsidP="00297527">
      <w:pPr>
        <w:numPr>
          <w:ilvl w:val="1"/>
          <w:numId w:val="15"/>
        </w:numPr>
        <w:spacing w:line="276" w:lineRule="auto"/>
        <w:jc w:val="both"/>
        <w:rPr>
          <w:color w:val="auto"/>
          <w:sz w:val="24"/>
          <w:szCs w:val="24"/>
          <w:lang w:val="mn-MN"/>
        </w:rPr>
      </w:pPr>
      <w:r w:rsidRPr="00297527">
        <w:rPr>
          <w:color w:val="auto"/>
          <w:sz w:val="24"/>
          <w:szCs w:val="24"/>
          <w:lang w:val="mn-MN"/>
        </w:rPr>
        <w:t>Улсын бүртгэлтэй холбоотой бүх төрлийн анкет маягтаар архивын сан хөмрөг бүрдүүлэх, хувийн хэрэгжсэн архивын сан үүсгэх, архивын сан хөмрөгийн хадгалалт, хамгаалалт, нөхөн бүрдүүлэлт, бүрэн бүтэн аюулгүй байдлыг хангах,</w:t>
      </w:r>
    </w:p>
    <w:p w:rsidR="00297527" w:rsidRDefault="00297527" w:rsidP="00297527">
      <w:pPr>
        <w:numPr>
          <w:ilvl w:val="1"/>
          <w:numId w:val="15"/>
        </w:numPr>
        <w:spacing w:line="276" w:lineRule="auto"/>
        <w:jc w:val="both"/>
        <w:rPr>
          <w:color w:val="auto"/>
          <w:sz w:val="24"/>
          <w:szCs w:val="24"/>
          <w:lang w:val="mn-MN"/>
        </w:rPr>
      </w:pPr>
      <w:r w:rsidRPr="00297527">
        <w:rPr>
          <w:color w:val="auto"/>
          <w:sz w:val="24"/>
          <w:szCs w:val="24"/>
          <w:lang w:val="mn-MN"/>
        </w:rPr>
        <w:t>Сумын улсын бүртгэгчийн үйл ажиллагаанд хяналт тавьж, мэргэжил, арга зүйгээр хангах.</w:t>
      </w:r>
    </w:p>
    <w:p w:rsidR="00297527" w:rsidRDefault="00F70AB2" w:rsidP="00F70AB2">
      <w:pPr>
        <w:spacing w:line="276" w:lineRule="auto"/>
        <w:ind w:firstLine="709"/>
        <w:jc w:val="both"/>
        <w:rPr>
          <w:color w:val="auto"/>
          <w:sz w:val="24"/>
          <w:szCs w:val="24"/>
          <w:lang w:val="mn-MN"/>
        </w:rPr>
      </w:pPr>
      <w:r>
        <w:rPr>
          <w:color w:val="auto"/>
          <w:sz w:val="24"/>
          <w:szCs w:val="24"/>
          <w:lang w:val="mn-MN"/>
        </w:rPr>
        <w:t>2017 онд тухайн байгууллагын урсгал зардалд 332.9 сая төгрөгийн төсөв батлагдаж, санхүүжилтийг бүрэн авч, төсвийн хэтрэлт, хэмнэлтгүй ажиллажээ.</w:t>
      </w:r>
    </w:p>
    <w:p w:rsidR="00F70AB2" w:rsidRPr="00297527" w:rsidRDefault="00F70AB2" w:rsidP="00F70AB2">
      <w:pPr>
        <w:spacing w:line="276" w:lineRule="auto"/>
        <w:ind w:firstLine="709"/>
        <w:jc w:val="both"/>
        <w:rPr>
          <w:color w:val="auto"/>
          <w:sz w:val="24"/>
          <w:szCs w:val="24"/>
          <w:lang w:val="mn-MN"/>
        </w:rPr>
      </w:pPr>
      <w:r>
        <w:rPr>
          <w:color w:val="auto"/>
          <w:sz w:val="24"/>
          <w:szCs w:val="24"/>
          <w:lang w:val="mn-MN"/>
        </w:rPr>
        <w:t xml:space="preserve">Харин үйл ажиллагааны орлогыг 400.0 сая төгрөгөөр төлөвлөснийг </w:t>
      </w:r>
      <w:r w:rsidR="00DE213D">
        <w:rPr>
          <w:color w:val="auto"/>
          <w:sz w:val="24"/>
          <w:szCs w:val="24"/>
          <w:lang w:val="mn-MN"/>
        </w:rPr>
        <w:t>101.6 хувиар биелүүлж, 406.2 сая төгрөгийн орлого төвлөрүүлсэн байна.</w:t>
      </w:r>
    </w:p>
    <w:p w:rsidR="00796E4F" w:rsidRPr="00D50FC0" w:rsidRDefault="00796E4F" w:rsidP="00796E4F">
      <w:pPr>
        <w:spacing w:line="276" w:lineRule="auto"/>
        <w:ind w:firstLine="720"/>
        <w:jc w:val="both"/>
        <w:rPr>
          <w:color w:val="auto"/>
          <w:sz w:val="16"/>
          <w:szCs w:val="16"/>
          <w:lang w:val="mn-MN"/>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rPr>
        <w:lastRenderedPageBreak/>
        <w:t>Аудитын арга зүй</w:t>
      </w:r>
    </w:p>
    <w:p w:rsidR="005F58B9" w:rsidRDefault="00796E4F" w:rsidP="00796E4F">
      <w:pPr>
        <w:spacing w:after="120" w:line="276" w:lineRule="auto"/>
        <w:jc w:val="both"/>
        <w:rPr>
          <w:color w:val="auto"/>
          <w:sz w:val="24"/>
          <w:szCs w:val="24"/>
          <w:lang w:val="mn-MN"/>
        </w:rPr>
      </w:pPr>
      <w:r w:rsidRPr="00AA714F">
        <w:rPr>
          <w:color w:val="auto"/>
          <w:sz w:val="24"/>
          <w:szCs w:val="24"/>
        </w:rPr>
        <w:t xml:space="preserve"> </w:t>
      </w:r>
      <w:r w:rsidRPr="00AA714F">
        <w:rPr>
          <w:color w:val="auto"/>
          <w:sz w:val="24"/>
          <w:szCs w:val="24"/>
        </w:rPr>
        <w:tab/>
      </w:r>
      <w:r w:rsidRPr="00AA714F">
        <w:rPr>
          <w:color w:val="auto"/>
          <w:sz w:val="24"/>
          <w:szCs w:val="24"/>
          <w:lang w:val="mn-MN"/>
        </w:rPr>
        <w:t xml:space="preserve">Аудитыг </w:t>
      </w:r>
      <w:r>
        <w:rPr>
          <w:color w:val="auto"/>
          <w:sz w:val="24"/>
          <w:szCs w:val="24"/>
          <w:lang w:val="mn-MN"/>
        </w:rPr>
        <w:t>гүйцэтгэхдээ гүйцэтгэлийн аудитын удирдамж /</w:t>
      </w:r>
      <w:r w:rsidRPr="00AA714F">
        <w:rPr>
          <w:color w:val="auto"/>
          <w:sz w:val="24"/>
          <w:szCs w:val="24"/>
          <w:lang w:val="mn-MN"/>
        </w:rPr>
        <w:t xml:space="preserve">АДБОУС </w:t>
      </w:r>
      <w:r>
        <w:rPr>
          <w:color w:val="auto"/>
          <w:sz w:val="24"/>
          <w:szCs w:val="24"/>
          <w:lang w:val="mn-MN"/>
        </w:rPr>
        <w:t>30</w:t>
      </w:r>
      <w:r w:rsidRPr="00AA714F">
        <w:rPr>
          <w:color w:val="auto"/>
          <w:sz w:val="24"/>
          <w:szCs w:val="24"/>
          <w:lang w:val="mn-MN"/>
        </w:rPr>
        <w:t>00-</w:t>
      </w:r>
      <w:r>
        <w:rPr>
          <w:color w:val="auto"/>
          <w:sz w:val="24"/>
          <w:szCs w:val="24"/>
          <w:lang w:val="mn-MN"/>
        </w:rPr>
        <w:t>31</w:t>
      </w:r>
      <w:r w:rsidRPr="00AA714F">
        <w:rPr>
          <w:color w:val="auto"/>
          <w:sz w:val="24"/>
          <w:szCs w:val="24"/>
          <w:lang w:val="mn-MN"/>
        </w:rPr>
        <w:t>00</w:t>
      </w:r>
      <w:r>
        <w:rPr>
          <w:color w:val="auto"/>
          <w:sz w:val="24"/>
          <w:szCs w:val="24"/>
          <w:lang w:val="mn-MN"/>
        </w:rPr>
        <w:t>/</w:t>
      </w:r>
      <w:r w:rsidRPr="00AA714F">
        <w:rPr>
          <w:color w:val="auto"/>
          <w:sz w:val="24"/>
          <w:szCs w:val="24"/>
          <w:lang w:val="mn-MN"/>
        </w:rPr>
        <w:t>,</w:t>
      </w:r>
      <w:r>
        <w:rPr>
          <w:color w:val="auto"/>
          <w:sz w:val="24"/>
          <w:szCs w:val="24"/>
          <w:lang w:val="mn-MN"/>
        </w:rPr>
        <w:t xml:space="preserve"> гүйцэтгэлийн аудитын </w:t>
      </w:r>
      <w:r w:rsidR="00C877F6">
        <w:rPr>
          <w:color w:val="auto"/>
          <w:sz w:val="24"/>
          <w:szCs w:val="24"/>
          <w:lang w:val="mn-MN"/>
        </w:rPr>
        <w:t xml:space="preserve">журмыг ашиглах бөгөөд </w:t>
      </w:r>
      <w:r w:rsidRPr="00AA714F">
        <w:rPr>
          <w:color w:val="auto"/>
          <w:sz w:val="24"/>
          <w:szCs w:val="24"/>
          <w:lang w:val="mn-MN"/>
        </w:rPr>
        <w:t xml:space="preserve">холбогдох албан тушаалтнуудтай ярилцлага хийх, асуулга лавлагаа болон судалгаа авах, </w:t>
      </w:r>
      <w:r>
        <w:rPr>
          <w:color w:val="auto"/>
          <w:sz w:val="24"/>
          <w:szCs w:val="24"/>
          <w:lang w:val="mn-MN"/>
        </w:rPr>
        <w:t xml:space="preserve">баримт материалуудад дүн шинжилгээ хийх, тулган баталгаажуулах, давтан шалгах, </w:t>
      </w:r>
      <w:r w:rsidRPr="00AA714F">
        <w:rPr>
          <w:color w:val="auto"/>
          <w:sz w:val="24"/>
          <w:szCs w:val="24"/>
          <w:lang w:val="mn-MN"/>
        </w:rPr>
        <w:t>нэгтгэх зэрэг арга зүйг ашиглан, а</w:t>
      </w:r>
      <w:r>
        <w:rPr>
          <w:color w:val="auto"/>
          <w:sz w:val="24"/>
          <w:szCs w:val="24"/>
          <w:lang w:val="mn-MN"/>
        </w:rPr>
        <w:t xml:space="preserve">суудлын шинжилгээний </w:t>
      </w:r>
      <w:r w:rsidRPr="00AA714F">
        <w:rPr>
          <w:color w:val="auto"/>
          <w:sz w:val="24"/>
          <w:szCs w:val="24"/>
          <w:lang w:val="mn-MN"/>
        </w:rPr>
        <w:t xml:space="preserve">дагуу нотлох зүйл цуглуулж, </w:t>
      </w:r>
      <w:r>
        <w:rPr>
          <w:color w:val="auto"/>
          <w:sz w:val="24"/>
          <w:szCs w:val="24"/>
          <w:lang w:val="mn-MN"/>
        </w:rPr>
        <w:t xml:space="preserve">аудитын </w:t>
      </w:r>
      <w:r w:rsidRPr="00AA714F">
        <w:rPr>
          <w:color w:val="auto"/>
          <w:sz w:val="24"/>
          <w:szCs w:val="24"/>
          <w:lang w:val="mn-MN"/>
        </w:rPr>
        <w:t>дүн</w:t>
      </w:r>
      <w:r>
        <w:rPr>
          <w:color w:val="auto"/>
          <w:sz w:val="24"/>
          <w:szCs w:val="24"/>
          <w:lang w:val="mn-MN"/>
        </w:rPr>
        <w:t>д</w:t>
      </w:r>
      <w:r w:rsidRPr="00AA714F">
        <w:rPr>
          <w:color w:val="auto"/>
          <w:sz w:val="24"/>
          <w:szCs w:val="24"/>
          <w:lang w:val="mn-MN"/>
        </w:rPr>
        <w:t xml:space="preserve"> </w:t>
      </w:r>
      <w:r>
        <w:rPr>
          <w:color w:val="auto"/>
          <w:sz w:val="24"/>
          <w:szCs w:val="24"/>
          <w:lang w:val="mn-MN"/>
        </w:rPr>
        <w:t xml:space="preserve">үндэслэн, </w:t>
      </w:r>
      <w:r w:rsidRPr="00AA714F">
        <w:rPr>
          <w:color w:val="auto"/>
          <w:sz w:val="24"/>
          <w:szCs w:val="24"/>
          <w:lang w:val="mn-MN"/>
        </w:rPr>
        <w:t>дүгнэлт, зөвлөмж боловсруулав.</w:t>
      </w:r>
    </w:p>
    <w:p w:rsidR="00796E4F" w:rsidRPr="00DD5DFC" w:rsidRDefault="00796E4F" w:rsidP="00796E4F">
      <w:pPr>
        <w:spacing w:after="120" w:line="276" w:lineRule="auto"/>
        <w:jc w:val="both"/>
        <w:rPr>
          <w:color w:val="auto"/>
          <w:sz w:val="4"/>
          <w:szCs w:val="4"/>
          <w:lang w:val="mn-MN"/>
        </w:rPr>
      </w:pPr>
    </w:p>
    <w:p w:rsidR="00796E4F" w:rsidRPr="00AA714F" w:rsidRDefault="00796E4F" w:rsidP="00796E4F">
      <w:pPr>
        <w:spacing w:before="120" w:after="120" w:line="276" w:lineRule="auto"/>
        <w:jc w:val="both"/>
        <w:rPr>
          <w:b/>
          <w:i/>
          <w:color w:val="auto"/>
          <w:sz w:val="24"/>
          <w:szCs w:val="24"/>
        </w:rPr>
      </w:pPr>
      <w:r w:rsidRPr="00AA714F">
        <w:rPr>
          <w:b/>
          <w:i/>
          <w:color w:val="auto"/>
          <w:sz w:val="24"/>
          <w:szCs w:val="24"/>
          <w:lang w:val="mn-MN"/>
        </w:rPr>
        <w:t>Ш</w:t>
      </w:r>
      <w:r w:rsidRPr="00AA714F">
        <w:rPr>
          <w:b/>
          <w:i/>
          <w:color w:val="auto"/>
          <w:sz w:val="24"/>
          <w:szCs w:val="24"/>
        </w:rPr>
        <w:t>алгуур үзүүлэлт</w:t>
      </w:r>
    </w:p>
    <w:p w:rsidR="00796E4F" w:rsidRDefault="00796E4F" w:rsidP="00796E4F">
      <w:pPr>
        <w:autoSpaceDE w:val="0"/>
        <w:autoSpaceDN w:val="0"/>
        <w:adjustRightInd w:val="0"/>
        <w:spacing w:line="276" w:lineRule="auto"/>
        <w:ind w:firstLine="720"/>
        <w:rPr>
          <w:color w:val="auto"/>
          <w:sz w:val="24"/>
          <w:szCs w:val="24"/>
        </w:rPr>
      </w:pPr>
      <w:r>
        <w:rPr>
          <w:color w:val="auto"/>
          <w:sz w:val="24"/>
          <w:szCs w:val="24"/>
          <w:lang w:val="mn-MN"/>
        </w:rPr>
        <w:t>Аудитын зорилттой холбоотой д</w:t>
      </w:r>
      <w:r w:rsidRPr="00AA714F">
        <w:rPr>
          <w:color w:val="auto"/>
          <w:sz w:val="24"/>
          <w:szCs w:val="24"/>
        </w:rPr>
        <w:t xml:space="preserve">араах хууль эрхийн актыг аудитын шалгуур үзүүлэлтийн эх сурвалж болгон ашиглалаа. Үүнд: </w:t>
      </w:r>
    </w:p>
    <w:p w:rsidR="00D834D9" w:rsidRPr="00D834D9" w:rsidRDefault="00932FEE" w:rsidP="00EC515F">
      <w:pPr>
        <w:numPr>
          <w:ilvl w:val="0"/>
          <w:numId w:val="2"/>
        </w:numPr>
        <w:autoSpaceDE w:val="0"/>
        <w:autoSpaceDN w:val="0"/>
        <w:adjustRightInd w:val="0"/>
        <w:spacing w:line="276" w:lineRule="auto"/>
        <w:rPr>
          <w:color w:val="auto"/>
          <w:sz w:val="24"/>
          <w:szCs w:val="24"/>
        </w:rPr>
      </w:pPr>
      <w:r>
        <w:rPr>
          <w:color w:val="auto"/>
          <w:sz w:val="24"/>
          <w:szCs w:val="24"/>
          <w:lang w:val="mn-MN"/>
        </w:rPr>
        <w:t xml:space="preserve">Улсын бүртгэлийн ерөнхий </w:t>
      </w:r>
      <w:r w:rsidR="00D834D9">
        <w:rPr>
          <w:color w:val="auto"/>
          <w:sz w:val="24"/>
          <w:szCs w:val="24"/>
          <w:lang w:val="mn-MN"/>
        </w:rPr>
        <w:t>хууль</w:t>
      </w:r>
    </w:p>
    <w:p w:rsidR="00D834D9" w:rsidRPr="00932FEE" w:rsidRDefault="00932FEE" w:rsidP="00EC515F">
      <w:pPr>
        <w:numPr>
          <w:ilvl w:val="0"/>
          <w:numId w:val="2"/>
        </w:numPr>
        <w:autoSpaceDE w:val="0"/>
        <w:autoSpaceDN w:val="0"/>
        <w:adjustRightInd w:val="0"/>
        <w:spacing w:line="276" w:lineRule="auto"/>
        <w:rPr>
          <w:color w:val="auto"/>
          <w:sz w:val="24"/>
          <w:szCs w:val="24"/>
        </w:rPr>
      </w:pPr>
      <w:r>
        <w:rPr>
          <w:color w:val="auto"/>
          <w:sz w:val="24"/>
          <w:szCs w:val="24"/>
          <w:lang w:val="mn-MN"/>
        </w:rPr>
        <w:t xml:space="preserve">Эд хөрөнгө өмчлөх эрх, түүнтэй холбоотой эд хөрөнгийн бусад эрхийн улсын бүртгэлийн тухай </w:t>
      </w:r>
      <w:r w:rsidR="00D834D9">
        <w:rPr>
          <w:color w:val="auto"/>
          <w:sz w:val="24"/>
          <w:szCs w:val="24"/>
          <w:lang w:val="mn-MN"/>
        </w:rPr>
        <w:t>хууль</w:t>
      </w:r>
    </w:p>
    <w:p w:rsidR="00932FEE" w:rsidRPr="00932FEE" w:rsidRDefault="00932FEE" w:rsidP="00EC515F">
      <w:pPr>
        <w:numPr>
          <w:ilvl w:val="0"/>
          <w:numId w:val="2"/>
        </w:numPr>
        <w:autoSpaceDE w:val="0"/>
        <w:autoSpaceDN w:val="0"/>
        <w:adjustRightInd w:val="0"/>
        <w:spacing w:line="276" w:lineRule="auto"/>
        <w:rPr>
          <w:color w:val="auto"/>
          <w:sz w:val="24"/>
          <w:szCs w:val="24"/>
        </w:rPr>
      </w:pPr>
      <w:r>
        <w:rPr>
          <w:color w:val="auto"/>
          <w:sz w:val="24"/>
          <w:szCs w:val="24"/>
          <w:lang w:val="mn-MN"/>
        </w:rPr>
        <w:t>Үл хөдлөх эд хөрөнгийн барьцааны тухай хууль</w:t>
      </w:r>
    </w:p>
    <w:p w:rsidR="00932FEE" w:rsidRPr="00932FEE" w:rsidRDefault="00932FEE" w:rsidP="00EC515F">
      <w:pPr>
        <w:numPr>
          <w:ilvl w:val="0"/>
          <w:numId w:val="2"/>
        </w:numPr>
        <w:autoSpaceDE w:val="0"/>
        <w:autoSpaceDN w:val="0"/>
        <w:adjustRightInd w:val="0"/>
        <w:spacing w:line="276" w:lineRule="auto"/>
        <w:rPr>
          <w:color w:val="auto"/>
          <w:sz w:val="24"/>
          <w:szCs w:val="24"/>
        </w:rPr>
      </w:pPr>
      <w:r>
        <w:rPr>
          <w:color w:val="auto"/>
          <w:sz w:val="24"/>
          <w:szCs w:val="24"/>
          <w:lang w:val="mn-MN"/>
        </w:rPr>
        <w:t>Иргэний бүртгэлийн тухай хууль</w:t>
      </w:r>
    </w:p>
    <w:p w:rsidR="00932FEE" w:rsidRPr="00D834D9" w:rsidRDefault="00932FEE" w:rsidP="00EC515F">
      <w:pPr>
        <w:numPr>
          <w:ilvl w:val="0"/>
          <w:numId w:val="2"/>
        </w:numPr>
        <w:autoSpaceDE w:val="0"/>
        <w:autoSpaceDN w:val="0"/>
        <w:adjustRightInd w:val="0"/>
        <w:spacing w:line="276" w:lineRule="auto"/>
        <w:rPr>
          <w:color w:val="auto"/>
          <w:sz w:val="24"/>
          <w:szCs w:val="24"/>
        </w:rPr>
      </w:pPr>
      <w:r>
        <w:rPr>
          <w:color w:val="auto"/>
          <w:sz w:val="24"/>
          <w:szCs w:val="24"/>
          <w:lang w:val="mn-MN"/>
        </w:rPr>
        <w:t>Иргэдээс төрийн байгууллага, албан тушаалтанд гаргасан өргөдөл, гомдлыг шийдвэрлэх тухай хууль</w:t>
      </w:r>
    </w:p>
    <w:p w:rsidR="00796E4F" w:rsidRPr="00BD1695"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 xml:space="preserve">Төсвийн тухай </w:t>
      </w:r>
      <w:r w:rsidRPr="00AA714F">
        <w:rPr>
          <w:color w:val="auto"/>
          <w:sz w:val="24"/>
          <w:szCs w:val="24"/>
          <w:lang w:val="mn-MN"/>
        </w:rPr>
        <w:t>хууль</w:t>
      </w:r>
    </w:p>
    <w:p w:rsidR="00796E4F" w:rsidRPr="00BD1695"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НББ-ийн тухай хууль</w:t>
      </w:r>
    </w:p>
    <w:p w:rsidR="00796E4F" w:rsidRPr="00BD1695"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Шилэн дансны тухай хууль</w:t>
      </w:r>
    </w:p>
    <w:p w:rsidR="00796E4F" w:rsidRPr="00AA714F" w:rsidRDefault="00796E4F" w:rsidP="00EC515F">
      <w:pPr>
        <w:numPr>
          <w:ilvl w:val="0"/>
          <w:numId w:val="2"/>
        </w:numPr>
        <w:autoSpaceDE w:val="0"/>
        <w:autoSpaceDN w:val="0"/>
        <w:adjustRightInd w:val="0"/>
        <w:spacing w:line="276" w:lineRule="auto"/>
        <w:rPr>
          <w:color w:val="auto"/>
          <w:sz w:val="24"/>
          <w:szCs w:val="24"/>
        </w:rPr>
      </w:pPr>
      <w:r>
        <w:rPr>
          <w:color w:val="auto"/>
          <w:sz w:val="24"/>
          <w:szCs w:val="24"/>
          <w:lang w:val="mn-MN"/>
        </w:rPr>
        <w:t>Төрийн аудитын тухай хууль</w:t>
      </w:r>
    </w:p>
    <w:p w:rsidR="00796E4F" w:rsidRPr="00AA714F" w:rsidRDefault="00796E4F" w:rsidP="00EC515F">
      <w:pPr>
        <w:numPr>
          <w:ilvl w:val="0"/>
          <w:numId w:val="2"/>
        </w:numPr>
        <w:autoSpaceDE w:val="0"/>
        <w:autoSpaceDN w:val="0"/>
        <w:adjustRightInd w:val="0"/>
        <w:spacing w:after="120" w:line="276" w:lineRule="auto"/>
        <w:ind w:left="714" w:hanging="357"/>
        <w:rPr>
          <w:color w:val="auto"/>
          <w:sz w:val="24"/>
          <w:szCs w:val="24"/>
        </w:rPr>
      </w:pPr>
      <w:r w:rsidRPr="00AA714F">
        <w:rPr>
          <w:color w:val="auto"/>
          <w:sz w:val="24"/>
          <w:szCs w:val="24"/>
          <w:lang w:val="mn-MN"/>
        </w:rPr>
        <w:t>Холбогдох бусад хууль тогтоомж, эрхийн акт</w:t>
      </w:r>
    </w:p>
    <w:p w:rsidR="005F58B9" w:rsidRPr="00D834D9" w:rsidRDefault="005F58B9" w:rsidP="005F58B9">
      <w:pPr>
        <w:pStyle w:val="ListParagraph"/>
        <w:spacing w:line="276" w:lineRule="auto"/>
        <w:ind w:left="709" w:right="43"/>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932FEE" w:rsidRDefault="00932FEE" w:rsidP="00796E4F">
      <w:pPr>
        <w:spacing w:line="276" w:lineRule="auto"/>
        <w:ind w:right="43" w:firstLine="720"/>
        <w:jc w:val="both"/>
        <w:rPr>
          <w:color w:val="auto"/>
          <w:sz w:val="24"/>
          <w:szCs w:val="24"/>
          <w:lang w:val="mn-MN"/>
        </w:rPr>
      </w:pPr>
    </w:p>
    <w:p w:rsidR="00932FEE" w:rsidRDefault="00932FEE"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8F6C9F" w:rsidRDefault="008F6C9F" w:rsidP="00796E4F">
      <w:pPr>
        <w:spacing w:line="276" w:lineRule="auto"/>
        <w:ind w:right="43" w:firstLine="720"/>
        <w:jc w:val="both"/>
        <w:rPr>
          <w:color w:val="auto"/>
          <w:sz w:val="24"/>
          <w:szCs w:val="24"/>
          <w:lang w:val="mn-MN"/>
        </w:rPr>
      </w:pPr>
    </w:p>
    <w:p w:rsidR="005F58B9" w:rsidRDefault="005F58B9" w:rsidP="00796E4F">
      <w:pPr>
        <w:spacing w:line="276" w:lineRule="auto"/>
        <w:ind w:right="43" w:firstLine="720"/>
        <w:jc w:val="both"/>
        <w:rPr>
          <w:color w:val="auto"/>
          <w:sz w:val="24"/>
          <w:szCs w:val="24"/>
          <w:lang w:val="mn-MN"/>
        </w:rPr>
      </w:pPr>
    </w:p>
    <w:p w:rsidR="002468DA" w:rsidRDefault="002468DA" w:rsidP="00796E4F">
      <w:pPr>
        <w:spacing w:line="276" w:lineRule="auto"/>
        <w:ind w:right="43" w:firstLine="720"/>
        <w:jc w:val="both"/>
        <w:rPr>
          <w:color w:val="auto"/>
          <w:sz w:val="24"/>
          <w:szCs w:val="24"/>
          <w:lang w:val="mn-MN"/>
        </w:rPr>
      </w:pPr>
    </w:p>
    <w:p w:rsidR="005F58B9" w:rsidRDefault="005F58B9" w:rsidP="00796E4F">
      <w:pPr>
        <w:spacing w:line="276" w:lineRule="auto"/>
        <w:ind w:right="43" w:firstLine="720"/>
        <w:jc w:val="both"/>
        <w:rPr>
          <w:color w:val="auto"/>
          <w:sz w:val="24"/>
          <w:szCs w:val="24"/>
          <w:lang w:val="mn-MN"/>
        </w:rPr>
      </w:pPr>
    </w:p>
    <w:p w:rsidR="00C05D63" w:rsidRDefault="00C05D63"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796E4F" w:rsidRDefault="00796E4F" w:rsidP="00796E4F">
      <w:pPr>
        <w:spacing w:line="276" w:lineRule="auto"/>
        <w:ind w:right="43" w:firstLine="720"/>
        <w:jc w:val="both"/>
        <w:rPr>
          <w:color w:val="auto"/>
          <w:sz w:val="24"/>
          <w:szCs w:val="24"/>
          <w:lang w:val="mn-MN"/>
        </w:rPr>
      </w:pPr>
    </w:p>
    <w:p w:rsidR="003144A6" w:rsidRDefault="003144A6" w:rsidP="00796E4F">
      <w:pPr>
        <w:spacing w:line="276" w:lineRule="auto"/>
        <w:ind w:right="43" w:firstLine="720"/>
        <w:jc w:val="both"/>
        <w:rPr>
          <w:color w:val="auto"/>
          <w:sz w:val="24"/>
          <w:szCs w:val="24"/>
          <w:lang w:val="mn-MN"/>
        </w:rPr>
      </w:pPr>
    </w:p>
    <w:p w:rsidR="006C33E0" w:rsidRDefault="006C33E0" w:rsidP="00796E4F">
      <w:pPr>
        <w:spacing w:line="276" w:lineRule="auto"/>
        <w:ind w:right="43" w:firstLine="720"/>
        <w:jc w:val="both"/>
        <w:rPr>
          <w:color w:val="auto"/>
          <w:sz w:val="24"/>
          <w:szCs w:val="24"/>
          <w:lang w:val="mn-MN"/>
        </w:rPr>
      </w:pPr>
    </w:p>
    <w:p w:rsidR="006C33E0" w:rsidRDefault="006C33E0" w:rsidP="00796E4F">
      <w:pPr>
        <w:spacing w:line="276" w:lineRule="auto"/>
        <w:ind w:right="43" w:firstLine="720"/>
        <w:jc w:val="both"/>
        <w:rPr>
          <w:color w:val="auto"/>
          <w:sz w:val="24"/>
          <w:szCs w:val="24"/>
          <w:lang w:val="mn-MN"/>
        </w:rPr>
      </w:pPr>
    </w:p>
    <w:p w:rsidR="006C33E0" w:rsidRDefault="006C33E0" w:rsidP="00796E4F">
      <w:pPr>
        <w:spacing w:line="276" w:lineRule="auto"/>
        <w:ind w:right="43" w:firstLine="720"/>
        <w:jc w:val="both"/>
        <w:rPr>
          <w:color w:val="auto"/>
          <w:sz w:val="24"/>
          <w:szCs w:val="24"/>
          <w:lang w:val="mn-MN"/>
        </w:rPr>
      </w:pPr>
    </w:p>
    <w:p w:rsidR="003144A6" w:rsidRPr="00AA714F" w:rsidRDefault="003144A6" w:rsidP="00796E4F">
      <w:pPr>
        <w:spacing w:line="276" w:lineRule="auto"/>
        <w:ind w:right="43" w:firstLine="720"/>
        <w:jc w:val="both"/>
        <w:rPr>
          <w:color w:val="auto"/>
          <w:sz w:val="24"/>
          <w:szCs w:val="24"/>
          <w:lang w:val="mn-MN"/>
        </w:rPr>
      </w:pPr>
    </w:p>
    <w:p w:rsidR="00796E4F" w:rsidRPr="00AA714F" w:rsidRDefault="00796E4F" w:rsidP="00796E4F">
      <w:pPr>
        <w:spacing w:line="276" w:lineRule="auto"/>
        <w:jc w:val="both"/>
        <w:rPr>
          <w:color w:val="auto"/>
          <w:sz w:val="24"/>
          <w:szCs w:val="24"/>
          <w:lang w:val="mn-MN"/>
        </w:rPr>
      </w:pPr>
      <w:r>
        <w:rPr>
          <w:noProof/>
          <w:lang w:val="en-US" w:eastAsia="en-US"/>
        </w:rPr>
        <w:lastRenderedPageBreak/>
        <mc:AlternateContent>
          <mc:Choice Requires="wpg">
            <w:drawing>
              <wp:anchor distT="0" distB="0" distL="114300" distR="114300" simplePos="0" relativeHeight="251654656" behindDoc="0" locked="0" layoutInCell="1" allowOverlap="1">
                <wp:simplePos x="0" y="0"/>
                <wp:positionH relativeFrom="margin">
                  <wp:posOffset>78105</wp:posOffset>
                </wp:positionH>
                <wp:positionV relativeFrom="paragraph">
                  <wp:posOffset>69215</wp:posOffset>
                </wp:positionV>
                <wp:extent cx="5925820" cy="891540"/>
                <wp:effectExtent l="57150" t="38100" r="55880" b="8001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5820" cy="891540"/>
                          <a:chOff x="262394" y="0"/>
                          <a:chExt cx="5647169" cy="883050"/>
                        </a:xfrm>
                      </wpg:grpSpPr>
                      <wps:wsp>
                        <wps:cNvPr id="84" name="Horizontal Scroll 70"/>
                        <wps:cNvSpPr/>
                        <wps:spPr>
                          <a:xfrm>
                            <a:off x="1224925" y="0"/>
                            <a:ext cx="4684638" cy="883050"/>
                          </a:xfrm>
                          <a:prstGeom prst="horizontalScroll">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Pr="00973E7C" w:rsidRDefault="005B781B" w:rsidP="00796E4F">
                              <w:pPr>
                                <w:spacing w:line="276" w:lineRule="auto"/>
                                <w:jc w:val="center"/>
                                <w:rPr>
                                  <w:b/>
                                  <w:i/>
                                  <w:color w:val="FFFFFF" w:themeColor="background1"/>
                                  <w:sz w:val="24"/>
                                  <w:szCs w:val="24"/>
                                  <w:lang w:val="mn-MN"/>
                                </w:rPr>
                              </w:pPr>
                              <w:r w:rsidRPr="00973E7C">
                                <w:rPr>
                                  <w:b/>
                                  <w:i/>
                                  <w:color w:val="FFFFFF" w:themeColor="background1"/>
                                  <w:sz w:val="24"/>
                                  <w:szCs w:val="24"/>
                                  <w:lang w:val="mn-MN"/>
                                </w:rPr>
                                <w:t>Бүртгэлийн үйл ажиллагаа хууль журмын дагуу бүртгэгдэж байгаа боловч архивын баримт бичгийн хадгалалт, эмх цэгц хангалтгүй байна.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71"/>
                        <wps:cNvSpPr txBox="1"/>
                        <wps:spPr>
                          <a:xfrm>
                            <a:off x="262394" y="203781"/>
                            <a:ext cx="898497" cy="448236"/>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Pr="00A93183" w:rsidRDefault="005B781B" w:rsidP="00796E4F">
                              <w:pPr>
                                <w:rPr>
                                  <w:sz w:val="28"/>
                                  <w:szCs w:val="28"/>
                                </w:rPr>
                              </w:pPr>
                              <w:r w:rsidRPr="00A93183">
                                <w:rPr>
                                  <w:b/>
                                  <w:i/>
                                  <w:color w:val="FFFFFF" w:themeColor="background1"/>
                                  <w:sz w:val="28"/>
                                  <w:szCs w:val="28"/>
                                  <w:lang w:val="mn-MN"/>
                                </w:rPr>
                                <w:t>БҮЛЭГ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3" o:spid="_x0000_s1026" style="position:absolute;left:0;text-align:left;margin-left:6.15pt;margin-top:5.45pt;width:466.6pt;height:70.2pt;z-index:251654656;mso-position-horizontal-relative:margin;mso-width-relative:margin;mso-height-relative:margin" coordorigin="2623" coordsize="56471,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70" o:spid="_x0000_s1027" type="#_x0000_t98" style="position:absolute;left:12249;width:46846;height:8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textbox>
                    <w:txbxContent>
                      <w:p w:rsidR="005B781B" w:rsidRPr="00973E7C" w:rsidRDefault="005B781B" w:rsidP="00796E4F">
                        <w:pPr>
                          <w:spacing w:line="276" w:lineRule="auto"/>
                          <w:jc w:val="center"/>
                          <w:rPr>
                            <w:b/>
                            <w:i/>
                            <w:color w:val="FFFFFF" w:themeColor="background1"/>
                            <w:sz w:val="24"/>
                            <w:szCs w:val="24"/>
                            <w:lang w:val="mn-MN"/>
                          </w:rPr>
                        </w:pPr>
                        <w:r w:rsidRPr="00973E7C">
                          <w:rPr>
                            <w:b/>
                            <w:i/>
                            <w:color w:val="FFFFFF" w:themeColor="background1"/>
                            <w:sz w:val="24"/>
                            <w:szCs w:val="24"/>
                            <w:lang w:val="mn-MN"/>
                          </w:rPr>
                          <w:t>Бүртгэлийн үйл ажиллагаа хууль журмын дагуу бүртгэгдэж байгаа боловч архивын баримт бичгийн хадгалалт, эмх цэгц хангалтгүй байна.</w:t>
                        </w:r>
                      </w:p>
                    </w:txbxContent>
                  </v:textbox>
                </v:shape>
                <v:shapetype id="_x0000_t202" coordsize="21600,21600" o:spt="202" path="m,l,21600r21600,l21600,xe">
                  <v:stroke joinstyle="miter"/>
                  <v:path gradientshapeok="t" o:connecttype="rect"/>
                </v:shapetype>
                <v:shape id="Text Box 71" o:spid="_x0000_s1028" type="#_x0000_t202" style="position:absolute;left:2623;top:2037;width:8985;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w:txbxContent>
                      <w:p w:rsidR="005B781B" w:rsidRPr="00A93183" w:rsidRDefault="005B781B" w:rsidP="00796E4F">
                        <w:pPr>
                          <w:rPr>
                            <w:sz w:val="28"/>
                            <w:szCs w:val="28"/>
                          </w:rPr>
                        </w:pPr>
                        <w:r w:rsidRPr="00A93183">
                          <w:rPr>
                            <w:b/>
                            <w:i/>
                            <w:color w:val="FFFFFF" w:themeColor="background1"/>
                            <w:sz w:val="28"/>
                            <w:szCs w:val="28"/>
                            <w:lang w:val="mn-MN"/>
                          </w:rPr>
                          <w:t>БҮЛЭГ 1</w:t>
                        </w:r>
                      </w:p>
                    </w:txbxContent>
                  </v:textbox>
                </v:shape>
                <w10:wrap anchorx="margin"/>
              </v:group>
            </w:pict>
          </mc:Fallback>
        </mc:AlternateContent>
      </w:r>
    </w:p>
    <w:p w:rsidR="00796E4F" w:rsidRPr="00AA714F" w:rsidRDefault="00796E4F" w:rsidP="00796E4F">
      <w:pPr>
        <w:spacing w:line="276" w:lineRule="auto"/>
        <w:ind w:firstLine="720"/>
        <w:jc w:val="both"/>
        <w:rPr>
          <w:b/>
          <w:i/>
          <w:color w:val="auto"/>
          <w:sz w:val="24"/>
          <w:szCs w:val="24"/>
          <w:lang w:val="mn-MN"/>
        </w:rPr>
      </w:pPr>
    </w:p>
    <w:p w:rsidR="00796E4F" w:rsidRPr="00AA714F" w:rsidRDefault="00796E4F" w:rsidP="00796E4F">
      <w:pPr>
        <w:spacing w:line="276" w:lineRule="auto"/>
        <w:ind w:firstLine="720"/>
        <w:jc w:val="both"/>
        <w:rPr>
          <w:b/>
          <w:i/>
          <w:color w:val="auto"/>
          <w:sz w:val="24"/>
          <w:szCs w:val="24"/>
          <w:lang w:val="mn-MN"/>
        </w:rPr>
      </w:pPr>
    </w:p>
    <w:p w:rsidR="00796E4F" w:rsidRPr="00AA714F" w:rsidRDefault="00796E4F" w:rsidP="00796E4F">
      <w:pPr>
        <w:spacing w:line="276" w:lineRule="auto"/>
        <w:ind w:firstLine="720"/>
        <w:jc w:val="both"/>
        <w:rPr>
          <w:b/>
          <w:i/>
          <w:color w:val="auto"/>
          <w:sz w:val="24"/>
          <w:szCs w:val="24"/>
          <w:lang w:val="mn-MN"/>
        </w:rPr>
      </w:pPr>
    </w:p>
    <w:p w:rsidR="00796E4F" w:rsidRPr="00AA714F" w:rsidRDefault="00796E4F" w:rsidP="00796E4F">
      <w:pPr>
        <w:spacing w:line="276" w:lineRule="auto"/>
        <w:ind w:firstLine="720"/>
        <w:jc w:val="both"/>
        <w:rPr>
          <w:b/>
          <w:i/>
          <w:color w:val="auto"/>
          <w:sz w:val="24"/>
          <w:szCs w:val="24"/>
          <w:lang w:val="mn-MN"/>
        </w:rPr>
      </w:pPr>
    </w:p>
    <w:p w:rsidR="00261009" w:rsidRDefault="00261009" w:rsidP="00261009">
      <w:pPr>
        <w:ind w:firstLine="720"/>
        <w:jc w:val="both"/>
        <w:rPr>
          <w:b/>
          <w:i/>
          <w:color w:val="auto"/>
          <w:sz w:val="24"/>
          <w:szCs w:val="24"/>
          <w:lang w:val="mn-MN"/>
        </w:rPr>
      </w:pPr>
    </w:p>
    <w:p w:rsidR="00261009" w:rsidRDefault="00261009" w:rsidP="00261009">
      <w:pPr>
        <w:ind w:firstLine="720"/>
        <w:jc w:val="both"/>
        <w:rPr>
          <w:b/>
          <w:i/>
          <w:color w:val="auto"/>
          <w:sz w:val="24"/>
          <w:szCs w:val="24"/>
          <w:lang w:val="mn-MN"/>
        </w:rPr>
      </w:pPr>
      <w:r w:rsidRPr="001F6D23">
        <w:rPr>
          <w:b/>
          <w:i/>
          <w:color w:val="auto"/>
          <w:sz w:val="24"/>
          <w:szCs w:val="24"/>
          <w:lang w:val="mn-MN"/>
        </w:rPr>
        <w:t>НЭГ.</w:t>
      </w:r>
      <w:r w:rsidRPr="001F6D23">
        <w:rPr>
          <w:b/>
          <w:i/>
          <w:color w:val="auto"/>
          <w:sz w:val="24"/>
          <w:szCs w:val="24"/>
          <w:lang w:val="en-US"/>
        </w:rPr>
        <w:t xml:space="preserve"> </w:t>
      </w:r>
      <w:r>
        <w:rPr>
          <w:b/>
          <w:i/>
          <w:color w:val="auto"/>
          <w:sz w:val="24"/>
          <w:szCs w:val="24"/>
          <w:lang w:val="mn-MN"/>
        </w:rPr>
        <w:t>АУДИТЫН ДҮН</w:t>
      </w:r>
    </w:p>
    <w:p w:rsidR="00796E4F" w:rsidRPr="009D633F" w:rsidRDefault="00796E4F" w:rsidP="00796E4F">
      <w:pPr>
        <w:spacing w:line="276" w:lineRule="auto"/>
        <w:jc w:val="both"/>
        <w:rPr>
          <w:b/>
          <w:i/>
          <w:color w:val="auto"/>
          <w:sz w:val="12"/>
          <w:szCs w:val="12"/>
          <w:lang w:val="mn-MN"/>
        </w:rPr>
      </w:pPr>
    </w:p>
    <w:p w:rsidR="009D633F" w:rsidRDefault="009D633F" w:rsidP="00392020">
      <w:pPr>
        <w:spacing w:line="276" w:lineRule="auto"/>
        <w:ind w:firstLine="709"/>
        <w:jc w:val="both"/>
        <w:rPr>
          <w:rFonts w:eastAsiaTheme="minorHAnsi"/>
          <w:color w:val="auto"/>
          <w:sz w:val="24"/>
          <w:szCs w:val="24"/>
          <w:lang w:val="en-US" w:eastAsia="en-US"/>
        </w:rPr>
      </w:pPr>
      <w:r w:rsidRPr="00392020">
        <w:rPr>
          <w:rFonts w:eastAsiaTheme="minorHAnsi"/>
          <w:color w:val="auto"/>
          <w:sz w:val="24"/>
          <w:szCs w:val="24"/>
          <w:lang w:val="en-US" w:eastAsia="en-US"/>
        </w:rPr>
        <w:t>Улсын бүртгэлийн хэлтс</w:t>
      </w:r>
      <w:r w:rsidR="006A1A28" w:rsidRPr="00392020">
        <w:rPr>
          <w:rFonts w:eastAsiaTheme="minorHAnsi"/>
          <w:color w:val="auto"/>
          <w:sz w:val="24"/>
          <w:szCs w:val="24"/>
          <w:lang w:val="mn-MN" w:eastAsia="en-US"/>
        </w:rPr>
        <w:t>ийн үйл ажиллагаа</w:t>
      </w:r>
      <w:r w:rsidRPr="00392020">
        <w:rPr>
          <w:rFonts w:eastAsiaTheme="minorHAnsi"/>
          <w:color w:val="auto"/>
          <w:sz w:val="24"/>
          <w:szCs w:val="24"/>
          <w:lang w:val="en-US" w:eastAsia="en-US"/>
        </w:rPr>
        <w:t xml:space="preserve"> нь орон нутгийн хэмжээнд </w:t>
      </w:r>
      <w:r w:rsidR="00392020">
        <w:rPr>
          <w:rFonts w:eastAsiaTheme="minorHAnsi"/>
          <w:color w:val="auto"/>
          <w:sz w:val="24"/>
          <w:szCs w:val="24"/>
          <w:lang w:val="mn-MN" w:eastAsia="en-US"/>
        </w:rPr>
        <w:t>х</w:t>
      </w:r>
      <w:r w:rsidR="00392020" w:rsidRPr="00392020">
        <w:rPr>
          <w:color w:val="auto"/>
          <w:sz w:val="24"/>
          <w:szCs w:val="24"/>
          <w:lang w:val="mn-MN"/>
        </w:rPr>
        <w:t>уульд заасан иргэний, эд хөрөнгийн, хуулийн этгээдийн зарим төрлийн бүртгэлийг эрхлэн хөтлөх,</w:t>
      </w:r>
      <w:r w:rsidR="00392020">
        <w:rPr>
          <w:color w:val="auto"/>
          <w:sz w:val="24"/>
          <w:szCs w:val="24"/>
          <w:lang w:val="mn-MN"/>
        </w:rPr>
        <w:t xml:space="preserve"> </w:t>
      </w:r>
      <w:r w:rsidRPr="00392020">
        <w:rPr>
          <w:rFonts w:eastAsiaTheme="minorHAnsi"/>
          <w:color w:val="auto"/>
          <w:sz w:val="24"/>
          <w:szCs w:val="24"/>
          <w:lang w:val="en-US" w:eastAsia="en-US"/>
        </w:rPr>
        <w:t xml:space="preserve">улсын бүртгэлийн үйлчилгээг хүргэх, </w:t>
      </w:r>
      <w:r w:rsidR="00392020">
        <w:rPr>
          <w:rFonts w:eastAsiaTheme="minorHAnsi"/>
          <w:color w:val="auto"/>
          <w:sz w:val="24"/>
          <w:szCs w:val="24"/>
          <w:lang w:val="mn-MN" w:eastAsia="en-US"/>
        </w:rPr>
        <w:t>у</w:t>
      </w:r>
      <w:r w:rsidR="00392020" w:rsidRPr="00392020">
        <w:rPr>
          <w:color w:val="auto"/>
          <w:sz w:val="24"/>
          <w:szCs w:val="24"/>
          <w:lang w:val="mn-MN"/>
        </w:rPr>
        <w:t>лсын бүртгэлтэй холбоотой бүх төрлийн анкет маягтаар архивын сан хөмрөг бүрдүүлэх, хувийн хэрэгжсэн архивын сан үүсгэх, архивын сан хөмрөгийн хадгалалт, хамгаалалт, нөхөн бүрдүүлэлт, бүрэн бүтэн аюулгүй байдлыг хангах,</w:t>
      </w:r>
      <w:r w:rsidR="00392020">
        <w:rPr>
          <w:color w:val="auto"/>
          <w:sz w:val="24"/>
          <w:szCs w:val="24"/>
          <w:lang w:val="mn-MN"/>
        </w:rPr>
        <w:t xml:space="preserve"> </w:t>
      </w:r>
      <w:r>
        <w:rPr>
          <w:rFonts w:eastAsiaTheme="minorHAnsi"/>
          <w:color w:val="auto"/>
          <w:sz w:val="24"/>
          <w:szCs w:val="24"/>
          <w:lang w:val="en-US" w:eastAsia="en-US"/>
        </w:rPr>
        <w:t>сум</w:t>
      </w:r>
      <w:r>
        <w:rPr>
          <w:rFonts w:eastAsiaTheme="minorHAnsi"/>
          <w:color w:val="auto"/>
          <w:sz w:val="24"/>
          <w:szCs w:val="24"/>
          <w:lang w:val="mn-MN" w:eastAsia="en-US"/>
        </w:rPr>
        <w:t>ын</w:t>
      </w:r>
      <w:r>
        <w:rPr>
          <w:rFonts w:eastAsiaTheme="minorHAnsi"/>
          <w:color w:val="auto"/>
          <w:sz w:val="24"/>
          <w:szCs w:val="24"/>
          <w:lang w:val="en-US" w:eastAsia="en-US"/>
        </w:rPr>
        <w:t xml:space="preserve"> улсын бүртгэгчийн үйл ажиллагаанд хяналт тав</w:t>
      </w:r>
      <w:r>
        <w:rPr>
          <w:rFonts w:eastAsiaTheme="minorHAnsi"/>
          <w:color w:val="auto"/>
          <w:sz w:val="24"/>
          <w:szCs w:val="24"/>
          <w:lang w:val="mn-MN" w:eastAsia="en-US"/>
        </w:rPr>
        <w:t>их</w:t>
      </w:r>
      <w:r>
        <w:rPr>
          <w:rFonts w:eastAsiaTheme="minorHAnsi"/>
          <w:color w:val="auto"/>
          <w:sz w:val="24"/>
          <w:szCs w:val="24"/>
          <w:lang w:val="en-US" w:eastAsia="en-US"/>
        </w:rPr>
        <w:t>, мэргэжил, аргазүйн удирдлагаар</w:t>
      </w:r>
      <w:r>
        <w:rPr>
          <w:rFonts w:eastAsiaTheme="minorHAnsi"/>
          <w:color w:val="auto"/>
          <w:sz w:val="24"/>
          <w:szCs w:val="24"/>
          <w:lang w:val="mn-MN" w:eastAsia="en-US"/>
        </w:rPr>
        <w:t xml:space="preserve"> </w:t>
      </w:r>
      <w:r>
        <w:rPr>
          <w:rFonts w:eastAsiaTheme="minorHAnsi"/>
          <w:color w:val="auto"/>
          <w:sz w:val="24"/>
          <w:szCs w:val="24"/>
          <w:lang w:val="en-US" w:eastAsia="en-US"/>
        </w:rPr>
        <w:t>хангах, ажлын уялдаа холбоог зохицуулахад чиглэгдэж байна.</w:t>
      </w:r>
    </w:p>
    <w:p w:rsidR="00316407" w:rsidRDefault="00316407" w:rsidP="009D633F">
      <w:pPr>
        <w:autoSpaceDE w:val="0"/>
        <w:autoSpaceDN w:val="0"/>
        <w:adjustRightInd w:val="0"/>
        <w:spacing w:line="276" w:lineRule="auto"/>
        <w:ind w:firstLine="720"/>
        <w:jc w:val="both"/>
        <w:rPr>
          <w:rFonts w:eastAsiaTheme="minorHAnsi"/>
          <w:color w:val="000000"/>
          <w:sz w:val="24"/>
          <w:szCs w:val="24"/>
          <w:lang w:val="en-US" w:eastAsia="en-US"/>
        </w:rPr>
      </w:pPr>
      <w:r>
        <w:rPr>
          <w:rFonts w:eastAsiaTheme="minorHAnsi"/>
          <w:color w:val="000000"/>
          <w:sz w:val="24"/>
          <w:szCs w:val="24"/>
          <w:lang w:val="mn-MN" w:eastAsia="en-US"/>
        </w:rPr>
        <w:t xml:space="preserve">Дархан-Уул аймгийн Улсын бүртгэлийн хэлтэс нь </w:t>
      </w:r>
      <w:r>
        <w:rPr>
          <w:rFonts w:eastAsiaTheme="minorHAnsi"/>
          <w:color w:val="000000"/>
          <w:sz w:val="24"/>
          <w:szCs w:val="24"/>
          <w:lang w:val="en-US" w:eastAsia="en-US"/>
        </w:rPr>
        <w:t>иргэний</w:t>
      </w:r>
      <w:r>
        <w:rPr>
          <w:rFonts w:eastAsiaTheme="minorHAnsi"/>
          <w:color w:val="000000"/>
          <w:sz w:val="24"/>
          <w:szCs w:val="24"/>
          <w:lang w:val="mn-MN" w:eastAsia="en-US"/>
        </w:rPr>
        <w:t>,</w:t>
      </w:r>
      <w:r>
        <w:rPr>
          <w:rFonts w:eastAsiaTheme="minorHAnsi"/>
          <w:color w:val="000000"/>
          <w:sz w:val="24"/>
          <w:szCs w:val="24"/>
          <w:lang w:val="en-US" w:eastAsia="en-US"/>
        </w:rPr>
        <w:t xml:space="preserve"> эд хөрөнгийн эрхийн, хуулийн</w:t>
      </w:r>
      <w:r>
        <w:rPr>
          <w:rFonts w:eastAsiaTheme="minorHAnsi"/>
          <w:color w:val="000000"/>
          <w:sz w:val="24"/>
          <w:szCs w:val="24"/>
          <w:lang w:val="mn-MN" w:eastAsia="en-US"/>
        </w:rPr>
        <w:t xml:space="preserve"> </w:t>
      </w:r>
      <w:r>
        <w:rPr>
          <w:rFonts w:eastAsiaTheme="minorHAnsi"/>
          <w:color w:val="000000"/>
          <w:sz w:val="24"/>
          <w:szCs w:val="24"/>
          <w:lang w:val="en-US" w:eastAsia="en-US"/>
        </w:rPr>
        <w:t>этг</w:t>
      </w:r>
      <w:r w:rsidRPr="007F7F59">
        <w:rPr>
          <w:rFonts w:eastAsiaTheme="minorHAnsi"/>
          <w:color w:val="000000"/>
          <w:sz w:val="24"/>
          <w:szCs w:val="24"/>
          <w:lang w:val="en-US" w:eastAsia="en-US"/>
        </w:rPr>
        <w:t>э</w:t>
      </w:r>
      <w:r>
        <w:rPr>
          <w:rFonts w:eastAsiaTheme="minorHAnsi"/>
          <w:color w:val="000000"/>
          <w:sz w:val="24"/>
          <w:szCs w:val="24"/>
          <w:lang w:val="en-US" w:eastAsia="en-US"/>
        </w:rPr>
        <w:t xml:space="preserve">эдийн улсын бүртгэлийн чиглэлээр </w:t>
      </w:r>
      <w:r w:rsidR="00801344">
        <w:rPr>
          <w:rFonts w:eastAsiaTheme="minorHAnsi"/>
          <w:color w:val="000000"/>
          <w:sz w:val="24"/>
          <w:szCs w:val="24"/>
          <w:lang w:val="en-US" w:eastAsia="en-US"/>
        </w:rPr>
        <w:t>2017 он</w:t>
      </w:r>
      <w:r w:rsidR="00801344">
        <w:rPr>
          <w:rFonts w:eastAsiaTheme="minorHAnsi"/>
          <w:color w:val="000000"/>
          <w:sz w:val="24"/>
          <w:szCs w:val="24"/>
          <w:lang w:val="mn-MN" w:eastAsia="en-US"/>
        </w:rPr>
        <w:t>д</w:t>
      </w:r>
      <w:r w:rsidR="00801344">
        <w:rPr>
          <w:rFonts w:eastAsiaTheme="minorHAnsi"/>
          <w:color w:val="000000"/>
          <w:sz w:val="24"/>
          <w:szCs w:val="24"/>
          <w:lang w:val="en-US" w:eastAsia="en-US"/>
        </w:rPr>
        <w:t xml:space="preserve"> </w:t>
      </w:r>
      <w:r>
        <w:rPr>
          <w:rFonts w:eastAsiaTheme="minorHAnsi"/>
          <w:color w:val="000000"/>
          <w:sz w:val="24"/>
          <w:szCs w:val="24"/>
          <w:lang w:val="en-US" w:eastAsia="en-US"/>
        </w:rPr>
        <w:t>дараах үйлчилгээг үзүүл</w:t>
      </w:r>
      <w:r w:rsidR="009D633F">
        <w:rPr>
          <w:rFonts w:eastAsiaTheme="minorHAnsi"/>
          <w:color w:val="000000"/>
          <w:sz w:val="24"/>
          <w:szCs w:val="24"/>
          <w:lang w:val="mn-MN" w:eastAsia="en-US"/>
        </w:rPr>
        <w:t>жээ</w:t>
      </w:r>
      <w:r>
        <w:rPr>
          <w:rFonts w:eastAsiaTheme="minorHAnsi"/>
          <w:color w:val="000000"/>
          <w:sz w:val="24"/>
          <w:szCs w:val="24"/>
          <w:lang w:val="en-US" w:eastAsia="en-US"/>
        </w:rPr>
        <w:t>.</w:t>
      </w:r>
    </w:p>
    <w:p w:rsidR="00316407" w:rsidRDefault="00316407" w:rsidP="00316407">
      <w:pPr>
        <w:autoSpaceDE w:val="0"/>
        <w:autoSpaceDN w:val="0"/>
        <w:adjustRightInd w:val="0"/>
        <w:ind w:firstLine="720"/>
        <w:jc w:val="both"/>
        <w:rPr>
          <w:rFonts w:eastAsiaTheme="minorHAnsi"/>
          <w:color w:val="000000"/>
          <w:sz w:val="24"/>
          <w:szCs w:val="24"/>
          <w:lang w:val="en-US" w:eastAsia="en-US"/>
        </w:rPr>
      </w:pPr>
    </w:p>
    <w:p w:rsidR="00316407" w:rsidRDefault="00D841BD" w:rsidP="00D841BD">
      <w:pPr>
        <w:autoSpaceDE w:val="0"/>
        <w:autoSpaceDN w:val="0"/>
        <w:adjustRightInd w:val="0"/>
        <w:jc w:val="both"/>
        <w:rPr>
          <w:rFonts w:eastAsiaTheme="minorHAnsi"/>
          <w:color w:val="000000"/>
          <w:sz w:val="24"/>
          <w:szCs w:val="24"/>
          <w:lang w:val="en-US" w:eastAsia="en-US"/>
        </w:rPr>
      </w:pPr>
      <w:r>
        <w:rPr>
          <w:noProof/>
          <w:lang w:val="en-US" w:eastAsia="en-US"/>
        </w:rPr>
        <w:drawing>
          <wp:inline distT="0" distB="0" distL="0" distR="0" wp14:anchorId="34942749" wp14:editId="39DBFE7F">
            <wp:extent cx="5935980" cy="2499360"/>
            <wp:effectExtent l="0" t="0" r="762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6407" w:rsidRPr="00CA4828" w:rsidRDefault="00316407" w:rsidP="00316407">
      <w:pPr>
        <w:autoSpaceDE w:val="0"/>
        <w:autoSpaceDN w:val="0"/>
        <w:adjustRightInd w:val="0"/>
        <w:ind w:firstLine="720"/>
        <w:jc w:val="both"/>
        <w:rPr>
          <w:rFonts w:eastAsiaTheme="minorHAnsi"/>
          <w:color w:val="000000"/>
          <w:sz w:val="8"/>
          <w:szCs w:val="8"/>
          <w:lang w:val="en-US" w:eastAsia="en-US"/>
        </w:rPr>
      </w:pPr>
    </w:p>
    <w:p w:rsidR="00D841BD" w:rsidRPr="00CA4828" w:rsidRDefault="00D841BD" w:rsidP="00467333">
      <w:pPr>
        <w:spacing w:after="120" w:line="276" w:lineRule="auto"/>
        <w:ind w:firstLine="709"/>
        <w:jc w:val="both"/>
        <w:rPr>
          <w:color w:val="auto"/>
          <w:sz w:val="4"/>
          <w:szCs w:val="4"/>
          <w:lang w:val="mn-MN"/>
        </w:rPr>
      </w:pPr>
    </w:p>
    <w:p w:rsidR="00796E4F" w:rsidRPr="00940079" w:rsidRDefault="00940079" w:rsidP="00467333">
      <w:pPr>
        <w:spacing w:after="120" w:line="276" w:lineRule="auto"/>
        <w:ind w:firstLine="709"/>
        <w:jc w:val="both"/>
        <w:rPr>
          <w:b/>
          <w:i/>
          <w:color w:val="auto"/>
          <w:sz w:val="24"/>
          <w:szCs w:val="24"/>
          <w:lang w:val="mn-MN" w:eastAsia="mn-MN"/>
        </w:rPr>
      </w:pPr>
      <w:r w:rsidRPr="00261009">
        <w:rPr>
          <w:b/>
          <w:i/>
          <w:color w:val="auto"/>
          <w:sz w:val="24"/>
          <w:szCs w:val="24"/>
          <w:lang w:val="mn-MN"/>
        </w:rPr>
        <w:t>1.1.</w:t>
      </w:r>
      <w:r w:rsidR="00796E4F" w:rsidRPr="00A93183">
        <w:rPr>
          <w:i/>
          <w:color w:val="auto"/>
          <w:sz w:val="24"/>
          <w:szCs w:val="24"/>
          <w:lang w:val="mn-MN"/>
        </w:rPr>
        <w:t xml:space="preserve"> </w:t>
      </w:r>
      <w:r w:rsidR="003C2D17">
        <w:rPr>
          <w:b/>
          <w:i/>
          <w:color w:val="auto"/>
          <w:sz w:val="24"/>
          <w:szCs w:val="24"/>
          <w:lang w:val="mn-MN"/>
        </w:rPr>
        <w:t>Эд хөрөнгийн эрхийн бүр</w:t>
      </w:r>
      <w:r w:rsidR="00682B93">
        <w:rPr>
          <w:b/>
          <w:i/>
          <w:color w:val="auto"/>
          <w:sz w:val="24"/>
          <w:szCs w:val="24"/>
          <w:lang w:val="mn-MN"/>
        </w:rPr>
        <w:t>тгэлийн үйл</w:t>
      </w:r>
      <w:r w:rsidR="00735F3B">
        <w:rPr>
          <w:b/>
          <w:i/>
          <w:color w:val="auto"/>
          <w:sz w:val="24"/>
          <w:szCs w:val="24"/>
          <w:lang w:val="mn-MN"/>
        </w:rPr>
        <w:t>чилгээг хууль журамд заасан хугацаан</w:t>
      </w:r>
      <w:r w:rsidR="00973E7C">
        <w:rPr>
          <w:b/>
          <w:i/>
          <w:color w:val="auto"/>
          <w:sz w:val="24"/>
          <w:szCs w:val="24"/>
          <w:lang w:val="mn-MN"/>
        </w:rPr>
        <w:t xml:space="preserve">д </w:t>
      </w:r>
      <w:r w:rsidR="00735F3B">
        <w:rPr>
          <w:b/>
          <w:i/>
          <w:color w:val="auto"/>
          <w:sz w:val="24"/>
          <w:szCs w:val="24"/>
          <w:lang w:val="mn-MN"/>
        </w:rPr>
        <w:t>бүртгэж хэвшсэн байна</w:t>
      </w:r>
      <w:r w:rsidR="00377D44">
        <w:rPr>
          <w:b/>
          <w:i/>
          <w:color w:val="auto"/>
          <w:sz w:val="24"/>
          <w:szCs w:val="24"/>
          <w:lang w:val="mn-MN"/>
        </w:rPr>
        <w:t>.</w:t>
      </w:r>
      <w:r w:rsidR="00796E4F" w:rsidRPr="00940079">
        <w:rPr>
          <w:b/>
          <w:i/>
          <w:color w:val="auto"/>
          <w:sz w:val="24"/>
          <w:szCs w:val="24"/>
          <w:lang w:val="mn-MN"/>
        </w:rPr>
        <w:t xml:space="preserve"> </w:t>
      </w:r>
      <w:r w:rsidR="00796E4F" w:rsidRPr="00940079">
        <w:rPr>
          <w:b/>
          <w:i/>
          <w:color w:val="auto"/>
          <w:sz w:val="24"/>
          <w:szCs w:val="24"/>
          <w:lang w:val="mn-MN" w:eastAsia="mn-MN"/>
        </w:rPr>
        <w:t xml:space="preserve"> </w:t>
      </w:r>
    </w:p>
    <w:p w:rsidR="00316407" w:rsidRDefault="00036EB4" w:rsidP="006A1A28">
      <w:pPr>
        <w:autoSpaceDE w:val="0"/>
        <w:autoSpaceDN w:val="0"/>
        <w:adjustRightInd w:val="0"/>
        <w:spacing w:line="276" w:lineRule="auto"/>
        <w:ind w:firstLine="709"/>
        <w:jc w:val="both"/>
        <w:rPr>
          <w:rFonts w:eastAsiaTheme="minorHAnsi"/>
          <w:color w:val="000000"/>
          <w:sz w:val="24"/>
          <w:szCs w:val="24"/>
          <w:lang w:val="mn-MN" w:eastAsia="en-US"/>
        </w:rPr>
      </w:pPr>
      <w:r>
        <w:rPr>
          <w:rFonts w:eastAsiaTheme="minorHAnsi"/>
          <w:color w:val="000000"/>
          <w:sz w:val="24"/>
          <w:szCs w:val="24"/>
          <w:lang w:val="mn-MN" w:eastAsia="en-US"/>
        </w:rPr>
        <w:t>Тус хэлтэс нь э</w:t>
      </w:r>
      <w:r w:rsidR="00316407">
        <w:rPr>
          <w:rFonts w:eastAsiaTheme="minorHAnsi"/>
          <w:color w:val="000000"/>
          <w:sz w:val="24"/>
          <w:szCs w:val="24"/>
          <w:lang w:val="en-US" w:eastAsia="en-US"/>
        </w:rPr>
        <w:t xml:space="preserve">д хөрөнгийн эрхийн улсын бүртгэлийн үйлчилгээний хувьд </w:t>
      </w:r>
      <w:r w:rsidR="006A1A28">
        <w:rPr>
          <w:rFonts w:eastAsiaTheme="minorHAnsi"/>
          <w:color w:val="000000"/>
          <w:sz w:val="24"/>
          <w:szCs w:val="24"/>
          <w:lang w:val="mn-MN" w:eastAsia="en-US"/>
        </w:rPr>
        <w:t xml:space="preserve">эд хөрөнгийн өмчлөх, эзэмших, ашиглах эрх, түүнтэй холбоотой эд хөрөнгийн бусад эрхийн бүртгэлийг хийж гүйцэтгэж байна. </w:t>
      </w:r>
    </w:p>
    <w:p w:rsidR="00E2181B" w:rsidRDefault="00DC760F" w:rsidP="006A1A28">
      <w:pPr>
        <w:autoSpaceDE w:val="0"/>
        <w:autoSpaceDN w:val="0"/>
        <w:adjustRightInd w:val="0"/>
        <w:spacing w:line="276" w:lineRule="auto"/>
        <w:ind w:firstLine="709"/>
        <w:jc w:val="both"/>
        <w:rPr>
          <w:rFonts w:eastAsiaTheme="minorHAnsi"/>
          <w:color w:val="000000"/>
          <w:sz w:val="24"/>
          <w:szCs w:val="24"/>
          <w:lang w:val="mn-MN" w:eastAsia="en-US"/>
        </w:rPr>
      </w:pPr>
      <w:r w:rsidRPr="00F22593">
        <w:rPr>
          <w:rFonts w:eastAsiaTheme="minorHAnsi"/>
          <w:color w:val="000000"/>
          <w:sz w:val="24"/>
          <w:szCs w:val="24"/>
          <w:lang w:val="mn-MN" w:eastAsia="en-US"/>
        </w:rPr>
        <w:t xml:space="preserve">Эд хөрөнгийн эрхийн бүртгэлийн тасаг нь </w:t>
      </w:r>
      <w:r w:rsidR="00831936" w:rsidRPr="00F22593">
        <w:rPr>
          <w:rFonts w:eastAsiaTheme="minorHAnsi"/>
          <w:color w:val="000000"/>
          <w:sz w:val="24"/>
          <w:szCs w:val="24"/>
          <w:lang w:val="mn-MN" w:eastAsia="en-US"/>
        </w:rPr>
        <w:t xml:space="preserve">2017 онд газар өмчлөх, эзэмших, ашиглах эрхийн </w:t>
      </w:r>
      <w:r w:rsidR="00F22593" w:rsidRPr="00F22593">
        <w:rPr>
          <w:rFonts w:eastAsiaTheme="minorHAnsi"/>
          <w:color w:val="000000"/>
          <w:sz w:val="24"/>
          <w:szCs w:val="24"/>
          <w:lang w:val="en-US" w:eastAsia="en-US"/>
        </w:rPr>
        <w:t>5421</w:t>
      </w:r>
      <w:r w:rsidR="00831936" w:rsidRPr="00F22593">
        <w:rPr>
          <w:rFonts w:eastAsiaTheme="minorHAnsi"/>
          <w:color w:val="000000"/>
          <w:sz w:val="24"/>
          <w:szCs w:val="24"/>
          <w:lang w:val="mn-MN" w:eastAsia="en-US"/>
        </w:rPr>
        <w:t xml:space="preserve">, газраас бусад үл </w:t>
      </w:r>
      <w:r w:rsidR="00F22593" w:rsidRPr="00F22593">
        <w:rPr>
          <w:rFonts w:eastAsiaTheme="minorHAnsi"/>
          <w:color w:val="000000"/>
          <w:sz w:val="24"/>
          <w:szCs w:val="24"/>
          <w:lang w:val="mn-MN" w:eastAsia="en-US"/>
        </w:rPr>
        <w:t xml:space="preserve">хөдлөх эд хөрөнгө өмчлөх эрхийн </w:t>
      </w:r>
      <w:r w:rsidR="00F22593" w:rsidRPr="00F22593">
        <w:rPr>
          <w:rFonts w:eastAsiaTheme="minorHAnsi"/>
          <w:color w:val="000000"/>
          <w:sz w:val="24"/>
          <w:szCs w:val="24"/>
          <w:lang w:val="en-US" w:eastAsia="en-US"/>
        </w:rPr>
        <w:t>12169</w:t>
      </w:r>
      <w:r w:rsidR="00D841BD">
        <w:rPr>
          <w:rFonts w:eastAsiaTheme="minorHAnsi"/>
          <w:color w:val="000000"/>
          <w:sz w:val="24"/>
          <w:szCs w:val="24"/>
          <w:lang w:val="mn-MN" w:eastAsia="en-US"/>
        </w:rPr>
        <w:t>, нийт 17590</w:t>
      </w:r>
      <w:r w:rsidR="00831936" w:rsidRPr="00F22593">
        <w:rPr>
          <w:rFonts w:eastAsiaTheme="minorHAnsi"/>
          <w:color w:val="000000"/>
          <w:sz w:val="24"/>
          <w:szCs w:val="24"/>
          <w:lang w:val="mn-MN" w:eastAsia="en-US"/>
        </w:rPr>
        <w:t xml:space="preserve"> бүртгэлийг бүртгэж</w:t>
      </w:r>
      <w:r w:rsidR="00F22593" w:rsidRPr="00F22593">
        <w:rPr>
          <w:rFonts w:eastAsiaTheme="minorHAnsi"/>
          <w:color w:val="000000"/>
          <w:sz w:val="24"/>
          <w:szCs w:val="24"/>
          <w:lang w:val="mn-MN" w:eastAsia="en-US"/>
        </w:rPr>
        <w:t>,</w:t>
      </w:r>
      <w:r w:rsidR="00F22593">
        <w:rPr>
          <w:rFonts w:eastAsiaTheme="minorHAnsi"/>
          <w:color w:val="000000"/>
          <w:sz w:val="24"/>
          <w:szCs w:val="24"/>
          <w:lang w:val="mn-MN" w:eastAsia="en-US"/>
        </w:rPr>
        <w:t xml:space="preserve"> </w:t>
      </w:r>
      <w:r w:rsidR="00F22593">
        <w:rPr>
          <w:rFonts w:eastAsiaTheme="minorHAnsi"/>
          <w:color w:val="000000"/>
          <w:sz w:val="24"/>
          <w:szCs w:val="24"/>
          <w:lang w:val="en-US" w:eastAsia="en-US"/>
        </w:rPr>
        <w:t xml:space="preserve">ePRS </w:t>
      </w:r>
      <w:r w:rsidR="00F22593">
        <w:rPr>
          <w:rFonts w:eastAsiaTheme="minorHAnsi"/>
          <w:color w:val="000000"/>
          <w:sz w:val="24"/>
          <w:szCs w:val="24"/>
          <w:lang w:val="mn-MN" w:eastAsia="en-US"/>
        </w:rPr>
        <w:t>системийн програм</w:t>
      </w:r>
      <w:r w:rsidR="005B781B">
        <w:rPr>
          <w:rFonts w:eastAsiaTheme="minorHAnsi"/>
          <w:color w:val="000000"/>
          <w:sz w:val="24"/>
          <w:szCs w:val="24"/>
          <w:lang w:val="mn-MN" w:eastAsia="en-US"/>
        </w:rPr>
        <w:t>м</w:t>
      </w:r>
      <w:r w:rsidR="00F22593">
        <w:rPr>
          <w:rFonts w:eastAsiaTheme="minorHAnsi"/>
          <w:color w:val="000000"/>
          <w:sz w:val="24"/>
          <w:szCs w:val="24"/>
          <w:lang w:val="mn-MN" w:eastAsia="en-US"/>
        </w:rPr>
        <w:t>д мэдээллийг оруулан</w:t>
      </w:r>
      <w:r w:rsidR="00D73E99">
        <w:rPr>
          <w:rFonts w:eastAsiaTheme="minorHAnsi"/>
          <w:color w:val="000000"/>
          <w:sz w:val="24"/>
          <w:szCs w:val="24"/>
          <w:lang w:val="mn-MN" w:eastAsia="en-US"/>
        </w:rPr>
        <w:t>,</w:t>
      </w:r>
      <w:r w:rsidR="00F22593">
        <w:rPr>
          <w:rFonts w:eastAsiaTheme="minorHAnsi"/>
          <w:color w:val="000000"/>
          <w:sz w:val="24"/>
          <w:szCs w:val="24"/>
          <w:lang w:val="mn-MN" w:eastAsia="en-US"/>
        </w:rPr>
        <w:t xml:space="preserve"> баяжуулалтыг хийсэн байна. Үүнд:   </w:t>
      </w:r>
    </w:p>
    <w:p w:rsidR="00E2181B" w:rsidRDefault="00E2181B" w:rsidP="00E2181B">
      <w:pPr>
        <w:pStyle w:val="ListParagraph"/>
        <w:numPr>
          <w:ilvl w:val="1"/>
          <w:numId w:val="15"/>
        </w:numPr>
        <w:autoSpaceDE w:val="0"/>
        <w:autoSpaceDN w:val="0"/>
        <w:adjustRightInd w:val="0"/>
        <w:spacing w:line="276" w:lineRule="auto"/>
        <w:jc w:val="both"/>
        <w:rPr>
          <w:rFonts w:eastAsiaTheme="minorHAnsi"/>
          <w:color w:val="000000"/>
          <w:sz w:val="24"/>
          <w:szCs w:val="24"/>
          <w:lang w:val="mn-MN" w:eastAsia="en-US"/>
        </w:rPr>
      </w:pPr>
      <w:r>
        <w:rPr>
          <w:rFonts w:eastAsiaTheme="minorHAnsi"/>
          <w:color w:val="000000"/>
          <w:sz w:val="24"/>
          <w:szCs w:val="24"/>
          <w:lang w:val="mn-MN" w:eastAsia="en-US"/>
        </w:rPr>
        <w:t xml:space="preserve">Эд хөрөнгө өмчлөх, эзэмших, ашиглах эрхийг бүртгэж баталгаажуулах 1040, </w:t>
      </w:r>
    </w:p>
    <w:p w:rsidR="00E2181B" w:rsidRDefault="00E2181B" w:rsidP="00E2181B">
      <w:pPr>
        <w:pStyle w:val="ListParagraph"/>
        <w:numPr>
          <w:ilvl w:val="1"/>
          <w:numId w:val="15"/>
        </w:numPr>
        <w:autoSpaceDE w:val="0"/>
        <w:autoSpaceDN w:val="0"/>
        <w:adjustRightInd w:val="0"/>
        <w:spacing w:line="276" w:lineRule="auto"/>
        <w:jc w:val="both"/>
        <w:rPr>
          <w:rFonts w:eastAsiaTheme="minorHAnsi"/>
          <w:color w:val="000000"/>
          <w:sz w:val="24"/>
          <w:szCs w:val="24"/>
          <w:lang w:val="mn-MN" w:eastAsia="en-US"/>
        </w:rPr>
      </w:pPr>
      <w:r>
        <w:rPr>
          <w:rFonts w:eastAsiaTheme="minorHAnsi"/>
          <w:color w:val="000000"/>
          <w:sz w:val="24"/>
          <w:szCs w:val="24"/>
          <w:lang w:val="mn-MN" w:eastAsia="en-US"/>
        </w:rPr>
        <w:lastRenderedPageBreak/>
        <w:t xml:space="preserve">Өмчлөх эрх шилжих гэрээ 2483, </w:t>
      </w:r>
    </w:p>
    <w:p w:rsidR="00E2181B" w:rsidRDefault="00E2181B" w:rsidP="00E2181B">
      <w:pPr>
        <w:pStyle w:val="ListParagraph"/>
        <w:numPr>
          <w:ilvl w:val="1"/>
          <w:numId w:val="15"/>
        </w:numPr>
        <w:autoSpaceDE w:val="0"/>
        <w:autoSpaceDN w:val="0"/>
        <w:adjustRightInd w:val="0"/>
        <w:spacing w:line="276" w:lineRule="auto"/>
        <w:jc w:val="both"/>
        <w:rPr>
          <w:rFonts w:eastAsiaTheme="minorHAnsi"/>
          <w:color w:val="000000"/>
          <w:sz w:val="24"/>
          <w:szCs w:val="24"/>
          <w:lang w:val="mn-MN" w:eastAsia="en-US"/>
        </w:rPr>
      </w:pPr>
      <w:r>
        <w:rPr>
          <w:rFonts w:eastAsiaTheme="minorHAnsi"/>
          <w:color w:val="000000"/>
          <w:sz w:val="24"/>
          <w:szCs w:val="24"/>
          <w:lang w:val="mn-MN" w:eastAsia="en-US"/>
        </w:rPr>
        <w:t xml:space="preserve">Барьцааны гэрээ 11894, </w:t>
      </w:r>
    </w:p>
    <w:p w:rsidR="00E2181B" w:rsidRDefault="00E2181B" w:rsidP="00E2181B">
      <w:pPr>
        <w:pStyle w:val="ListParagraph"/>
        <w:numPr>
          <w:ilvl w:val="1"/>
          <w:numId w:val="15"/>
        </w:numPr>
        <w:autoSpaceDE w:val="0"/>
        <w:autoSpaceDN w:val="0"/>
        <w:adjustRightInd w:val="0"/>
        <w:spacing w:line="276" w:lineRule="auto"/>
        <w:jc w:val="both"/>
        <w:rPr>
          <w:rFonts w:eastAsiaTheme="minorHAnsi"/>
          <w:color w:val="000000"/>
          <w:sz w:val="24"/>
          <w:szCs w:val="24"/>
          <w:lang w:val="mn-MN" w:eastAsia="en-US"/>
        </w:rPr>
      </w:pPr>
      <w:r>
        <w:rPr>
          <w:rFonts w:eastAsiaTheme="minorHAnsi"/>
          <w:color w:val="000000"/>
          <w:sz w:val="24"/>
          <w:szCs w:val="24"/>
          <w:lang w:val="mn-MN" w:eastAsia="en-US"/>
        </w:rPr>
        <w:t xml:space="preserve">Бусад гэрээ 7, </w:t>
      </w:r>
    </w:p>
    <w:p w:rsidR="00E2181B" w:rsidRDefault="00E2181B" w:rsidP="00E2181B">
      <w:pPr>
        <w:pStyle w:val="ListParagraph"/>
        <w:numPr>
          <w:ilvl w:val="1"/>
          <w:numId w:val="15"/>
        </w:numPr>
        <w:autoSpaceDE w:val="0"/>
        <w:autoSpaceDN w:val="0"/>
        <w:adjustRightInd w:val="0"/>
        <w:spacing w:line="276" w:lineRule="auto"/>
        <w:jc w:val="both"/>
        <w:rPr>
          <w:rFonts w:eastAsiaTheme="minorHAnsi"/>
          <w:color w:val="000000"/>
          <w:sz w:val="24"/>
          <w:szCs w:val="24"/>
          <w:lang w:val="mn-MN" w:eastAsia="en-US"/>
        </w:rPr>
      </w:pPr>
      <w:r>
        <w:rPr>
          <w:rFonts w:eastAsiaTheme="minorHAnsi"/>
          <w:color w:val="000000"/>
          <w:sz w:val="24"/>
          <w:szCs w:val="24"/>
          <w:lang w:val="mn-MN" w:eastAsia="en-US"/>
        </w:rPr>
        <w:t xml:space="preserve">Бүртгэлд өөрчлөлт оруулах 596, </w:t>
      </w:r>
    </w:p>
    <w:p w:rsidR="007B55F3" w:rsidRDefault="00E2181B" w:rsidP="00E2181B">
      <w:pPr>
        <w:pStyle w:val="ListParagraph"/>
        <w:numPr>
          <w:ilvl w:val="1"/>
          <w:numId w:val="15"/>
        </w:numPr>
        <w:autoSpaceDE w:val="0"/>
        <w:autoSpaceDN w:val="0"/>
        <w:adjustRightInd w:val="0"/>
        <w:spacing w:line="276" w:lineRule="auto"/>
        <w:jc w:val="both"/>
        <w:rPr>
          <w:rFonts w:eastAsiaTheme="minorHAnsi"/>
          <w:color w:val="000000"/>
          <w:sz w:val="24"/>
          <w:szCs w:val="24"/>
          <w:lang w:val="mn-MN" w:eastAsia="en-US"/>
        </w:rPr>
      </w:pPr>
      <w:r>
        <w:rPr>
          <w:rFonts w:eastAsiaTheme="minorHAnsi"/>
          <w:color w:val="000000"/>
          <w:sz w:val="24"/>
          <w:szCs w:val="24"/>
          <w:lang w:val="mn-MN" w:eastAsia="en-US"/>
        </w:rPr>
        <w:t>Лавлагаа, хуулбар авах 1566</w:t>
      </w:r>
      <w:r w:rsidR="007B55F3">
        <w:rPr>
          <w:rFonts w:eastAsiaTheme="minorHAnsi"/>
          <w:color w:val="000000"/>
          <w:sz w:val="24"/>
          <w:szCs w:val="24"/>
          <w:lang w:val="mn-MN" w:eastAsia="en-US"/>
        </w:rPr>
        <w:t>,</w:t>
      </w:r>
    </w:p>
    <w:p w:rsidR="00921842" w:rsidRDefault="007B55F3" w:rsidP="00E2181B">
      <w:pPr>
        <w:pStyle w:val="ListParagraph"/>
        <w:numPr>
          <w:ilvl w:val="1"/>
          <w:numId w:val="15"/>
        </w:numPr>
        <w:autoSpaceDE w:val="0"/>
        <w:autoSpaceDN w:val="0"/>
        <w:adjustRightInd w:val="0"/>
        <w:spacing w:line="276" w:lineRule="auto"/>
        <w:jc w:val="both"/>
        <w:rPr>
          <w:rFonts w:eastAsiaTheme="minorHAnsi"/>
          <w:color w:val="000000"/>
          <w:sz w:val="24"/>
          <w:szCs w:val="24"/>
          <w:lang w:val="mn-MN" w:eastAsia="en-US"/>
        </w:rPr>
      </w:pPr>
      <w:r>
        <w:rPr>
          <w:rFonts w:eastAsiaTheme="minorHAnsi"/>
          <w:color w:val="000000"/>
          <w:sz w:val="24"/>
          <w:szCs w:val="24"/>
          <w:lang w:val="mn-MN" w:eastAsia="en-US"/>
        </w:rPr>
        <w:t>Бусад 4</w:t>
      </w:r>
      <w:r w:rsidR="00921842">
        <w:rPr>
          <w:rFonts w:eastAsiaTheme="minorHAnsi"/>
          <w:color w:val="000000"/>
          <w:sz w:val="24"/>
          <w:szCs w:val="24"/>
          <w:lang w:val="mn-MN" w:eastAsia="en-US"/>
        </w:rPr>
        <w:t>.</w:t>
      </w:r>
    </w:p>
    <w:p w:rsidR="00964DEE" w:rsidRPr="00E2181B" w:rsidRDefault="00921842" w:rsidP="00921842">
      <w:pPr>
        <w:pStyle w:val="ListParagraph"/>
        <w:autoSpaceDE w:val="0"/>
        <w:autoSpaceDN w:val="0"/>
        <w:adjustRightInd w:val="0"/>
        <w:spacing w:line="276" w:lineRule="auto"/>
        <w:ind w:left="0" w:firstLine="709"/>
        <w:jc w:val="both"/>
        <w:rPr>
          <w:rFonts w:eastAsiaTheme="minorHAnsi"/>
          <w:color w:val="000000"/>
          <w:sz w:val="24"/>
          <w:szCs w:val="24"/>
          <w:lang w:val="mn-MN" w:eastAsia="en-US"/>
        </w:rPr>
      </w:pPr>
      <w:r>
        <w:rPr>
          <w:rFonts w:eastAsiaTheme="minorHAnsi"/>
          <w:color w:val="000000"/>
          <w:sz w:val="24"/>
          <w:szCs w:val="24"/>
          <w:lang w:val="mn-MN" w:eastAsia="en-US"/>
        </w:rPr>
        <w:t>Мөн хууль хяналтын болон эрх бүхий бусад байгууллагаас ирүүлсэн 621 албан бичигт холбогдох хариуг хүргүүлж ажиллажээ.</w:t>
      </w:r>
      <w:r w:rsidR="00831936" w:rsidRPr="00E2181B">
        <w:rPr>
          <w:rFonts w:eastAsiaTheme="minorHAnsi"/>
          <w:color w:val="000000"/>
          <w:sz w:val="24"/>
          <w:szCs w:val="24"/>
          <w:lang w:val="mn-MN" w:eastAsia="en-US"/>
        </w:rPr>
        <w:t xml:space="preserve"> </w:t>
      </w:r>
      <w:r w:rsidR="00DC760F" w:rsidRPr="00E2181B">
        <w:rPr>
          <w:rFonts w:eastAsiaTheme="minorHAnsi"/>
          <w:color w:val="000000"/>
          <w:sz w:val="24"/>
          <w:szCs w:val="24"/>
          <w:lang w:val="mn-MN" w:eastAsia="en-US"/>
        </w:rPr>
        <w:t xml:space="preserve"> </w:t>
      </w:r>
    </w:p>
    <w:p w:rsidR="008861C1" w:rsidRDefault="00DC7F73" w:rsidP="006A1A28">
      <w:pPr>
        <w:autoSpaceDE w:val="0"/>
        <w:autoSpaceDN w:val="0"/>
        <w:adjustRightInd w:val="0"/>
        <w:spacing w:line="276" w:lineRule="auto"/>
        <w:ind w:firstLine="709"/>
        <w:jc w:val="both"/>
        <w:rPr>
          <w:rFonts w:eastAsiaTheme="minorHAnsi"/>
          <w:color w:val="000000"/>
          <w:sz w:val="24"/>
          <w:szCs w:val="24"/>
          <w:lang w:val="mn-MN" w:eastAsia="en-US"/>
        </w:rPr>
      </w:pPr>
      <w:r>
        <w:rPr>
          <w:rFonts w:eastAsiaTheme="minorHAnsi"/>
          <w:color w:val="000000"/>
          <w:sz w:val="24"/>
          <w:szCs w:val="24"/>
          <w:lang w:val="mn-MN" w:eastAsia="en-US"/>
        </w:rPr>
        <w:t>А</w:t>
      </w:r>
      <w:r w:rsidR="008861C1">
        <w:rPr>
          <w:rFonts w:eastAsiaTheme="minorHAnsi"/>
          <w:color w:val="000000"/>
          <w:sz w:val="24"/>
          <w:szCs w:val="24"/>
          <w:lang w:val="mn-MN" w:eastAsia="en-US"/>
        </w:rPr>
        <w:t xml:space="preserve">удитын төлөвлөлтийн шатанд </w:t>
      </w:r>
      <w:r w:rsidR="00392020">
        <w:rPr>
          <w:rFonts w:eastAsiaTheme="minorHAnsi"/>
          <w:color w:val="000000"/>
          <w:sz w:val="24"/>
          <w:szCs w:val="24"/>
          <w:lang w:val="mn-MN" w:eastAsia="en-US"/>
        </w:rPr>
        <w:t xml:space="preserve">судалсан баримт материал, урьдчилсан дүн шинжилгээний дүгнэлтэд үндэслэн </w:t>
      </w:r>
      <w:r w:rsidR="00392020" w:rsidRPr="00392020">
        <w:rPr>
          <w:rFonts w:eastAsiaTheme="minorHAnsi"/>
          <w:color w:val="auto"/>
          <w:sz w:val="24"/>
          <w:szCs w:val="24"/>
          <w:lang w:val="mn-MN" w:eastAsia="en-US"/>
        </w:rPr>
        <w:t>а</w:t>
      </w:r>
      <w:r w:rsidR="00392020" w:rsidRPr="00392020">
        <w:rPr>
          <w:color w:val="auto"/>
          <w:sz w:val="24"/>
          <w:szCs w:val="24"/>
          <w:lang w:val="mn-MN"/>
        </w:rPr>
        <w:t>удитын эрсдэлийг тодорхойл</w:t>
      </w:r>
      <w:r w:rsidR="00392020">
        <w:rPr>
          <w:color w:val="auto"/>
          <w:sz w:val="24"/>
          <w:szCs w:val="24"/>
          <w:lang w:val="mn-MN"/>
        </w:rPr>
        <w:t xml:space="preserve">сон бөгөөд </w:t>
      </w:r>
      <w:r w:rsidR="003B71B1">
        <w:rPr>
          <w:color w:val="auto"/>
          <w:sz w:val="24"/>
          <w:szCs w:val="24"/>
          <w:lang w:val="mn-MN"/>
        </w:rPr>
        <w:t xml:space="preserve">эд хөрөнгийн эрхийн улсын бүртгэлээс өмчлөх эрхийн болон барьцааны бүртгэлийг эрсдэл “дунд” гэж үнэлсэн. Иймд </w:t>
      </w:r>
      <w:r>
        <w:rPr>
          <w:color w:val="auto"/>
          <w:sz w:val="24"/>
          <w:szCs w:val="24"/>
          <w:lang w:val="mn-MN"/>
        </w:rPr>
        <w:t xml:space="preserve">бид </w:t>
      </w:r>
      <w:r w:rsidR="00262E4C">
        <w:rPr>
          <w:color w:val="auto"/>
          <w:sz w:val="24"/>
          <w:szCs w:val="24"/>
          <w:lang w:val="mn-MN"/>
        </w:rPr>
        <w:t xml:space="preserve">эд хөрөнгийн өмчлөх эрх шилжих 1768 </w:t>
      </w:r>
      <w:r w:rsidR="006E77B0">
        <w:rPr>
          <w:color w:val="auto"/>
          <w:sz w:val="24"/>
          <w:szCs w:val="24"/>
          <w:lang w:val="mn-MN"/>
        </w:rPr>
        <w:t>бүртгэлээс</w:t>
      </w:r>
      <w:r w:rsidR="00262E4C">
        <w:rPr>
          <w:color w:val="auto"/>
          <w:sz w:val="24"/>
          <w:szCs w:val="24"/>
          <w:lang w:val="mn-MN"/>
        </w:rPr>
        <w:t xml:space="preserve"> </w:t>
      </w:r>
      <w:r>
        <w:rPr>
          <w:color w:val="auto"/>
          <w:sz w:val="24"/>
          <w:szCs w:val="24"/>
          <w:lang w:val="mn-MN"/>
        </w:rPr>
        <w:t xml:space="preserve">95 хувийн баталгааны түвшинд алдааны хязгаар 5 хувь үед түүврийн хэмжээг тооцоход түүврийн тоо 289, </w:t>
      </w:r>
      <w:r w:rsidR="00DA2EB3">
        <w:rPr>
          <w:color w:val="auto"/>
          <w:sz w:val="24"/>
          <w:szCs w:val="24"/>
          <w:lang w:val="mn-MN"/>
        </w:rPr>
        <w:t xml:space="preserve">барьцаалбартай </w:t>
      </w:r>
      <w:r w:rsidR="00FD360B">
        <w:rPr>
          <w:color w:val="auto"/>
          <w:sz w:val="24"/>
          <w:szCs w:val="24"/>
          <w:lang w:val="mn-MN"/>
        </w:rPr>
        <w:t xml:space="preserve">барьцааны </w:t>
      </w:r>
      <w:r w:rsidR="00DA2EB3">
        <w:rPr>
          <w:color w:val="auto"/>
          <w:sz w:val="24"/>
          <w:szCs w:val="24"/>
          <w:lang w:val="mn-MN"/>
        </w:rPr>
        <w:t>2205 гэрээнээс</w:t>
      </w:r>
      <w:r w:rsidR="00262E4C">
        <w:rPr>
          <w:color w:val="auto"/>
          <w:sz w:val="24"/>
          <w:szCs w:val="24"/>
          <w:lang w:val="mn-MN"/>
        </w:rPr>
        <w:t xml:space="preserve"> 90 хувийн баталгааны түвшинд алдааны хязгаар 10 хувь үед түүврийн хэмжээг тооцоход түүврийн тоо</w:t>
      </w:r>
      <w:r w:rsidR="00DA2EB3">
        <w:rPr>
          <w:color w:val="auto"/>
          <w:sz w:val="24"/>
          <w:szCs w:val="24"/>
          <w:lang w:val="mn-MN"/>
        </w:rPr>
        <w:t xml:space="preserve"> 177 гарсан болно. </w:t>
      </w:r>
    </w:p>
    <w:p w:rsidR="008861C1" w:rsidRDefault="006E77B0" w:rsidP="006E77B0">
      <w:pPr>
        <w:autoSpaceDE w:val="0"/>
        <w:autoSpaceDN w:val="0"/>
        <w:adjustRightInd w:val="0"/>
        <w:ind w:firstLine="709"/>
        <w:jc w:val="both"/>
        <w:rPr>
          <w:rFonts w:eastAsiaTheme="minorHAnsi"/>
          <w:color w:val="auto"/>
          <w:sz w:val="24"/>
          <w:szCs w:val="24"/>
          <w:lang w:val="mn-MN" w:eastAsia="en-US"/>
        </w:rPr>
      </w:pPr>
      <w:r>
        <w:rPr>
          <w:rFonts w:eastAsiaTheme="minorHAnsi"/>
          <w:color w:val="auto"/>
          <w:sz w:val="24"/>
          <w:szCs w:val="24"/>
          <w:lang w:val="mn-MN" w:eastAsia="en-US"/>
        </w:rPr>
        <w:t xml:space="preserve">Эд хөрөнгийн өмчлөх эрх шилжих 289 бүртгэлийн хувийн хэргийг шалгахад </w:t>
      </w:r>
      <w:r w:rsidR="001D70DD">
        <w:rPr>
          <w:rFonts w:eastAsiaTheme="minorHAnsi"/>
          <w:color w:val="auto"/>
          <w:sz w:val="24"/>
          <w:szCs w:val="24"/>
          <w:lang w:val="mn-MN" w:eastAsia="en-US"/>
        </w:rPr>
        <w:t xml:space="preserve">дараах </w:t>
      </w:r>
      <w:r>
        <w:rPr>
          <w:rFonts w:eastAsiaTheme="minorHAnsi"/>
          <w:color w:val="auto"/>
          <w:sz w:val="24"/>
          <w:szCs w:val="24"/>
          <w:lang w:val="mn-MN" w:eastAsia="en-US"/>
        </w:rPr>
        <w:t>алдаа</w:t>
      </w:r>
      <w:r w:rsidR="001D70DD">
        <w:rPr>
          <w:rFonts w:eastAsiaTheme="minorHAnsi"/>
          <w:color w:val="auto"/>
          <w:sz w:val="24"/>
          <w:szCs w:val="24"/>
          <w:lang w:val="mn-MN" w:eastAsia="en-US"/>
        </w:rPr>
        <w:t>нууд илэрлээ</w:t>
      </w:r>
      <w:r>
        <w:rPr>
          <w:rFonts w:eastAsiaTheme="minorHAnsi"/>
          <w:color w:val="auto"/>
          <w:sz w:val="24"/>
          <w:szCs w:val="24"/>
          <w:lang w:val="mn-MN" w:eastAsia="en-US"/>
        </w:rPr>
        <w:t xml:space="preserve">. </w:t>
      </w:r>
      <w:r w:rsidR="00360899">
        <w:rPr>
          <w:rFonts w:eastAsiaTheme="minorHAnsi"/>
          <w:color w:val="auto"/>
          <w:sz w:val="24"/>
          <w:szCs w:val="24"/>
          <w:lang w:val="mn-MN" w:eastAsia="en-US"/>
        </w:rPr>
        <w:t>Үүнд:</w:t>
      </w:r>
    </w:p>
    <w:p w:rsidR="0044200A" w:rsidRDefault="0044200A" w:rsidP="006E77B0">
      <w:pPr>
        <w:autoSpaceDE w:val="0"/>
        <w:autoSpaceDN w:val="0"/>
        <w:adjustRightInd w:val="0"/>
        <w:ind w:firstLine="709"/>
        <w:jc w:val="both"/>
        <w:rPr>
          <w:rFonts w:eastAsiaTheme="minorHAnsi"/>
          <w:color w:val="000000"/>
          <w:sz w:val="24"/>
          <w:szCs w:val="24"/>
          <w:lang w:val="en-US" w:eastAsia="en-US"/>
        </w:rPr>
      </w:pPr>
    </w:p>
    <w:tbl>
      <w:tblPr>
        <w:tblStyle w:val="GridTable4-Accent11"/>
        <w:tblW w:w="0" w:type="auto"/>
        <w:tblInd w:w="108" w:type="dxa"/>
        <w:tblLayout w:type="fixed"/>
        <w:tblLook w:val="04A0" w:firstRow="1" w:lastRow="0" w:firstColumn="1" w:lastColumn="0" w:noHBand="0" w:noVBand="1"/>
      </w:tblPr>
      <w:tblGrid>
        <w:gridCol w:w="6379"/>
        <w:gridCol w:w="1843"/>
        <w:gridCol w:w="1134"/>
      </w:tblGrid>
      <w:tr w:rsidR="0044200A" w:rsidTr="00442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vAlign w:val="center"/>
          </w:tcPr>
          <w:p w:rsidR="0044200A" w:rsidRPr="005C644C" w:rsidRDefault="0044200A" w:rsidP="00FE0795">
            <w:pPr>
              <w:tabs>
                <w:tab w:val="center" w:pos="4680"/>
                <w:tab w:val="right" w:pos="8789"/>
              </w:tabs>
              <w:spacing w:line="276" w:lineRule="auto"/>
              <w:ind w:right="6"/>
              <w:jc w:val="center"/>
              <w:rPr>
                <w:rFonts w:eastAsia="Calibri"/>
                <w:b w:val="0"/>
                <w:color w:val="auto"/>
                <w:sz w:val="20"/>
                <w:szCs w:val="20"/>
                <w:lang w:val="mn-MN" w:eastAsia="en-US"/>
              </w:rPr>
            </w:pPr>
            <w:r>
              <w:rPr>
                <w:rFonts w:eastAsia="Calibri"/>
                <w:b w:val="0"/>
                <w:color w:val="auto"/>
                <w:sz w:val="20"/>
                <w:szCs w:val="20"/>
                <w:lang w:val="mn-MN" w:eastAsia="en-US"/>
              </w:rPr>
              <w:t>Алдааны төрөл</w:t>
            </w:r>
          </w:p>
        </w:tc>
        <w:tc>
          <w:tcPr>
            <w:tcW w:w="1843" w:type="dxa"/>
            <w:vAlign w:val="center"/>
          </w:tcPr>
          <w:p w:rsidR="0044200A" w:rsidRPr="005C644C" w:rsidRDefault="0044200A" w:rsidP="00FE0795">
            <w:pPr>
              <w:tabs>
                <w:tab w:val="center" w:pos="4680"/>
                <w:tab w:val="right" w:pos="8789"/>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eastAsia="Calibri"/>
                <w:b w:val="0"/>
                <w:color w:val="auto"/>
                <w:sz w:val="20"/>
                <w:szCs w:val="20"/>
                <w:lang w:val="mn-MN" w:eastAsia="en-US"/>
              </w:rPr>
            </w:pPr>
            <w:r>
              <w:rPr>
                <w:rFonts w:eastAsia="Calibri"/>
                <w:b w:val="0"/>
                <w:color w:val="auto"/>
                <w:sz w:val="20"/>
                <w:szCs w:val="20"/>
                <w:lang w:val="mn-MN" w:eastAsia="en-US"/>
              </w:rPr>
              <w:t>Түүвэрт хамрагдсан бүртгэлийн тоо</w:t>
            </w:r>
          </w:p>
        </w:tc>
        <w:tc>
          <w:tcPr>
            <w:tcW w:w="1134" w:type="dxa"/>
            <w:vAlign w:val="center"/>
          </w:tcPr>
          <w:p w:rsidR="0044200A" w:rsidRPr="005C644C" w:rsidRDefault="0044200A" w:rsidP="00FE0795">
            <w:pPr>
              <w:tabs>
                <w:tab w:val="center" w:pos="4680"/>
                <w:tab w:val="right" w:pos="8789"/>
              </w:tabs>
              <w:spacing w:line="276" w:lineRule="auto"/>
              <w:ind w:right="6"/>
              <w:jc w:val="center"/>
              <w:cnfStyle w:val="100000000000" w:firstRow="1" w:lastRow="0" w:firstColumn="0" w:lastColumn="0" w:oddVBand="0" w:evenVBand="0" w:oddHBand="0" w:evenHBand="0" w:firstRowFirstColumn="0" w:firstRowLastColumn="0" w:lastRowFirstColumn="0" w:lastRowLastColumn="0"/>
              <w:rPr>
                <w:rFonts w:eastAsia="Calibri"/>
                <w:b w:val="0"/>
                <w:color w:val="auto"/>
                <w:sz w:val="20"/>
                <w:szCs w:val="20"/>
                <w:lang w:val="mn-MN" w:eastAsia="en-US"/>
              </w:rPr>
            </w:pPr>
            <w:r>
              <w:rPr>
                <w:rFonts w:eastAsia="Calibri"/>
                <w:b w:val="0"/>
                <w:color w:val="auto"/>
                <w:sz w:val="20"/>
                <w:szCs w:val="20"/>
                <w:lang w:val="mn-MN" w:eastAsia="en-US"/>
              </w:rPr>
              <w:t>Эзлэх хувь</w:t>
            </w:r>
          </w:p>
        </w:tc>
      </w:tr>
      <w:tr w:rsidR="0044200A" w:rsidTr="0044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vAlign w:val="center"/>
          </w:tcPr>
          <w:p w:rsidR="0044200A" w:rsidRPr="005C644C" w:rsidRDefault="0044200A" w:rsidP="0044200A">
            <w:pPr>
              <w:spacing w:line="276" w:lineRule="auto"/>
              <w:rPr>
                <w:rFonts w:eastAsia="Calibri"/>
                <w:b w:val="0"/>
                <w:bCs w:val="0"/>
                <w:color w:val="auto"/>
                <w:sz w:val="20"/>
                <w:szCs w:val="20"/>
                <w:lang w:val="en-US" w:eastAsia="en-US"/>
              </w:rPr>
            </w:pPr>
            <w:r>
              <w:rPr>
                <w:rFonts w:eastAsia="Calibri"/>
                <w:b w:val="0"/>
                <w:bCs w:val="0"/>
                <w:color w:val="auto"/>
                <w:sz w:val="20"/>
                <w:szCs w:val="20"/>
                <w:lang w:val="mn-MN" w:eastAsia="en-US"/>
              </w:rPr>
              <w:t>Зөрчилгүй</w:t>
            </w:r>
          </w:p>
        </w:tc>
        <w:tc>
          <w:tcPr>
            <w:tcW w:w="1843" w:type="dxa"/>
            <w:vAlign w:val="center"/>
          </w:tcPr>
          <w:p w:rsidR="0044200A" w:rsidRPr="005C644C" w:rsidRDefault="00356D23" w:rsidP="00735F3B">
            <w:pPr>
              <w:tabs>
                <w:tab w:val="center" w:pos="4680"/>
                <w:tab w:val="right" w:pos="8789"/>
              </w:tabs>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2</w:t>
            </w:r>
            <w:r w:rsidR="00735F3B">
              <w:rPr>
                <w:rFonts w:eastAsia="Calibri"/>
                <w:color w:val="auto"/>
                <w:sz w:val="20"/>
                <w:szCs w:val="20"/>
                <w:lang w:val="mn-MN" w:eastAsia="en-US"/>
              </w:rPr>
              <w:t>83</w:t>
            </w:r>
          </w:p>
        </w:tc>
        <w:tc>
          <w:tcPr>
            <w:tcW w:w="1134" w:type="dxa"/>
            <w:vAlign w:val="center"/>
          </w:tcPr>
          <w:p w:rsidR="0044200A" w:rsidRPr="005C644C" w:rsidRDefault="00220425" w:rsidP="00735F3B">
            <w:pPr>
              <w:tabs>
                <w:tab w:val="center" w:pos="4680"/>
                <w:tab w:val="right" w:pos="8789"/>
              </w:tabs>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9</w:t>
            </w:r>
            <w:r w:rsidR="00735F3B">
              <w:rPr>
                <w:rFonts w:eastAsia="Calibri"/>
                <w:color w:val="auto"/>
                <w:sz w:val="20"/>
                <w:szCs w:val="20"/>
                <w:lang w:val="mn-MN" w:eastAsia="en-US"/>
              </w:rPr>
              <w:t>7</w:t>
            </w:r>
            <w:r>
              <w:rPr>
                <w:rFonts w:eastAsia="Calibri"/>
                <w:color w:val="auto"/>
                <w:sz w:val="20"/>
                <w:szCs w:val="20"/>
                <w:lang w:val="mn-MN" w:eastAsia="en-US"/>
              </w:rPr>
              <w:t>.</w:t>
            </w:r>
            <w:r w:rsidR="00735F3B">
              <w:rPr>
                <w:rFonts w:eastAsia="Calibri"/>
                <w:color w:val="auto"/>
                <w:sz w:val="20"/>
                <w:szCs w:val="20"/>
                <w:lang w:val="mn-MN" w:eastAsia="en-US"/>
              </w:rPr>
              <w:t>9</w:t>
            </w:r>
          </w:p>
        </w:tc>
      </w:tr>
      <w:tr w:rsidR="00220425" w:rsidTr="0044200A">
        <w:tc>
          <w:tcPr>
            <w:cnfStyle w:val="001000000000" w:firstRow="0" w:lastRow="0" w:firstColumn="1" w:lastColumn="0" w:oddVBand="0" w:evenVBand="0" w:oddHBand="0" w:evenHBand="0" w:firstRowFirstColumn="0" w:firstRowLastColumn="0" w:lastRowFirstColumn="0" w:lastRowLastColumn="0"/>
            <w:tcW w:w="6379" w:type="dxa"/>
            <w:vAlign w:val="center"/>
          </w:tcPr>
          <w:p w:rsidR="00220425" w:rsidRPr="005C644C" w:rsidRDefault="00220425" w:rsidP="00663D3A">
            <w:pPr>
              <w:spacing w:line="276" w:lineRule="auto"/>
              <w:rPr>
                <w:rFonts w:eastAsia="Calibri"/>
                <w:b w:val="0"/>
                <w:bCs w:val="0"/>
                <w:color w:val="auto"/>
                <w:sz w:val="20"/>
                <w:szCs w:val="20"/>
                <w:lang w:val="en-US" w:eastAsia="en-US"/>
              </w:rPr>
            </w:pPr>
            <w:r>
              <w:rPr>
                <w:rFonts w:eastAsia="Calibri"/>
                <w:b w:val="0"/>
                <w:bCs w:val="0"/>
                <w:color w:val="auto"/>
                <w:sz w:val="20"/>
                <w:szCs w:val="20"/>
                <w:lang w:val="mn-MN" w:eastAsia="en-US"/>
              </w:rPr>
              <w:t>Мэдээллийн цахим санд байгаа боловч хувийн хэрэгт байхгүй бүртгэл /Ү-2211, Ү-14901, Ү-17211/</w:t>
            </w:r>
          </w:p>
        </w:tc>
        <w:tc>
          <w:tcPr>
            <w:tcW w:w="1843" w:type="dxa"/>
            <w:vAlign w:val="center"/>
          </w:tcPr>
          <w:p w:rsidR="00220425" w:rsidRPr="005C644C" w:rsidRDefault="00735F3B" w:rsidP="0044200A">
            <w:pPr>
              <w:tabs>
                <w:tab w:val="center" w:pos="4680"/>
                <w:tab w:val="right" w:pos="8789"/>
              </w:tabs>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3</w:t>
            </w:r>
          </w:p>
        </w:tc>
        <w:tc>
          <w:tcPr>
            <w:tcW w:w="1134" w:type="dxa"/>
            <w:vMerge w:val="restart"/>
            <w:vAlign w:val="center"/>
          </w:tcPr>
          <w:p w:rsidR="00220425" w:rsidRPr="00220425" w:rsidRDefault="00735F3B" w:rsidP="00735F3B">
            <w:pPr>
              <w:tabs>
                <w:tab w:val="center" w:pos="4680"/>
                <w:tab w:val="right" w:pos="8789"/>
              </w:tabs>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2</w:t>
            </w:r>
            <w:r w:rsidR="00220425" w:rsidRPr="00220425">
              <w:rPr>
                <w:rFonts w:eastAsia="Calibri"/>
                <w:color w:val="auto"/>
                <w:sz w:val="20"/>
                <w:szCs w:val="20"/>
                <w:lang w:val="mn-MN" w:eastAsia="en-US"/>
              </w:rPr>
              <w:t>.</w:t>
            </w:r>
            <w:r>
              <w:rPr>
                <w:rFonts w:eastAsia="Calibri"/>
                <w:color w:val="auto"/>
                <w:sz w:val="20"/>
                <w:szCs w:val="20"/>
                <w:lang w:val="mn-MN" w:eastAsia="en-US"/>
              </w:rPr>
              <w:t>1</w:t>
            </w:r>
          </w:p>
        </w:tc>
      </w:tr>
      <w:tr w:rsidR="00220425" w:rsidTr="0044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vAlign w:val="center"/>
          </w:tcPr>
          <w:p w:rsidR="00220425" w:rsidRPr="005C644C" w:rsidRDefault="00220425" w:rsidP="005B781B">
            <w:pPr>
              <w:spacing w:line="276" w:lineRule="auto"/>
              <w:rPr>
                <w:rFonts w:eastAsia="Calibri"/>
                <w:b w:val="0"/>
                <w:bCs w:val="0"/>
                <w:color w:val="auto"/>
                <w:sz w:val="20"/>
                <w:szCs w:val="20"/>
                <w:lang w:val="mn-MN" w:eastAsia="en-US"/>
              </w:rPr>
            </w:pPr>
            <w:r>
              <w:rPr>
                <w:rFonts w:eastAsia="Calibri"/>
                <w:b w:val="0"/>
                <w:bCs w:val="0"/>
                <w:color w:val="auto"/>
                <w:sz w:val="20"/>
                <w:szCs w:val="20"/>
                <w:lang w:val="mn-MN" w:eastAsia="en-US"/>
              </w:rPr>
              <w:t>Хувийн хэрэг архив</w:t>
            </w:r>
            <w:r w:rsidR="005B781B">
              <w:rPr>
                <w:rFonts w:eastAsia="Calibri"/>
                <w:b w:val="0"/>
                <w:bCs w:val="0"/>
                <w:color w:val="auto"/>
                <w:sz w:val="20"/>
                <w:szCs w:val="20"/>
                <w:lang w:val="mn-MN" w:eastAsia="en-US"/>
              </w:rPr>
              <w:t>д</w:t>
            </w:r>
            <w:r>
              <w:rPr>
                <w:rFonts w:eastAsia="Calibri"/>
                <w:b w:val="0"/>
                <w:bCs w:val="0"/>
                <w:color w:val="auto"/>
                <w:sz w:val="20"/>
                <w:szCs w:val="20"/>
                <w:lang w:val="mn-MN" w:eastAsia="en-US"/>
              </w:rPr>
              <w:t xml:space="preserve"> байхгүй /Ү-20653/</w:t>
            </w:r>
          </w:p>
        </w:tc>
        <w:tc>
          <w:tcPr>
            <w:tcW w:w="1843" w:type="dxa"/>
            <w:vAlign w:val="center"/>
          </w:tcPr>
          <w:p w:rsidR="00220425" w:rsidRPr="005C644C" w:rsidRDefault="00356D23" w:rsidP="00220425">
            <w:pPr>
              <w:tabs>
                <w:tab w:val="center" w:pos="4680"/>
                <w:tab w:val="right" w:pos="8789"/>
              </w:tabs>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1</w:t>
            </w:r>
          </w:p>
        </w:tc>
        <w:tc>
          <w:tcPr>
            <w:tcW w:w="1134" w:type="dxa"/>
            <w:vMerge/>
            <w:vAlign w:val="center"/>
          </w:tcPr>
          <w:p w:rsidR="00220425" w:rsidRPr="005C644C" w:rsidRDefault="00220425" w:rsidP="00220425">
            <w:pPr>
              <w:tabs>
                <w:tab w:val="center" w:pos="4680"/>
                <w:tab w:val="right" w:pos="8789"/>
              </w:tabs>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val="mn-MN" w:eastAsia="en-US"/>
              </w:rPr>
            </w:pPr>
          </w:p>
        </w:tc>
      </w:tr>
      <w:tr w:rsidR="00220425" w:rsidTr="0044200A">
        <w:tc>
          <w:tcPr>
            <w:cnfStyle w:val="001000000000" w:firstRow="0" w:lastRow="0" w:firstColumn="1" w:lastColumn="0" w:oddVBand="0" w:evenVBand="0" w:oddHBand="0" w:evenHBand="0" w:firstRowFirstColumn="0" w:firstRowLastColumn="0" w:lastRowFirstColumn="0" w:lastRowLastColumn="0"/>
            <w:tcW w:w="6379" w:type="dxa"/>
            <w:vAlign w:val="center"/>
          </w:tcPr>
          <w:p w:rsidR="00220425" w:rsidRPr="005C644C" w:rsidRDefault="00220425" w:rsidP="00220425">
            <w:pPr>
              <w:spacing w:line="276" w:lineRule="auto"/>
              <w:rPr>
                <w:rFonts w:eastAsia="Calibri"/>
                <w:b w:val="0"/>
                <w:bCs w:val="0"/>
                <w:color w:val="auto"/>
                <w:sz w:val="20"/>
                <w:szCs w:val="20"/>
                <w:lang w:val="mn-MN" w:eastAsia="en-US"/>
              </w:rPr>
            </w:pPr>
            <w:r>
              <w:rPr>
                <w:rFonts w:eastAsia="Calibri"/>
                <w:b w:val="0"/>
                <w:bCs w:val="0"/>
                <w:color w:val="auto"/>
                <w:sz w:val="20"/>
                <w:szCs w:val="20"/>
                <w:lang w:val="mn-MN" w:eastAsia="en-US"/>
              </w:rPr>
              <w:t>Бүртгэгчийн буруугаас хаяг андуурагдан хэвлэгдсэн /Ү-20637/</w:t>
            </w:r>
          </w:p>
        </w:tc>
        <w:tc>
          <w:tcPr>
            <w:tcW w:w="1843" w:type="dxa"/>
            <w:vAlign w:val="center"/>
          </w:tcPr>
          <w:p w:rsidR="00220425" w:rsidRPr="005C644C" w:rsidRDefault="00220425" w:rsidP="00220425">
            <w:pPr>
              <w:tabs>
                <w:tab w:val="center" w:pos="4680"/>
                <w:tab w:val="right" w:pos="8789"/>
              </w:tabs>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1</w:t>
            </w:r>
          </w:p>
        </w:tc>
        <w:tc>
          <w:tcPr>
            <w:tcW w:w="1134" w:type="dxa"/>
            <w:vMerge/>
            <w:vAlign w:val="center"/>
          </w:tcPr>
          <w:p w:rsidR="00220425" w:rsidRPr="005C644C" w:rsidRDefault="00220425" w:rsidP="00220425">
            <w:pPr>
              <w:tabs>
                <w:tab w:val="center" w:pos="4680"/>
                <w:tab w:val="right" w:pos="8789"/>
              </w:tabs>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val="mn-MN" w:eastAsia="en-US"/>
              </w:rPr>
            </w:pPr>
          </w:p>
        </w:tc>
      </w:tr>
      <w:tr w:rsidR="00220425" w:rsidTr="00442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vAlign w:val="center"/>
          </w:tcPr>
          <w:p w:rsidR="00220425" w:rsidRPr="005C644C" w:rsidRDefault="00220425" w:rsidP="00220425">
            <w:pPr>
              <w:spacing w:line="276" w:lineRule="auto"/>
              <w:rPr>
                <w:rFonts w:eastAsia="Calibri"/>
                <w:b w:val="0"/>
                <w:bCs w:val="0"/>
                <w:color w:val="auto"/>
                <w:sz w:val="20"/>
                <w:szCs w:val="20"/>
                <w:lang w:val="mn-MN" w:eastAsia="en-US"/>
              </w:rPr>
            </w:pPr>
            <w:r>
              <w:rPr>
                <w:rFonts w:eastAsia="Calibri"/>
                <w:b w:val="0"/>
                <w:bCs w:val="0"/>
                <w:color w:val="auto"/>
                <w:sz w:val="20"/>
                <w:szCs w:val="20"/>
                <w:lang w:val="mn-MN" w:eastAsia="en-US"/>
              </w:rPr>
              <w:t>Бүртгэлийн дэвтэрт улсын бүртгэлийн дугаарыг андууран бичсэн /21178-21180/</w:t>
            </w:r>
          </w:p>
        </w:tc>
        <w:tc>
          <w:tcPr>
            <w:tcW w:w="1843" w:type="dxa"/>
            <w:vAlign w:val="center"/>
          </w:tcPr>
          <w:p w:rsidR="00220425" w:rsidRPr="005C644C" w:rsidRDefault="00220425" w:rsidP="00220425">
            <w:pPr>
              <w:tabs>
                <w:tab w:val="center" w:pos="4680"/>
                <w:tab w:val="right" w:pos="8789"/>
              </w:tabs>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1</w:t>
            </w:r>
          </w:p>
        </w:tc>
        <w:tc>
          <w:tcPr>
            <w:tcW w:w="1134" w:type="dxa"/>
            <w:vMerge/>
            <w:vAlign w:val="center"/>
          </w:tcPr>
          <w:p w:rsidR="00220425" w:rsidRPr="005C644C" w:rsidRDefault="00220425" w:rsidP="00220425">
            <w:pPr>
              <w:tabs>
                <w:tab w:val="center" w:pos="4680"/>
                <w:tab w:val="right" w:pos="8789"/>
              </w:tabs>
              <w:spacing w:line="276" w:lineRule="auto"/>
              <w:ind w:right="6"/>
              <w:jc w:val="center"/>
              <w:cnfStyle w:val="000000100000" w:firstRow="0" w:lastRow="0" w:firstColumn="0" w:lastColumn="0" w:oddVBand="0" w:evenVBand="0" w:oddHBand="1" w:evenHBand="0" w:firstRowFirstColumn="0" w:firstRowLastColumn="0" w:lastRowFirstColumn="0" w:lastRowLastColumn="0"/>
              <w:rPr>
                <w:rFonts w:eastAsia="Calibri"/>
                <w:color w:val="auto"/>
                <w:sz w:val="20"/>
                <w:szCs w:val="20"/>
                <w:lang w:val="mn-MN" w:eastAsia="en-US"/>
              </w:rPr>
            </w:pPr>
          </w:p>
        </w:tc>
      </w:tr>
      <w:tr w:rsidR="00220425" w:rsidTr="0044200A">
        <w:tc>
          <w:tcPr>
            <w:cnfStyle w:val="001000000000" w:firstRow="0" w:lastRow="0" w:firstColumn="1" w:lastColumn="0" w:oddVBand="0" w:evenVBand="0" w:oddHBand="0" w:evenHBand="0" w:firstRowFirstColumn="0" w:firstRowLastColumn="0" w:lastRowFirstColumn="0" w:lastRowLastColumn="0"/>
            <w:tcW w:w="6379" w:type="dxa"/>
            <w:vAlign w:val="center"/>
          </w:tcPr>
          <w:p w:rsidR="00220425" w:rsidRPr="005C644C" w:rsidRDefault="00220425" w:rsidP="00220425">
            <w:pPr>
              <w:spacing w:line="276" w:lineRule="auto"/>
              <w:jc w:val="center"/>
              <w:rPr>
                <w:rFonts w:eastAsia="Calibri"/>
                <w:b w:val="0"/>
                <w:bCs w:val="0"/>
                <w:color w:val="auto"/>
                <w:sz w:val="20"/>
                <w:szCs w:val="20"/>
                <w:lang w:val="mn-MN" w:eastAsia="en-US"/>
              </w:rPr>
            </w:pPr>
            <w:r w:rsidRPr="005C644C">
              <w:rPr>
                <w:rFonts w:eastAsia="Calibri"/>
                <w:b w:val="0"/>
                <w:bCs w:val="0"/>
                <w:color w:val="auto"/>
                <w:sz w:val="20"/>
                <w:szCs w:val="20"/>
                <w:lang w:val="mn-MN" w:eastAsia="en-US"/>
              </w:rPr>
              <w:t>Дүн</w:t>
            </w:r>
          </w:p>
        </w:tc>
        <w:tc>
          <w:tcPr>
            <w:tcW w:w="1843" w:type="dxa"/>
            <w:vAlign w:val="center"/>
          </w:tcPr>
          <w:p w:rsidR="00220425" w:rsidRPr="005C644C" w:rsidRDefault="00220425" w:rsidP="00220425">
            <w:pPr>
              <w:tabs>
                <w:tab w:val="center" w:pos="4680"/>
                <w:tab w:val="right" w:pos="8789"/>
              </w:tabs>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289</w:t>
            </w:r>
          </w:p>
        </w:tc>
        <w:tc>
          <w:tcPr>
            <w:tcW w:w="1134" w:type="dxa"/>
            <w:vAlign w:val="center"/>
          </w:tcPr>
          <w:p w:rsidR="00220425" w:rsidRPr="005C644C" w:rsidRDefault="00220425" w:rsidP="00220425">
            <w:pPr>
              <w:tabs>
                <w:tab w:val="center" w:pos="4680"/>
                <w:tab w:val="right" w:pos="8789"/>
              </w:tabs>
              <w:spacing w:line="276" w:lineRule="auto"/>
              <w:ind w:right="6"/>
              <w:jc w:val="center"/>
              <w:cnfStyle w:val="000000000000" w:firstRow="0" w:lastRow="0" w:firstColumn="0" w:lastColumn="0" w:oddVBand="0" w:evenVBand="0" w:oddHBand="0" w:evenHBand="0" w:firstRowFirstColumn="0" w:firstRowLastColumn="0" w:lastRowFirstColumn="0" w:lastRowLastColumn="0"/>
              <w:rPr>
                <w:rFonts w:eastAsia="Calibri"/>
                <w:color w:val="auto"/>
                <w:sz w:val="20"/>
                <w:szCs w:val="20"/>
                <w:lang w:val="mn-MN" w:eastAsia="en-US"/>
              </w:rPr>
            </w:pPr>
            <w:r>
              <w:rPr>
                <w:rFonts w:eastAsia="Calibri"/>
                <w:color w:val="auto"/>
                <w:sz w:val="20"/>
                <w:szCs w:val="20"/>
                <w:lang w:val="mn-MN" w:eastAsia="en-US"/>
              </w:rPr>
              <w:t>100.0</w:t>
            </w:r>
          </w:p>
        </w:tc>
      </w:tr>
    </w:tbl>
    <w:p w:rsidR="006E77B0" w:rsidRDefault="006E77B0" w:rsidP="006A1A28">
      <w:pPr>
        <w:autoSpaceDE w:val="0"/>
        <w:autoSpaceDN w:val="0"/>
        <w:adjustRightInd w:val="0"/>
        <w:spacing w:line="276" w:lineRule="auto"/>
        <w:ind w:firstLine="709"/>
        <w:jc w:val="both"/>
        <w:rPr>
          <w:rFonts w:eastAsiaTheme="minorHAnsi"/>
          <w:color w:val="000000"/>
          <w:sz w:val="24"/>
          <w:szCs w:val="24"/>
          <w:lang w:val="en-US" w:eastAsia="en-US"/>
        </w:rPr>
      </w:pPr>
    </w:p>
    <w:p w:rsidR="00964DEE" w:rsidRPr="00900F62" w:rsidRDefault="00900F62" w:rsidP="00360899">
      <w:pPr>
        <w:autoSpaceDE w:val="0"/>
        <w:autoSpaceDN w:val="0"/>
        <w:adjustRightInd w:val="0"/>
        <w:spacing w:line="276" w:lineRule="auto"/>
        <w:ind w:firstLine="709"/>
        <w:jc w:val="both"/>
        <w:rPr>
          <w:rFonts w:eastAsiaTheme="minorHAnsi"/>
          <w:color w:val="000000"/>
          <w:sz w:val="24"/>
          <w:szCs w:val="24"/>
          <w:lang w:val="mn-MN" w:eastAsia="en-US"/>
        </w:rPr>
      </w:pPr>
      <w:r>
        <w:rPr>
          <w:rFonts w:eastAsiaTheme="minorHAnsi"/>
          <w:color w:val="000000"/>
          <w:sz w:val="24"/>
          <w:szCs w:val="24"/>
          <w:lang w:val="mn-MN" w:eastAsia="en-US"/>
        </w:rPr>
        <w:t xml:space="preserve">Түүвэрт хамрагдсан 289 бүртгэлээс </w:t>
      </w:r>
      <w:r w:rsidR="00735F3B">
        <w:rPr>
          <w:rFonts w:eastAsiaTheme="minorHAnsi"/>
          <w:color w:val="000000"/>
          <w:sz w:val="24"/>
          <w:szCs w:val="24"/>
          <w:lang w:val="mn-MN" w:eastAsia="en-US"/>
        </w:rPr>
        <w:t>6</w:t>
      </w:r>
      <w:r>
        <w:rPr>
          <w:rFonts w:eastAsiaTheme="minorHAnsi"/>
          <w:color w:val="000000"/>
          <w:sz w:val="24"/>
          <w:szCs w:val="24"/>
          <w:lang w:val="mn-MN" w:eastAsia="en-US"/>
        </w:rPr>
        <w:t xml:space="preserve"> бүртгэл </w:t>
      </w:r>
      <w:r w:rsidR="00360899">
        <w:rPr>
          <w:rFonts w:eastAsiaTheme="minorHAnsi"/>
          <w:color w:val="000000"/>
          <w:sz w:val="24"/>
          <w:szCs w:val="24"/>
          <w:lang w:val="mn-MN" w:eastAsia="en-US"/>
        </w:rPr>
        <w:t xml:space="preserve">буюу </w:t>
      </w:r>
      <w:r w:rsidR="00735F3B">
        <w:rPr>
          <w:rFonts w:eastAsiaTheme="minorHAnsi"/>
          <w:color w:val="000000"/>
          <w:sz w:val="24"/>
          <w:szCs w:val="24"/>
          <w:lang w:val="mn-MN" w:eastAsia="en-US"/>
        </w:rPr>
        <w:t>2</w:t>
      </w:r>
      <w:r w:rsidR="00360899">
        <w:rPr>
          <w:rFonts w:eastAsiaTheme="minorHAnsi"/>
          <w:color w:val="000000"/>
          <w:sz w:val="24"/>
          <w:szCs w:val="24"/>
          <w:lang w:val="mn-MN" w:eastAsia="en-US"/>
        </w:rPr>
        <w:t>.</w:t>
      </w:r>
      <w:r w:rsidR="00735F3B">
        <w:rPr>
          <w:rFonts w:eastAsiaTheme="minorHAnsi"/>
          <w:color w:val="000000"/>
          <w:sz w:val="24"/>
          <w:szCs w:val="24"/>
          <w:lang w:val="mn-MN" w:eastAsia="en-US"/>
        </w:rPr>
        <w:t>1</w:t>
      </w:r>
      <w:r w:rsidR="00360899">
        <w:rPr>
          <w:rFonts w:eastAsiaTheme="minorHAnsi"/>
          <w:color w:val="000000"/>
          <w:sz w:val="24"/>
          <w:szCs w:val="24"/>
          <w:lang w:val="mn-MN" w:eastAsia="en-US"/>
        </w:rPr>
        <w:t xml:space="preserve"> хувь нь </w:t>
      </w:r>
      <w:r>
        <w:rPr>
          <w:rFonts w:eastAsiaTheme="minorHAnsi"/>
          <w:color w:val="000000"/>
          <w:sz w:val="24"/>
          <w:szCs w:val="24"/>
          <w:lang w:val="mn-MN" w:eastAsia="en-US"/>
        </w:rPr>
        <w:t>ямар нэгэн зөрчилтэй байгаагаас нийт олонлог буюу 1768</w:t>
      </w:r>
      <w:r w:rsidR="00360899">
        <w:rPr>
          <w:rFonts w:eastAsiaTheme="minorHAnsi"/>
          <w:color w:val="000000"/>
          <w:sz w:val="24"/>
          <w:szCs w:val="24"/>
          <w:lang w:val="mn-MN" w:eastAsia="en-US"/>
        </w:rPr>
        <w:t xml:space="preserve"> </w:t>
      </w:r>
      <w:r>
        <w:rPr>
          <w:rFonts w:eastAsiaTheme="minorHAnsi"/>
          <w:color w:val="000000"/>
          <w:sz w:val="24"/>
          <w:szCs w:val="24"/>
          <w:lang w:val="mn-MN" w:eastAsia="en-US"/>
        </w:rPr>
        <w:t xml:space="preserve">бүртгэлд </w:t>
      </w:r>
      <w:r w:rsidR="00360899">
        <w:rPr>
          <w:rFonts w:eastAsiaTheme="minorHAnsi"/>
          <w:color w:val="000000"/>
          <w:sz w:val="24"/>
          <w:szCs w:val="24"/>
          <w:lang w:val="mn-MN" w:eastAsia="en-US"/>
        </w:rPr>
        <w:t xml:space="preserve">алдааг харьцуулан шилжүүлэхэд </w:t>
      </w:r>
      <w:r w:rsidR="00735F3B">
        <w:rPr>
          <w:rFonts w:eastAsiaTheme="minorHAnsi"/>
          <w:color w:val="000000"/>
          <w:sz w:val="24"/>
          <w:szCs w:val="24"/>
          <w:lang w:val="mn-MN" w:eastAsia="en-US"/>
        </w:rPr>
        <w:t>37</w:t>
      </w:r>
      <w:r w:rsidR="00360899">
        <w:rPr>
          <w:rFonts w:eastAsiaTheme="minorHAnsi"/>
          <w:color w:val="000000"/>
          <w:sz w:val="24"/>
          <w:szCs w:val="24"/>
          <w:lang w:val="mn-MN" w:eastAsia="en-US"/>
        </w:rPr>
        <w:t xml:space="preserve"> бүртгэл </w:t>
      </w:r>
      <w:r w:rsidR="00DC760F">
        <w:rPr>
          <w:rFonts w:eastAsiaTheme="minorHAnsi"/>
          <w:color w:val="000000"/>
          <w:sz w:val="24"/>
          <w:szCs w:val="24"/>
          <w:lang w:val="mn-MN" w:eastAsia="en-US"/>
        </w:rPr>
        <w:t>алдаатай</w:t>
      </w:r>
      <w:r w:rsidR="00360899">
        <w:rPr>
          <w:rFonts w:eastAsiaTheme="minorHAnsi"/>
          <w:color w:val="000000"/>
          <w:sz w:val="24"/>
          <w:szCs w:val="24"/>
          <w:lang w:val="mn-MN" w:eastAsia="en-US"/>
        </w:rPr>
        <w:t xml:space="preserve"> байх магадлалтай байна. </w:t>
      </w:r>
    </w:p>
    <w:p w:rsidR="00DC6C25" w:rsidRDefault="00F11CA4" w:rsidP="006A1A28">
      <w:pPr>
        <w:autoSpaceDE w:val="0"/>
        <w:autoSpaceDN w:val="0"/>
        <w:adjustRightInd w:val="0"/>
        <w:spacing w:line="276" w:lineRule="auto"/>
        <w:ind w:firstLine="709"/>
        <w:jc w:val="both"/>
        <w:rPr>
          <w:rFonts w:eastAsiaTheme="minorHAnsi"/>
          <w:color w:val="000000"/>
          <w:sz w:val="24"/>
          <w:szCs w:val="24"/>
          <w:lang w:val="mn-MN" w:eastAsia="en-US"/>
        </w:rPr>
      </w:pPr>
      <w:r>
        <w:rPr>
          <w:rFonts w:eastAsiaTheme="minorHAnsi"/>
          <w:color w:val="000000"/>
          <w:sz w:val="24"/>
          <w:szCs w:val="24"/>
          <w:lang w:val="mn-MN" w:eastAsia="en-US"/>
        </w:rPr>
        <w:t xml:space="preserve">Дээрх алдаа зөрчлүүд нь </w:t>
      </w:r>
      <w:r w:rsidR="00C5141A">
        <w:rPr>
          <w:rFonts w:eastAsiaTheme="minorHAnsi"/>
          <w:color w:val="000000"/>
          <w:sz w:val="24"/>
          <w:szCs w:val="24"/>
          <w:lang w:val="mn-MN" w:eastAsia="en-US"/>
        </w:rPr>
        <w:t xml:space="preserve">ихэвчлэн </w:t>
      </w:r>
      <w:r w:rsidR="00D73E99">
        <w:rPr>
          <w:rFonts w:eastAsiaTheme="minorHAnsi"/>
          <w:color w:val="000000"/>
          <w:sz w:val="24"/>
          <w:szCs w:val="24"/>
          <w:lang w:val="mn-MN" w:eastAsia="en-US"/>
        </w:rPr>
        <w:t xml:space="preserve">архивын ажилтан, </w:t>
      </w:r>
      <w:r>
        <w:rPr>
          <w:rFonts w:eastAsiaTheme="minorHAnsi"/>
          <w:color w:val="000000"/>
          <w:sz w:val="24"/>
          <w:szCs w:val="24"/>
          <w:lang w:val="mn-MN" w:eastAsia="en-US"/>
        </w:rPr>
        <w:t xml:space="preserve">бүртгэгч </w:t>
      </w:r>
      <w:r w:rsidR="00C5141A">
        <w:rPr>
          <w:rFonts w:eastAsiaTheme="minorHAnsi"/>
          <w:color w:val="000000"/>
          <w:sz w:val="24"/>
          <w:szCs w:val="24"/>
          <w:lang w:val="mn-MN" w:eastAsia="en-US"/>
        </w:rPr>
        <w:t xml:space="preserve">нарын </w:t>
      </w:r>
      <w:r>
        <w:rPr>
          <w:rFonts w:eastAsiaTheme="minorHAnsi"/>
          <w:color w:val="000000"/>
          <w:sz w:val="24"/>
          <w:szCs w:val="24"/>
          <w:lang w:val="mn-MN" w:eastAsia="en-US"/>
        </w:rPr>
        <w:t>хариуцлагагүйгээс үүс</w:t>
      </w:r>
      <w:r w:rsidR="00E84654">
        <w:rPr>
          <w:rFonts w:eastAsiaTheme="minorHAnsi"/>
          <w:color w:val="000000"/>
          <w:sz w:val="24"/>
          <w:szCs w:val="24"/>
          <w:lang w:val="mn-MN" w:eastAsia="en-US"/>
        </w:rPr>
        <w:t>ж</w:t>
      </w:r>
      <w:r w:rsidR="00982048">
        <w:rPr>
          <w:rFonts w:eastAsiaTheme="minorHAnsi"/>
          <w:color w:val="000000"/>
          <w:sz w:val="24"/>
          <w:szCs w:val="24"/>
          <w:lang w:val="mn-MN" w:eastAsia="en-US"/>
        </w:rPr>
        <w:t>ээ</w:t>
      </w:r>
      <w:r>
        <w:rPr>
          <w:rFonts w:eastAsiaTheme="minorHAnsi"/>
          <w:color w:val="000000"/>
          <w:sz w:val="24"/>
          <w:szCs w:val="24"/>
          <w:lang w:val="mn-MN" w:eastAsia="en-US"/>
        </w:rPr>
        <w:t xml:space="preserve">. </w:t>
      </w:r>
      <w:r w:rsidR="00C91CB6">
        <w:rPr>
          <w:rFonts w:eastAsiaTheme="minorHAnsi"/>
          <w:color w:val="000000"/>
          <w:sz w:val="24"/>
          <w:szCs w:val="24"/>
          <w:lang w:val="mn-MN" w:eastAsia="en-US"/>
        </w:rPr>
        <w:t xml:space="preserve">Түүнчлэн бүртгэгдсэн гэрээ, гэрчилгээ, лавлагаа олголтын дэвтэрт </w:t>
      </w:r>
      <w:r w:rsidR="00DC6C25">
        <w:rPr>
          <w:rFonts w:eastAsiaTheme="minorHAnsi"/>
          <w:color w:val="000000"/>
          <w:sz w:val="24"/>
          <w:szCs w:val="24"/>
          <w:lang w:val="mn-MN" w:eastAsia="en-US"/>
        </w:rPr>
        <w:t>улсын бүртгэлийн дугаарыг бичээгүйгээс 3 хувийн хэргийг татан авч үзэ</w:t>
      </w:r>
      <w:r w:rsidR="00E84654">
        <w:rPr>
          <w:rFonts w:eastAsiaTheme="minorHAnsi"/>
          <w:color w:val="000000"/>
          <w:sz w:val="24"/>
          <w:szCs w:val="24"/>
          <w:lang w:val="mn-MN" w:eastAsia="en-US"/>
        </w:rPr>
        <w:t>х боломжгүй байлаа</w:t>
      </w:r>
      <w:r w:rsidR="00DC6C25">
        <w:rPr>
          <w:rFonts w:eastAsiaTheme="minorHAnsi"/>
          <w:color w:val="000000"/>
          <w:sz w:val="24"/>
          <w:szCs w:val="24"/>
          <w:lang w:val="mn-MN" w:eastAsia="en-US"/>
        </w:rPr>
        <w:t>.</w:t>
      </w:r>
    </w:p>
    <w:p w:rsidR="00964DEE" w:rsidRDefault="00982048" w:rsidP="006A1A28">
      <w:pPr>
        <w:autoSpaceDE w:val="0"/>
        <w:autoSpaceDN w:val="0"/>
        <w:adjustRightInd w:val="0"/>
        <w:spacing w:line="276" w:lineRule="auto"/>
        <w:ind w:firstLine="709"/>
        <w:jc w:val="both"/>
        <w:rPr>
          <w:rFonts w:eastAsiaTheme="minorHAnsi"/>
          <w:color w:val="000000"/>
          <w:sz w:val="24"/>
          <w:szCs w:val="24"/>
          <w:lang w:val="en-US" w:eastAsia="en-US"/>
        </w:rPr>
      </w:pPr>
      <w:r>
        <w:rPr>
          <w:rFonts w:eastAsiaTheme="minorHAnsi"/>
          <w:color w:val="000000"/>
          <w:sz w:val="24"/>
          <w:szCs w:val="24"/>
          <w:lang w:val="mn-MN" w:eastAsia="en-US"/>
        </w:rPr>
        <w:t xml:space="preserve">Иймд бүртгэгч нарын </w:t>
      </w:r>
      <w:r w:rsidR="00C60845">
        <w:rPr>
          <w:rFonts w:eastAsiaTheme="minorHAnsi"/>
          <w:color w:val="000000"/>
          <w:sz w:val="24"/>
          <w:szCs w:val="24"/>
          <w:lang w:val="mn-MN" w:eastAsia="en-US"/>
        </w:rPr>
        <w:t>ажлын хариуцлагыг дээшлүүлж, бүртгэлийн эмх цэгцийг сайжруулах шаардлагатай байна.</w:t>
      </w:r>
    </w:p>
    <w:p w:rsidR="007415F1" w:rsidRDefault="00DC6C25" w:rsidP="007415F1">
      <w:pPr>
        <w:autoSpaceDE w:val="0"/>
        <w:autoSpaceDN w:val="0"/>
        <w:adjustRightInd w:val="0"/>
        <w:spacing w:line="276" w:lineRule="auto"/>
        <w:jc w:val="both"/>
        <w:rPr>
          <w:rFonts w:eastAsiaTheme="minorHAnsi"/>
          <w:color w:val="auto"/>
          <w:sz w:val="24"/>
          <w:szCs w:val="24"/>
          <w:lang w:val="mn-MN" w:eastAsia="en-US"/>
        </w:rPr>
      </w:pPr>
      <w:r>
        <w:rPr>
          <w:rFonts w:eastAsiaTheme="minorHAnsi"/>
          <w:color w:val="auto"/>
          <w:sz w:val="24"/>
          <w:szCs w:val="24"/>
          <w:lang w:val="en-US" w:eastAsia="en-US"/>
        </w:rPr>
        <w:tab/>
      </w:r>
      <w:r w:rsidR="00106817">
        <w:rPr>
          <w:rFonts w:eastAsiaTheme="minorHAnsi"/>
          <w:color w:val="auto"/>
          <w:sz w:val="24"/>
          <w:szCs w:val="24"/>
          <w:lang w:val="mn-MN" w:eastAsia="en-US"/>
        </w:rPr>
        <w:t>2</w:t>
      </w:r>
      <w:r w:rsidR="002B416C">
        <w:rPr>
          <w:rFonts w:eastAsiaTheme="minorHAnsi"/>
          <w:color w:val="auto"/>
          <w:sz w:val="24"/>
          <w:szCs w:val="24"/>
          <w:lang w:val="mn-MN" w:eastAsia="en-US"/>
        </w:rPr>
        <w:t>003 онд батлагдсан “</w:t>
      </w:r>
      <w:r w:rsidR="002B416C" w:rsidRPr="002B416C">
        <w:rPr>
          <w:rFonts w:eastAsiaTheme="minorHAnsi"/>
          <w:b/>
          <w:color w:val="auto"/>
          <w:sz w:val="24"/>
          <w:szCs w:val="24"/>
          <w:lang w:val="mn-MN" w:eastAsia="en-US"/>
        </w:rPr>
        <w:t>Эд хөрөнгө өмчлөх эрх, түүнтэй холбоотой эд хөрөнгийн бусад эрхийн улсын бүртгэлийн тухай</w:t>
      </w:r>
      <w:r w:rsidR="002B416C">
        <w:rPr>
          <w:rFonts w:eastAsiaTheme="minorHAnsi"/>
          <w:color w:val="auto"/>
          <w:sz w:val="24"/>
          <w:szCs w:val="24"/>
          <w:lang w:val="mn-MN" w:eastAsia="en-US"/>
        </w:rPr>
        <w:t>” хуули</w:t>
      </w:r>
      <w:r w:rsidR="007415F1">
        <w:rPr>
          <w:rFonts w:eastAsiaTheme="minorHAnsi"/>
          <w:color w:val="auto"/>
          <w:sz w:val="24"/>
          <w:szCs w:val="24"/>
          <w:lang w:val="mn-MN" w:eastAsia="en-US"/>
        </w:rPr>
        <w:t>йн 17 дугаар зүйлийн 17.1.6-д “</w:t>
      </w:r>
      <w:r w:rsidR="002B416C" w:rsidRPr="007415F1">
        <w:rPr>
          <w:rFonts w:eastAsiaTheme="minorHAnsi"/>
          <w:i/>
          <w:color w:val="auto"/>
          <w:sz w:val="24"/>
          <w:szCs w:val="24"/>
          <w:lang w:val="mn-MN" w:eastAsia="en-US"/>
        </w:rPr>
        <w:t>үл хөдлөх хөрөнгө өмчлөх үнийг эрх шилжиж байгаа бол хэлцэл, бусад баримт бичигт тусгагдсан үнэ</w:t>
      </w:r>
      <w:r w:rsidR="007415F1">
        <w:rPr>
          <w:rFonts w:eastAsiaTheme="minorHAnsi"/>
          <w:color w:val="auto"/>
          <w:sz w:val="24"/>
          <w:szCs w:val="24"/>
          <w:lang w:val="mn-MN" w:eastAsia="en-US"/>
        </w:rPr>
        <w:t>”</w:t>
      </w:r>
      <w:r w:rsidR="002B416C">
        <w:rPr>
          <w:rFonts w:eastAsiaTheme="minorHAnsi"/>
          <w:color w:val="auto"/>
          <w:sz w:val="24"/>
          <w:szCs w:val="24"/>
          <w:lang w:val="mn-MN" w:eastAsia="en-US"/>
        </w:rPr>
        <w:t xml:space="preserve"> гэж тодорхойлсон тул </w:t>
      </w:r>
      <w:r w:rsidR="007415F1">
        <w:rPr>
          <w:rFonts w:eastAsiaTheme="minorHAnsi"/>
          <w:color w:val="auto"/>
          <w:sz w:val="24"/>
          <w:szCs w:val="24"/>
          <w:lang w:val="mn-MN" w:eastAsia="en-US"/>
        </w:rPr>
        <w:t xml:space="preserve">талууд үл хөдлөх хөрөнгө борлуулсны татварыг бага төлөх зорилгоор харилцан тохиролцож, зах зээлийн үнээс хэт доогуур үнэлж, өмчлөх эрхийг шилжүүлсэн тохиолдол цөөнгүй </w:t>
      </w:r>
      <w:r w:rsidR="007415F1">
        <w:rPr>
          <w:rFonts w:eastAsiaTheme="minorHAnsi"/>
          <w:color w:val="auto"/>
          <w:sz w:val="24"/>
          <w:szCs w:val="24"/>
          <w:lang w:val="mn-MN" w:eastAsia="en-US"/>
        </w:rPr>
        <w:lastRenderedPageBreak/>
        <w:t>ажиглагдлаа. Тухайлбал</w:t>
      </w:r>
      <w:r w:rsidR="0048045A">
        <w:rPr>
          <w:rFonts w:eastAsiaTheme="minorHAnsi"/>
          <w:color w:val="auto"/>
          <w:sz w:val="24"/>
          <w:szCs w:val="24"/>
          <w:lang w:val="mn-MN" w:eastAsia="en-US"/>
        </w:rPr>
        <w:t xml:space="preserve"> 88</w:t>
      </w:r>
      <w:r w:rsidR="007415F1">
        <w:rPr>
          <w:rFonts w:eastAsiaTheme="minorHAnsi"/>
          <w:color w:val="auto"/>
          <w:sz w:val="24"/>
          <w:szCs w:val="24"/>
          <w:lang w:val="mn-MN" w:eastAsia="en-US"/>
        </w:rPr>
        <w:t>м</w:t>
      </w:r>
      <w:r w:rsidR="007415F1" w:rsidRPr="009A4320">
        <w:rPr>
          <w:rFonts w:eastAsiaTheme="minorHAnsi"/>
          <w:color w:val="auto"/>
          <w:sz w:val="24"/>
          <w:szCs w:val="24"/>
          <w:vertAlign w:val="superscript"/>
          <w:lang w:val="mn-MN" w:eastAsia="en-US"/>
        </w:rPr>
        <w:t>2</w:t>
      </w:r>
      <w:r w:rsidR="007415F1">
        <w:rPr>
          <w:rFonts w:eastAsiaTheme="minorHAnsi"/>
          <w:color w:val="auto"/>
          <w:sz w:val="24"/>
          <w:szCs w:val="24"/>
          <w:lang w:val="mn-MN" w:eastAsia="en-US"/>
        </w:rPr>
        <w:t xml:space="preserve"> хувийн сууцыг худалдахдаа 1.0 </w:t>
      </w:r>
      <w:r w:rsidR="005B781B">
        <w:rPr>
          <w:rFonts w:eastAsiaTheme="minorHAnsi"/>
          <w:color w:val="auto"/>
          <w:sz w:val="24"/>
          <w:szCs w:val="24"/>
          <w:lang w:val="mn-MN" w:eastAsia="en-US"/>
        </w:rPr>
        <w:t>сая</w:t>
      </w:r>
      <w:r w:rsidR="007415F1">
        <w:rPr>
          <w:rFonts w:eastAsiaTheme="minorHAnsi"/>
          <w:color w:val="auto"/>
          <w:sz w:val="24"/>
          <w:szCs w:val="24"/>
          <w:lang w:val="mn-MN" w:eastAsia="en-US"/>
        </w:rPr>
        <w:t xml:space="preserve"> төгрөгөөр үнэлж, 0.0</w:t>
      </w:r>
      <w:r w:rsidR="005B781B">
        <w:rPr>
          <w:rFonts w:eastAsiaTheme="minorHAnsi"/>
          <w:color w:val="auto"/>
          <w:sz w:val="24"/>
          <w:szCs w:val="24"/>
          <w:lang w:val="mn-MN" w:eastAsia="en-US"/>
        </w:rPr>
        <w:t>2</w:t>
      </w:r>
      <w:r w:rsidR="007415F1">
        <w:rPr>
          <w:rFonts w:eastAsiaTheme="minorHAnsi"/>
          <w:color w:val="auto"/>
          <w:sz w:val="24"/>
          <w:szCs w:val="24"/>
          <w:lang w:val="mn-MN" w:eastAsia="en-US"/>
        </w:rPr>
        <w:t xml:space="preserve"> </w:t>
      </w:r>
      <w:r w:rsidR="005B781B">
        <w:rPr>
          <w:rFonts w:eastAsiaTheme="minorHAnsi"/>
          <w:color w:val="auto"/>
          <w:sz w:val="24"/>
          <w:szCs w:val="24"/>
          <w:lang w:val="mn-MN" w:eastAsia="en-US"/>
        </w:rPr>
        <w:t>сая</w:t>
      </w:r>
      <w:r w:rsidR="007415F1">
        <w:rPr>
          <w:rFonts w:eastAsiaTheme="minorHAnsi"/>
          <w:color w:val="auto"/>
          <w:sz w:val="24"/>
          <w:szCs w:val="24"/>
          <w:lang w:val="mn-MN" w:eastAsia="en-US"/>
        </w:rPr>
        <w:t xml:space="preserve"> төгрөгийн үл хөдлөх хөрөнгө борлуулсны татвар төлсөн ба худалдан авагч нь 3 хоногийн дараа уг хөрөнгийг 35.0 </w:t>
      </w:r>
      <w:r w:rsidR="005B781B">
        <w:rPr>
          <w:rFonts w:eastAsiaTheme="minorHAnsi"/>
          <w:color w:val="auto"/>
          <w:sz w:val="24"/>
          <w:szCs w:val="24"/>
          <w:lang w:val="mn-MN" w:eastAsia="en-US"/>
        </w:rPr>
        <w:t>сая</w:t>
      </w:r>
      <w:r w:rsidR="007415F1">
        <w:rPr>
          <w:rFonts w:eastAsiaTheme="minorHAnsi"/>
          <w:color w:val="auto"/>
          <w:sz w:val="24"/>
          <w:szCs w:val="24"/>
          <w:lang w:val="mn-MN" w:eastAsia="en-US"/>
        </w:rPr>
        <w:t xml:space="preserve"> төгрөгөөр үнэлэн зээл авсан байна. </w:t>
      </w:r>
    </w:p>
    <w:p w:rsidR="007415F1" w:rsidRDefault="007415F1" w:rsidP="00D85244">
      <w:pPr>
        <w:autoSpaceDE w:val="0"/>
        <w:autoSpaceDN w:val="0"/>
        <w:adjustRightInd w:val="0"/>
        <w:spacing w:line="276" w:lineRule="auto"/>
        <w:jc w:val="both"/>
        <w:rPr>
          <w:rFonts w:eastAsiaTheme="minorHAnsi"/>
          <w:color w:val="auto"/>
          <w:sz w:val="24"/>
          <w:szCs w:val="24"/>
          <w:lang w:val="mn-MN" w:eastAsia="en-US"/>
        </w:rPr>
      </w:pPr>
      <w:r>
        <w:rPr>
          <w:rFonts w:eastAsiaTheme="minorHAnsi"/>
          <w:color w:val="auto"/>
          <w:sz w:val="24"/>
          <w:szCs w:val="24"/>
          <w:lang w:val="mn-MN" w:eastAsia="en-US"/>
        </w:rPr>
        <w:tab/>
        <w:t xml:space="preserve">Харин дээрх хууль хүчингүй болж, 2018 оны 11 сараас мөрдөгдөж байгаа </w:t>
      </w:r>
      <w:r w:rsidR="002E4569">
        <w:rPr>
          <w:rFonts w:eastAsiaTheme="minorHAnsi"/>
          <w:color w:val="auto"/>
          <w:sz w:val="24"/>
          <w:szCs w:val="24"/>
          <w:lang w:val="mn-MN" w:eastAsia="en-US"/>
        </w:rPr>
        <w:t>“</w:t>
      </w:r>
      <w:r w:rsidR="002E4569" w:rsidRPr="002E4569">
        <w:rPr>
          <w:rFonts w:eastAsiaTheme="minorHAnsi"/>
          <w:b/>
          <w:color w:val="auto"/>
          <w:sz w:val="24"/>
          <w:szCs w:val="24"/>
          <w:lang w:val="mn-MN" w:eastAsia="en-US"/>
        </w:rPr>
        <w:t>Эд хөрөнгийн эрхийн улсын бүртгэлийн тухай</w:t>
      </w:r>
      <w:r w:rsidR="002E4569">
        <w:rPr>
          <w:rFonts w:eastAsiaTheme="minorHAnsi"/>
          <w:color w:val="auto"/>
          <w:sz w:val="24"/>
          <w:szCs w:val="24"/>
          <w:lang w:val="mn-MN" w:eastAsia="en-US"/>
        </w:rPr>
        <w:t>” хуулийн 9 дүгээр зүйлийн 9.2-т “</w:t>
      </w:r>
      <w:r w:rsidR="002E4569" w:rsidRPr="002E4569">
        <w:rPr>
          <w:rFonts w:eastAsiaTheme="minorHAnsi"/>
          <w:i/>
          <w:color w:val="auto"/>
          <w:sz w:val="24"/>
          <w:szCs w:val="24"/>
          <w:lang w:val="mn-MN" w:eastAsia="en-US"/>
        </w:rPr>
        <w:t>Мэдүүлэг гаргагч эд хөрөнгийн үнийг бодитой мэдүүлнэ</w:t>
      </w:r>
      <w:r w:rsidR="002E4569">
        <w:rPr>
          <w:rFonts w:eastAsiaTheme="minorHAnsi"/>
          <w:color w:val="auto"/>
          <w:sz w:val="24"/>
          <w:szCs w:val="24"/>
          <w:lang w:val="mn-MN" w:eastAsia="en-US"/>
        </w:rPr>
        <w:t>”</w:t>
      </w:r>
      <w:r w:rsidR="0048045A">
        <w:rPr>
          <w:rFonts w:eastAsiaTheme="minorHAnsi"/>
          <w:color w:val="auto"/>
          <w:sz w:val="24"/>
          <w:szCs w:val="24"/>
          <w:lang w:val="mn-MN" w:eastAsia="en-US"/>
        </w:rPr>
        <w:t xml:space="preserve"> гэж зааж өгс</w:t>
      </w:r>
      <w:r w:rsidR="002E4569">
        <w:rPr>
          <w:rFonts w:eastAsiaTheme="minorHAnsi"/>
          <w:color w:val="auto"/>
          <w:sz w:val="24"/>
          <w:szCs w:val="24"/>
          <w:lang w:val="mn-MN" w:eastAsia="en-US"/>
        </w:rPr>
        <w:t>н</w:t>
      </w:r>
      <w:r w:rsidR="0048045A">
        <w:rPr>
          <w:rFonts w:eastAsiaTheme="minorHAnsi"/>
          <w:color w:val="auto"/>
          <w:sz w:val="24"/>
          <w:szCs w:val="24"/>
          <w:lang w:val="mn-MN" w:eastAsia="en-US"/>
        </w:rPr>
        <w:t xml:space="preserve">өөр </w:t>
      </w:r>
      <w:r w:rsidR="002E4569">
        <w:rPr>
          <w:rFonts w:eastAsiaTheme="minorHAnsi"/>
          <w:color w:val="auto"/>
          <w:sz w:val="24"/>
          <w:szCs w:val="24"/>
          <w:lang w:val="mn-MN" w:eastAsia="en-US"/>
        </w:rPr>
        <w:t xml:space="preserve"> </w:t>
      </w:r>
      <w:r w:rsidR="00106817">
        <w:rPr>
          <w:rFonts w:eastAsiaTheme="minorHAnsi"/>
          <w:color w:val="auto"/>
          <w:sz w:val="24"/>
          <w:szCs w:val="24"/>
          <w:lang w:val="mn-MN" w:eastAsia="en-US"/>
        </w:rPr>
        <w:t xml:space="preserve">төсвийн орлого нэмэгдэх </w:t>
      </w:r>
      <w:r w:rsidR="0048045A">
        <w:rPr>
          <w:rFonts w:eastAsiaTheme="minorHAnsi"/>
          <w:color w:val="auto"/>
          <w:sz w:val="24"/>
          <w:szCs w:val="24"/>
          <w:lang w:val="mn-MN" w:eastAsia="en-US"/>
        </w:rPr>
        <w:t xml:space="preserve">боломжтой </w:t>
      </w:r>
      <w:r w:rsidR="002E4569">
        <w:rPr>
          <w:rFonts w:eastAsiaTheme="minorHAnsi"/>
          <w:color w:val="auto"/>
          <w:sz w:val="24"/>
          <w:szCs w:val="24"/>
          <w:lang w:val="mn-MN" w:eastAsia="en-US"/>
        </w:rPr>
        <w:t>б</w:t>
      </w:r>
      <w:r w:rsidR="00106817">
        <w:rPr>
          <w:rFonts w:eastAsiaTheme="minorHAnsi"/>
          <w:color w:val="auto"/>
          <w:sz w:val="24"/>
          <w:szCs w:val="24"/>
          <w:lang w:val="mn-MN" w:eastAsia="en-US"/>
        </w:rPr>
        <w:t>олжээ</w:t>
      </w:r>
      <w:r w:rsidR="002E4569">
        <w:rPr>
          <w:rFonts w:eastAsiaTheme="minorHAnsi"/>
          <w:color w:val="auto"/>
          <w:sz w:val="24"/>
          <w:szCs w:val="24"/>
          <w:lang w:val="mn-MN" w:eastAsia="en-US"/>
        </w:rPr>
        <w:t>.</w:t>
      </w:r>
    </w:p>
    <w:p w:rsidR="0048045A" w:rsidRDefault="002B416C" w:rsidP="0048045A">
      <w:pPr>
        <w:autoSpaceDE w:val="0"/>
        <w:autoSpaceDN w:val="0"/>
        <w:adjustRightInd w:val="0"/>
        <w:spacing w:line="276" w:lineRule="auto"/>
        <w:ind w:firstLine="709"/>
        <w:jc w:val="both"/>
        <w:rPr>
          <w:rFonts w:eastAsiaTheme="minorHAnsi"/>
          <w:color w:val="000000"/>
          <w:sz w:val="24"/>
          <w:szCs w:val="24"/>
          <w:lang w:val="en-US" w:eastAsia="en-US"/>
        </w:rPr>
      </w:pPr>
      <w:r>
        <w:rPr>
          <w:rFonts w:eastAsiaTheme="minorHAnsi"/>
          <w:color w:val="auto"/>
          <w:sz w:val="24"/>
          <w:szCs w:val="24"/>
          <w:lang w:val="mn-MN" w:eastAsia="en-US"/>
        </w:rPr>
        <w:t xml:space="preserve"> </w:t>
      </w:r>
      <w:r w:rsidR="0048045A">
        <w:rPr>
          <w:rFonts w:eastAsiaTheme="minorHAnsi"/>
          <w:color w:val="000000"/>
          <w:sz w:val="24"/>
          <w:szCs w:val="24"/>
          <w:lang w:val="mn-MN" w:eastAsia="en-US"/>
        </w:rPr>
        <w:t xml:space="preserve">Түүвэрт хамрагдсан хувийн хэргүүдийн баримтын бүрдлийг шалган үзэхэд мэдүүлэгт хавсаргавал зохих баримтуудыг бүрэн хавсаргасан ба </w:t>
      </w:r>
      <w:r w:rsidR="0048045A">
        <w:rPr>
          <w:rFonts w:eastAsiaTheme="minorHAnsi"/>
          <w:color w:val="000000"/>
          <w:sz w:val="24"/>
          <w:szCs w:val="24"/>
          <w:lang w:val="en-US" w:eastAsia="en-US"/>
        </w:rPr>
        <w:t xml:space="preserve">үйлчилгээг </w:t>
      </w:r>
      <w:r w:rsidR="0048045A">
        <w:rPr>
          <w:rFonts w:eastAsiaTheme="minorHAnsi"/>
          <w:color w:val="000000"/>
          <w:sz w:val="24"/>
          <w:szCs w:val="24"/>
          <w:lang w:val="mn-MN" w:eastAsia="en-US"/>
        </w:rPr>
        <w:t xml:space="preserve">цаг хугацаанд нь </w:t>
      </w:r>
      <w:r w:rsidR="0048045A">
        <w:rPr>
          <w:rFonts w:eastAsiaTheme="minorHAnsi"/>
          <w:color w:val="000000"/>
          <w:sz w:val="24"/>
          <w:szCs w:val="24"/>
          <w:lang w:val="en-US" w:eastAsia="en-US"/>
        </w:rPr>
        <w:t>үзүүл</w:t>
      </w:r>
      <w:r w:rsidR="0048045A">
        <w:rPr>
          <w:rFonts w:eastAsiaTheme="minorHAnsi"/>
          <w:color w:val="000000"/>
          <w:sz w:val="24"/>
          <w:szCs w:val="24"/>
          <w:lang w:val="mn-MN" w:eastAsia="en-US"/>
        </w:rPr>
        <w:t xml:space="preserve">сэн </w:t>
      </w:r>
      <w:r w:rsidR="0048045A">
        <w:rPr>
          <w:rFonts w:eastAsiaTheme="minorHAnsi"/>
          <w:color w:val="000000"/>
          <w:sz w:val="24"/>
          <w:szCs w:val="24"/>
          <w:lang w:val="en-US" w:eastAsia="en-US"/>
        </w:rPr>
        <w:t>байна.</w:t>
      </w:r>
    </w:p>
    <w:p w:rsidR="00E22B54" w:rsidRPr="00E33D64" w:rsidRDefault="00E22B54" w:rsidP="00E22B54">
      <w:pPr>
        <w:spacing w:line="276" w:lineRule="auto"/>
        <w:ind w:firstLine="720"/>
        <w:jc w:val="both"/>
        <w:rPr>
          <w:color w:val="auto"/>
          <w:sz w:val="24"/>
          <w:szCs w:val="24"/>
        </w:rPr>
      </w:pPr>
      <w:r w:rsidRPr="00E33D64">
        <w:rPr>
          <w:color w:val="auto"/>
          <w:sz w:val="24"/>
          <w:szCs w:val="24"/>
          <w:lang w:val="mn-MN"/>
        </w:rPr>
        <w:t>“</w:t>
      </w:r>
      <w:r w:rsidRPr="00153EB6">
        <w:rPr>
          <w:b/>
          <w:color w:val="auto"/>
          <w:sz w:val="24"/>
          <w:szCs w:val="24"/>
        </w:rPr>
        <w:t>Үл</w:t>
      </w:r>
      <w:r w:rsidRPr="00153EB6">
        <w:rPr>
          <w:b/>
          <w:color w:val="auto"/>
          <w:sz w:val="24"/>
          <w:szCs w:val="24"/>
          <w:lang w:val="mn-MN"/>
        </w:rPr>
        <w:t xml:space="preserve"> </w:t>
      </w:r>
      <w:r w:rsidRPr="00153EB6">
        <w:rPr>
          <w:b/>
          <w:color w:val="auto"/>
          <w:sz w:val="24"/>
          <w:szCs w:val="24"/>
        </w:rPr>
        <w:t>хөдлөх</w:t>
      </w:r>
      <w:r w:rsidRPr="00153EB6">
        <w:rPr>
          <w:b/>
          <w:color w:val="auto"/>
          <w:sz w:val="24"/>
          <w:szCs w:val="24"/>
          <w:lang w:val="mn-MN"/>
        </w:rPr>
        <w:t xml:space="preserve"> </w:t>
      </w:r>
      <w:r w:rsidRPr="00153EB6">
        <w:rPr>
          <w:b/>
          <w:color w:val="auto"/>
          <w:sz w:val="24"/>
          <w:szCs w:val="24"/>
        </w:rPr>
        <w:t>эд</w:t>
      </w:r>
      <w:r w:rsidRPr="00153EB6">
        <w:rPr>
          <w:b/>
          <w:color w:val="auto"/>
          <w:sz w:val="24"/>
          <w:szCs w:val="24"/>
          <w:lang w:val="mn-MN"/>
        </w:rPr>
        <w:t xml:space="preserve"> </w:t>
      </w:r>
      <w:r w:rsidRPr="00153EB6">
        <w:rPr>
          <w:b/>
          <w:color w:val="auto"/>
          <w:sz w:val="24"/>
          <w:szCs w:val="24"/>
        </w:rPr>
        <w:t>хөрөнгийн</w:t>
      </w:r>
      <w:r w:rsidRPr="00153EB6">
        <w:rPr>
          <w:b/>
          <w:color w:val="auto"/>
          <w:sz w:val="24"/>
          <w:szCs w:val="24"/>
          <w:lang w:val="mn-MN"/>
        </w:rPr>
        <w:t xml:space="preserve"> </w:t>
      </w:r>
      <w:r w:rsidRPr="00153EB6">
        <w:rPr>
          <w:b/>
          <w:color w:val="auto"/>
          <w:sz w:val="24"/>
          <w:szCs w:val="24"/>
        </w:rPr>
        <w:t>барьцааны</w:t>
      </w:r>
      <w:r w:rsidRPr="00153EB6">
        <w:rPr>
          <w:b/>
          <w:color w:val="auto"/>
          <w:sz w:val="24"/>
          <w:szCs w:val="24"/>
          <w:lang w:val="mn-MN"/>
        </w:rPr>
        <w:t xml:space="preserve"> </w:t>
      </w:r>
      <w:r w:rsidRPr="00153EB6">
        <w:rPr>
          <w:b/>
          <w:color w:val="auto"/>
          <w:sz w:val="24"/>
          <w:szCs w:val="24"/>
        </w:rPr>
        <w:t>тухай</w:t>
      </w:r>
      <w:r w:rsidRPr="00153EB6">
        <w:rPr>
          <w:b/>
          <w:color w:val="auto"/>
          <w:sz w:val="24"/>
          <w:szCs w:val="24"/>
          <w:lang w:val="mn-MN"/>
        </w:rPr>
        <w:t xml:space="preserve"> </w:t>
      </w:r>
      <w:r w:rsidRPr="00153EB6">
        <w:rPr>
          <w:b/>
          <w:color w:val="auto"/>
          <w:sz w:val="24"/>
          <w:szCs w:val="24"/>
        </w:rPr>
        <w:t>хуул</w:t>
      </w:r>
      <w:r w:rsidRPr="00153EB6">
        <w:rPr>
          <w:b/>
          <w:color w:val="auto"/>
          <w:sz w:val="24"/>
          <w:szCs w:val="24"/>
          <w:lang w:val="mn-MN"/>
        </w:rPr>
        <w:t>ь</w:t>
      </w:r>
      <w:r w:rsidRPr="00E33D64">
        <w:rPr>
          <w:color w:val="auto"/>
          <w:sz w:val="24"/>
          <w:szCs w:val="24"/>
          <w:lang w:val="mn-MN"/>
        </w:rPr>
        <w:t>”-</w:t>
      </w:r>
      <w:r w:rsidRPr="00E33D64">
        <w:rPr>
          <w:color w:val="auto"/>
          <w:sz w:val="24"/>
          <w:szCs w:val="24"/>
        </w:rPr>
        <w:t>ийн 17.1.2-т заасны</w:t>
      </w:r>
      <w:r w:rsidRPr="00E33D64">
        <w:rPr>
          <w:color w:val="auto"/>
          <w:sz w:val="24"/>
          <w:szCs w:val="24"/>
          <w:lang w:val="mn-MN"/>
        </w:rPr>
        <w:t xml:space="preserve"> </w:t>
      </w:r>
      <w:r w:rsidRPr="00E33D64">
        <w:rPr>
          <w:color w:val="auto"/>
          <w:sz w:val="24"/>
          <w:szCs w:val="24"/>
        </w:rPr>
        <w:t>дагуу</w:t>
      </w:r>
      <w:r w:rsidRPr="00E33D64">
        <w:rPr>
          <w:color w:val="auto"/>
          <w:sz w:val="24"/>
          <w:szCs w:val="24"/>
          <w:lang w:val="mn-MN"/>
        </w:rPr>
        <w:t xml:space="preserve"> </w:t>
      </w:r>
      <w:r w:rsidRPr="00E33D64">
        <w:rPr>
          <w:color w:val="auto"/>
          <w:sz w:val="24"/>
          <w:szCs w:val="24"/>
        </w:rPr>
        <w:t>барьцаалбарыг</w:t>
      </w:r>
      <w:r w:rsidRPr="00E33D64">
        <w:rPr>
          <w:color w:val="auto"/>
          <w:sz w:val="24"/>
          <w:szCs w:val="24"/>
          <w:lang w:val="mn-MN"/>
        </w:rPr>
        <w:t xml:space="preserve"> </w:t>
      </w:r>
      <w:r w:rsidRPr="00E33D64">
        <w:rPr>
          <w:color w:val="auto"/>
          <w:sz w:val="24"/>
          <w:szCs w:val="24"/>
        </w:rPr>
        <w:t>шинээр</w:t>
      </w:r>
      <w:r w:rsidRPr="00E33D64">
        <w:rPr>
          <w:color w:val="auto"/>
          <w:sz w:val="24"/>
          <w:szCs w:val="24"/>
          <w:lang w:val="mn-MN"/>
        </w:rPr>
        <w:t xml:space="preserve"> </w:t>
      </w:r>
      <w:r w:rsidRPr="00E33D64">
        <w:rPr>
          <w:color w:val="auto"/>
          <w:sz w:val="24"/>
          <w:szCs w:val="24"/>
        </w:rPr>
        <w:t>үйлдсэн</w:t>
      </w:r>
      <w:r w:rsidRPr="00E33D64">
        <w:rPr>
          <w:color w:val="auto"/>
          <w:sz w:val="24"/>
          <w:szCs w:val="24"/>
          <w:lang w:val="mn-MN"/>
        </w:rPr>
        <w:t xml:space="preserve"> </w:t>
      </w:r>
      <w:r w:rsidR="007F2EFD">
        <w:rPr>
          <w:color w:val="auto"/>
          <w:sz w:val="24"/>
          <w:szCs w:val="24"/>
          <w:lang w:val="mn-MN"/>
        </w:rPr>
        <w:t>тохиолдолд</w:t>
      </w:r>
      <w:r w:rsidRPr="00E33D64">
        <w:rPr>
          <w:color w:val="auto"/>
          <w:sz w:val="24"/>
          <w:szCs w:val="24"/>
          <w:lang w:val="mn-MN"/>
        </w:rPr>
        <w:t xml:space="preserve"> </w:t>
      </w:r>
      <w:r w:rsidRPr="00E33D64">
        <w:rPr>
          <w:color w:val="auto"/>
          <w:sz w:val="24"/>
          <w:szCs w:val="24"/>
        </w:rPr>
        <w:t>хуучин</w:t>
      </w:r>
      <w:r w:rsidRPr="00E33D64">
        <w:rPr>
          <w:color w:val="auto"/>
          <w:sz w:val="24"/>
          <w:szCs w:val="24"/>
          <w:lang w:val="mn-MN"/>
        </w:rPr>
        <w:t xml:space="preserve"> </w:t>
      </w:r>
      <w:r w:rsidRPr="00E33D64">
        <w:rPr>
          <w:color w:val="auto"/>
          <w:sz w:val="24"/>
          <w:szCs w:val="24"/>
        </w:rPr>
        <w:t>барьцаалбарт “хүчингүй” тэмдэг</w:t>
      </w:r>
      <w:r w:rsidRPr="00E33D64">
        <w:rPr>
          <w:color w:val="auto"/>
          <w:sz w:val="24"/>
          <w:szCs w:val="24"/>
          <w:lang w:val="mn-MN"/>
        </w:rPr>
        <w:t xml:space="preserve"> </w:t>
      </w:r>
      <w:r w:rsidRPr="00E33D64">
        <w:rPr>
          <w:color w:val="auto"/>
          <w:sz w:val="24"/>
          <w:szCs w:val="24"/>
        </w:rPr>
        <w:t>дарж, хувийн</w:t>
      </w:r>
      <w:r w:rsidRPr="00E33D64">
        <w:rPr>
          <w:color w:val="auto"/>
          <w:sz w:val="24"/>
          <w:szCs w:val="24"/>
          <w:lang w:val="mn-MN"/>
        </w:rPr>
        <w:t xml:space="preserve"> </w:t>
      </w:r>
      <w:r w:rsidRPr="00E33D64">
        <w:rPr>
          <w:color w:val="auto"/>
          <w:sz w:val="24"/>
          <w:szCs w:val="24"/>
        </w:rPr>
        <w:t>хэрэгт</w:t>
      </w:r>
      <w:r w:rsidRPr="00E33D64">
        <w:rPr>
          <w:color w:val="auto"/>
          <w:sz w:val="24"/>
          <w:szCs w:val="24"/>
          <w:lang w:val="mn-MN"/>
        </w:rPr>
        <w:t xml:space="preserve"> </w:t>
      </w:r>
      <w:r w:rsidRPr="00E33D64">
        <w:rPr>
          <w:color w:val="auto"/>
          <w:sz w:val="24"/>
          <w:szCs w:val="24"/>
        </w:rPr>
        <w:t>тэмдэглэ</w:t>
      </w:r>
      <w:r w:rsidR="007F2EFD">
        <w:rPr>
          <w:color w:val="auto"/>
          <w:sz w:val="24"/>
          <w:szCs w:val="24"/>
          <w:lang w:val="mn-MN"/>
        </w:rPr>
        <w:t>н</w:t>
      </w:r>
      <w:r w:rsidRPr="00E33D64">
        <w:rPr>
          <w:color w:val="auto"/>
          <w:sz w:val="24"/>
          <w:szCs w:val="24"/>
        </w:rPr>
        <w:t>, шинэ</w:t>
      </w:r>
      <w:r w:rsidRPr="00E33D64">
        <w:rPr>
          <w:color w:val="auto"/>
          <w:sz w:val="24"/>
          <w:szCs w:val="24"/>
          <w:lang w:val="mn-MN"/>
        </w:rPr>
        <w:t xml:space="preserve"> </w:t>
      </w:r>
      <w:r w:rsidRPr="00E33D64">
        <w:rPr>
          <w:color w:val="auto"/>
          <w:sz w:val="24"/>
          <w:szCs w:val="24"/>
        </w:rPr>
        <w:t>барьцаалбарыг</w:t>
      </w:r>
      <w:r w:rsidRPr="00E33D64">
        <w:rPr>
          <w:color w:val="auto"/>
          <w:sz w:val="24"/>
          <w:szCs w:val="24"/>
          <w:lang w:val="mn-MN"/>
        </w:rPr>
        <w:t xml:space="preserve"> </w:t>
      </w:r>
      <w:r w:rsidRPr="00E33D64">
        <w:rPr>
          <w:color w:val="auto"/>
          <w:sz w:val="24"/>
          <w:szCs w:val="24"/>
        </w:rPr>
        <w:t>э</w:t>
      </w:r>
      <w:r>
        <w:rPr>
          <w:color w:val="auto"/>
          <w:sz w:val="24"/>
          <w:szCs w:val="24"/>
          <w:lang w:val="mn-MN"/>
        </w:rPr>
        <w:t xml:space="preserve">д хөрөнгийн эрхийн бүртгэл хөтлөх </w:t>
      </w:r>
      <w:r w:rsidRPr="00E33D64">
        <w:rPr>
          <w:color w:val="auto"/>
          <w:sz w:val="24"/>
          <w:szCs w:val="24"/>
        </w:rPr>
        <w:t>журмын</w:t>
      </w:r>
      <w:r w:rsidRPr="00E33D64">
        <w:rPr>
          <w:color w:val="auto"/>
          <w:sz w:val="24"/>
          <w:szCs w:val="24"/>
          <w:lang w:val="mn-MN"/>
        </w:rPr>
        <w:t xml:space="preserve"> </w:t>
      </w:r>
      <w:r w:rsidRPr="00E33D64">
        <w:rPr>
          <w:color w:val="auto"/>
          <w:sz w:val="24"/>
          <w:szCs w:val="24"/>
        </w:rPr>
        <w:t>дагуу</w:t>
      </w:r>
      <w:r w:rsidRPr="00E33D64">
        <w:rPr>
          <w:color w:val="auto"/>
          <w:sz w:val="24"/>
          <w:szCs w:val="24"/>
          <w:lang w:val="mn-MN"/>
        </w:rPr>
        <w:t xml:space="preserve"> </w:t>
      </w:r>
      <w:r w:rsidRPr="00E33D64">
        <w:rPr>
          <w:color w:val="auto"/>
          <w:sz w:val="24"/>
          <w:szCs w:val="24"/>
        </w:rPr>
        <w:t>бүртгэжээ.</w:t>
      </w:r>
    </w:p>
    <w:p w:rsidR="00E22B54" w:rsidRPr="00E33D64" w:rsidRDefault="00E22B54" w:rsidP="00E22B54">
      <w:pPr>
        <w:spacing w:line="276" w:lineRule="auto"/>
        <w:ind w:firstLine="720"/>
        <w:jc w:val="both"/>
        <w:rPr>
          <w:color w:val="auto"/>
          <w:sz w:val="24"/>
          <w:szCs w:val="24"/>
          <w:lang w:val="mn-MN"/>
        </w:rPr>
      </w:pPr>
      <w:r w:rsidRPr="00E33D64">
        <w:rPr>
          <w:color w:val="auto"/>
          <w:sz w:val="24"/>
          <w:szCs w:val="24"/>
          <w:lang w:val="mn-MN"/>
        </w:rPr>
        <w:t>“</w:t>
      </w:r>
      <w:r w:rsidRPr="00220CD7">
        <w:rPr>
          <w:b/>
          <w:color w:val="auto"/>
          <w:sz w:val="24"/>
          <w:szCs w:val="24"/>
          <w:lang w:val="mn-MN"/>
        </w:rPr>
        <w:t>Эд хөрөнгийн эрхийн улсын бүртгэлийн тухай хууль</w:t>
      </w:r>
      <w:r w:rsidRPr="00E33D64">
        <w:rPr>
          <w:color w:val="auto"/>
          <w:sz w:val="24"/>
          <w:szCs w:val="24"/>
          <w:lang w:val="mn-MN"/>
        </w:rPr>
        <w:t>”-ийн 20 дугаар зүйлд заасны дагуу улсын бүр</w:t>
      </w:r>
      <w:r>
        <w:rPr>
          <w:color w:val="auto"/>
          <w:sz w:val="24"/>
          <w:szCs w:val="24"/>
          <w:lang w:val="mn-MN"/>
        </w:rPr>
        <w:t xml:space="preserve">тгэгч улсын бүртгэлд бүртгүүлэх </w:t>
      </w:r>
      <w:r w:rsidRPr="00E33D64">
        <w:rPr>
          <w:color w:val="auto"/>
          <w:sz w:val="24"/>
          <w:szCs w:val="24"/>
          <w:lang w:val="mn-MN"/>
        </w:rPr>
        <w:t xml:space="preserve">мэдүүлэг, </w:t>
      </w:r>
      <w:r w:rsidRPr="00E33D64">
        <w:rPr>
          <w:color w:val="auto"/>
          <w:sz w:val="24"/>
          <w:szCs w:val="24"/>
        </w:rPr>
        <w:t>барьцаалбарт</w:t>
      </w:r>
      <w:r w:rsidRPr="00E33D64">
        <w:rPr>
          <w:color w:val="auto"/>
          <w:sz w:val="24"/>
          <w:szCs w:val="24"/>
          <w:lang w:val="mn-MN"/>
        </w:rPr>
        <w:t xml:space="preserve"> </w:t>
      </w:r>
      <w:r w:rsidRPr="00E33D64">
        <w:rPr>
          <w:color w:val="auto"/>
          <w:sz w:val="24"/>
          <w:szCs w:val="24"/>
        </w:rPr>
        <w:t>гэрээ</w:t>
      </w:r>
      <w:r w:rsidRPr="00E33D64">
        <w:rPr>
          <w:color w:val="auto"/>
          <w:sz w:val="24"/>
          <w:szCs w:val="24"/>
          <w:lang w:val="mn-MN"/>
        </w:rPr>
        <w:t xml:space="preserve"> </w:t>
      </w:r>
      <w:r w:rsidRPr="00E33D64">
        <w:rPr>
          <w:color w:val="auto"/>
          <w:sz w:val="24"/>
          <w:szCs w:val="24"/>
        </w:rPr>
        <w:t>байгуулсан</w:t>
      </w:r>
      <w:r w:rsidRPr="00E33D64">
        <w:rPr>
          <w:color w:val="auto"/>
          <w:sz w:val="24"/>
          <w:szCs w:val="24"/>
          <w:lang w:val="mn-MN"/>
        </w:rPr>
        <w:t xml:space="preserve"> </w:t>
      </w:r>
      <w:r w:rsidRPr="00E33D64">
        <w:rPr>
          <w:color w:val="auto"/>
          <w:sz w:val="24"/>
          <w:szCs w:val="24"/>
        </w:rPr>
        <w:t>он, сар, өдөр, газрыг</w:t>
      </w:r>
      <w:r w:rsidRPr="00E33D64">
        <w:rPr>
          <w:color w:val="auto"/>
          <w:sz w:val="24"/>
          <w:szCs w:val="24"/>
          <w:lang w:val="mn-MN"/>
        </w:rPr>
        <w:t xml:space="preserve"> </w:t>
      </w:r>
      <w:r w:rsidRPr="00E33D64">
        <w:rPr>
          <w:color w:val="auto"/>
          <w:sz w:val="24"/>
          <w:szCs w:val="24"/>
        </w:rPr>
        <w:t>тэмдэглэж, гарын</w:t>
      </w:r>
      <w:r w:rsidRPr="00E33D64">
        <w:rPr>
          <w:color w:val="auto"/>
          <w:sz w:val="24"/>
          <w:szCs w:val="24"/>
          <w:lang w:val="mn-MN"/>
        </w:rPr>
        <w:t xml:space="preserve"> </w:t>
      </w:r>
      <w:r w:rsidRPr="00E33D64">
        <w:rPr>
          <w:color w:val="auto"/>
          <w:sz w:val="24"/>
          <w:szCs w:val="24"/>
        </w:rPr>
        <w:t>үсэг</w:t>
      </w:r>
      <w:r w:rsidRPr="00E33D64">
        <w:rPr>
          <w:color w:val="auto"/>
          <w:sz w:val="24"/>
          <w:szCs w:val="24"/>
          <w:lang w:val="mn-MN"/>
        </w:rPr>
        <w:t xml:space="preserve"> </w:t>
      </w:r>
      <w:r w:rsidRPr="00E33D64">
        <w:rPr>
          <w:color w:val="auto"/>
          <w:sz w:val="24"/>
          <w:szCs w:val="24"/>
        </w:rPr>
        <w:t>зур</w:t>
      </w:r>
      <w:r>
        <w:rPr>
          <w:color w:val="auto"/>
          <w:sz w:val="24"/>
          <w:szCs w:val="24"/>
          <w:lang w:val="mn-MN"/>
        </w:rPr>
        <w:t>ан</w:t>
      </w:r>
      <w:r w:rsidRPr="00E33D64">
        <w:rPr>
          <w:color w:val="auto"/>
          <w:sz w:val="24"/>
          <w:szCs w:val="24"/>
        </w:rPr>
        <w:t>, тэмдэг</w:t>
      </w:r>
      <w:r w:rsidRPr="00E33D64">
        <w:rPr>
          <w:color w:val="auto"/>
          <w:sz w:val="24"/>
          <w:szCs w:val="24"/>
          <w:lang w:val="mn-MN"/>
        </w:rPr>
        <w:t xml:space="preserve"> </w:t>
      </w:r>
      <w:r w:rsidRPr="00E33D64">
        <w:rPr>
          <w:color w:val="auto"/>
          <w:sz w:val="24"/>
          <w:szCs w:val="24"/>
        </w:rPr>
        <w:t>дарж,</w:t>
      </w:r>
      <w:r w:rsidRPr="00E33D64">
        <w:rPr>
          <w:color w:val="auto"/>
          <w:sz w:val="24"/>
          <w:szCs w:val="24"/>
          <w:lang w:val="mn-MN"/>
        </w:rPr>
        <w:t xml:space="preserve"> </w:t>
      </w:r>
      <w:r w:rsidRPr="00E33D64">
        <w:rPr>
          <w:color w:val="auto"/>
          <w:sz w:val="24"/>
          <w:szCs w:val="24"/>
        </w:rPr>
        <w:t>хуулбарыг</w:t>
      </w:r>
      <w:r w:rsidRPr="00E33D64">
        <w:rPr>
          <w:color w:val="auto"/>
          <w:sz w:val="24"/>
          <w:szCs w:val="24"/>
          <w:lang w:val="mn-MN"/>
        </w:rPr>
        <w:t xml:space="preserve"> </w:t>
      </w:r>
      <w:r w:rsidRPr="00E33D64">
        <w:rPr>
          <w:color w:val="auto"/>
          <w:sz w:val="24"/>
          <w:szCs w:val="24"/>
        </w:rPr>
        <w:t>нь</w:t>
      </w:r>
      <w:r w:rsidRPr="00E33D64">
        <w:rPr>
          <w:color w:val="auto"/>
          <w:sz w:val="24"/>
          <w:szCs w:val="24"/>
          <w:lang w:val="mn-MN"/>
        </w:rPr>
        <w:t xml:space="preserve"> </w:t>
      </w:r>
      <w:r w:rsidRPr="00E33D64">
        <w:rPr>
          <w:color w:val="auto"/>
          <w:sz w:val="24"/>
          <w:szCs w:val="24"/>
        </w:rPr>
        <w:t>хувийн</w:t>
      </w:r>
      <w:r w:rsidRPr="00E33D64">
        <w:rPr>
          <w:color w:val="auto"/>
          <w:sz w:val="24"/>
          <w:szCs w:val="24"/>
          <w:lang w:val="mn-MN"/>
        </w:rPr>
        <w:t xml:space="preserve"> </w:t>
      </w:r>
      <w:r w:rsidRPr="00E33D64">
        <w:rPr>
          <w:color w:val="auto"/>
          <w:sz w:val="24"/>
          <w:szCs w:val="24"/>
        </w:rPr>
        <w:t>хэрэгт</w:t>
      </w:r>
      <w:r w:rsidRPr="00E33D64">
        <w:rPr>
          <w:color w:val="auto"/>
          <w:sz w:val="24"/>
          <w:szCs w:val="24"/>
          <w:lang w:val="mn-MN"/>
        </w:rPr>
        <w:t xml:space="preserve"> хийн, </w:t>
      </w:r>
      <w:r w:rsidRPr="00E33D64">
        <w:rPr>
          <w:color w:val="auto"/>
          <w:sz w:val="24"/>
          <w:szCs w:val="24"/>
        </w:rPr>
        <w:t>барьцаалуулагчийн</w:t>
      </w:r>
      <w:r w:rsidRPr="00E33D64">
        <w:rPr>
          <w:color w:val="auto"/>
          <w:sz w:val="24"/>
          <w:szCs w:val="24"/>
          <w:lang w:val="mn-MN"/>
        </w:rPr>
        <w:t xml:space="preserve"> </w:t>
      </w:r>
      <w:r w:rsidRPr="00E33D64">
        <w:rPr>
          <w:color w:val="auto"/>
          <w:sz w:val="24"/>
          <w:szCs w:val="24"/>
        </w:rPr>
        <w:t>гаргасан</w:t>
      </w:r>
      <w:r w:rsidRPr="00E33D64">
        <w:rPr>
          <w:color w:val="auto"/>
          <w:sz w:val="24"/>
          <w:szCs w:val="24"/>
          <w:lang w:val="mn-MN"/>
        </w:rPr>
        <w:t xml:space="preserve"> </w:t>
      </w:r>
      <w:r w:rsidRPr="00E33D64">
        <w:rPr>
          <w:color w:val="auto"/>
          <w:sz w:val="24"/>
          <w:szCs w:val="24"/>
        </w:rPr>
        <w:t>мэдүүлгийг</w:t>
      </w:r>
      <w:r w:rsidRPr="00E33D64">
        <w:rPr>
          <w:color w:val="auto"/>
          <w:sz w:val="24"/>
          <w:szCs w:val="24"/>
          <w:lang w:val="mn-MN"/>
        </w:rPr>
        <w:t xml:space="preserve"> </w:t>
      </w:r>
      <w:r w:rsidRPr="00E33D64">
        <w:rPr>
          <w:color w:val="auto"/>
          <w:sz w:val="24"/>
          <w:szCs w:val="24"/>
        </w:rPr>
        <w:t>үндэслэн</w:t>
      </w:r>
      <w:r w:rsidRPr="00E33D64">
        <w:rPr>
          <w:color w:val="auto"/>
          <w:sz w:val="24"/>
          <w:szCs w:val="24"/>
          <w:lang w:val="mn-MN"/>
        </w:rPr>
        <w:t xml:space="preserve"> </w:t>
      </w:r>
      <w:r w:rsidRPr="00E33D64">
        <w:rPr>
          <w:color w:val="auto"/>
          <w:sz w:val="24"/>
          <w:szCs w:val="24"/>
        </w:rPr>
        <w:t>бүртгэж,</w:t>
      </w:r>
      <w:r w:rsidRPr="00E33D64">
        <w:rPr>
          <w:color w:val="auto"/>
          <w:sz w:val="24"/>
          <w:szCs w:val="24"/>
          <w:lang w:val="mn-MN"/>
        </w:rPr>
        <w:t xml:space="preserve"> </w:t>
      </w:r>
      <w:r w:rsidRPr="00E33D64">
        <w:rPr>
          <w:color w:val="auto"/>
          <w:sz w:val="24"/>
          <w:szCs w:val="24"/>
        </w:rPr>
        <w:t>хуулбарыг</w:t>
      </w:r>
      <w:r w:rsidRPr="00E33D64">
        <w:rPr>
          <w:color w:val="auto"/>
          <w:sz w:val="24"/>
          <w:szCs w:val="24"/>
          <w:lang w:val="mn-MN"/>
        </w:rPr>
        <w:t xml:space="preserve"> </w:t>
      </w:r>
      <w:r w:rsidRPr="00E33D64">
        <w:rPr>
          <w:color w:val="auto"/>
          <w:sz w:val="24"/>
          <w:szCs w:val="24"/>
        </w:rPr>
        <w:t>хувийн</w:t>
      </w:r>
      <w:r w:rsidRPr="00E33D64">
        <w:rPr>
          <w:color w:val="auto"/>
          <w:sz w:val="24"/>
          <w:szCs w:val="24"/>
          <w:lang w:val="mn-MN"/>
        </w:rPr>
        <w:t xml:space="preserve"> </w:t>
      </w:r>
      <w:r w:rsidRPr="00E33D64">
        <w:rPr>
          <w:color w:val="auto"/>
          <w:sz w:val="24"/>
          <w:szCs w:val="24"/>
        </w:rPr>
        <w:t>хэрэгт</w:t>
      </w:r>
      <w:r w:rsidRPr="00E33D64">
        <w:rPr>
          <w:color w:val="auto"/>
          <w:sz w:val="24"/>
          <w:szCs w:val="24"/>
          <w:lang w:val="mn-MN"/>
        </w:rPr>
        <w:t xml:space="preserve"> </w:t>
      </w:r>
      <w:r w:rsidRPr="00E33D64">
        <w:rPr>
          <w:color w:val="auto"/>
          <w:sz w:val="24"/>
          <w:szCs w:val="24"/>
        </w:rPr>
        <w:t>хавсаргасан</w:t>
      </w:r>
      <w:r w:rsidRPr="00E33D64">
        <w:rPr>
          <w:color w:val="auto"/>
          <w:sz w:val="24"/>
          <w:szCs w:val="24"/>
          <w:lang w:val="mn-MN"/>
        </w:rPr>
        <w:t xml:space="preserve"> </w:t>
      </w:r>
      <w:r w:rsidRPr="00E33D64">
        <w:rPr>
          <w:color w:val="auto"/>
          <w:sz w:val="24"/>
          <w:szCs w:val="24"/>
        </w:rPr>
        <w:t>бай</w:t>
      </w:r>
      <w:r>
        <w:rPr>
          <w:color w:val="auto"/>
          <w:sz w:val="24"/>
          <w:szCs w:val="24"/>
          <w:lang w:val="mn-MN"/>
        </w:rPr>
        <w:t>в</w:t>
      </w:r>
      <w:r w:rsidRPr="00E33D64">
        <w:rPr>
          <w:color w:val="auto"/>
          <w:sz w:val="24"/>
          <w:szCs w:val="24"/>
        </w:rPr>
        <w:t>.</w:t>
      </w:r>
    </w:p>
    <w:p w:rsidR="00E22B54" w:rsidRPr="00E33D64" w:rsidRDefault="005B781B" w:rsidP="00E22B54">
      <w:pPr>
        <w:spacing w:line="276" w:lineRule="auto"/>
        <w:ind w:firstLine="720"/>
        <w:jc w:val="both"/>
        <w:rPr>
          <w:color w:val="auto"/>
          <w:sz w:val="24"/>
          <w:szCs w:val="24"/>
          <w:lang w:val="mn-MN"/>
        </w:rPr>
      </w:pPr>
      <w:r>
        <w:rPr>
          <w:color w:val="auto"/>
          <w:sz w:val="24"/>
          <w:szCs w:val="24"/>
          <w:lang w:val="mn-MN"/>
        </w:rPr>
        <w:t xml:space="preserve">Түүнчлэн барьцааны эх хувь </w:t>
      </w:r>
      <w:r w:rsidR="00E22B54" w:rsidRPr="00E33D64">
        <w:rPr>
          <w:color w:val="auto"/>
          <w:sz w:val="24"/>
          <w:szCs w:val="24"/>
          <w:lang w:val="mn-MN"/>
        </w:rPr>
        <w:t>Ариг, Капитрон зэрэг зээлдүүлэгч ба</w:t>
      </w:r>
      <w:r w:rsidR="00E84654">
        <w:rPr>
          <w:color w:val="auto"/>
          <w:sz w:val="24"/>
          <w:szCs w:val="24"/>
          <w:lang w:val="mn-MN"/>
        </w:rPr>
        <w:t>нкуудад</w:t>
      </w:r>
      <w:r w:rsidR="00E22B54" w:rsidRPr="00E33D64">
        <w:rPr>
          <w:color w:val="auto"/>
          <w:sz w:val="24"/>
          <w:szCs w:val="24"/>
          <w:lang w:val="mn-MN"/>
        </w:rPr>
        <w:t xml:space="preserve"> байгаа эсэх талаар нийт </w:t>
      </w:r>
      <w:r w:rsidR="00E22B54" w:rsidRPr="00E33D64">
        <w:rPr>
          <w:color w:val="auto"/>
          <w:sz w:val="24"/>
          <w:szCs w:val="24"/>
        </w:rPr>
        <w:t>13</w:t>
      </w:r>
      <w:r w:rsidR="00E22B54" w:rsidRPr="00E33D64">
        <w:rPr>
          <w:color w:val="auto"/>
          <w:sz w:val="24"/>
          <w:szCs w:val="24"/>
          <w:lang w:val="mn-MN"/>
        </w:rPr>
        <w:t xml:space="preserve"> баримтыг түүвэрлэн шалгахад</w:t>
      </w:r>
      <w:r w:rsidR="00E22B54">
        <w:rPr>
          <w:color w:val="auto"/>
          <w:sz w:val="24"/>
          <w:szCs w:val="24"/>
          <w:lang w:val="mn-MN"/>
        </w:rPr>
        <w:t xml:space="preserve"> </w:t>
      </w:r>
      <w:r w:rsidR="00E22B54" w:rsidRPr="00E33D64">
        <w:rPr>
          <w:color w:val="auto"/>
          <w:sz w:val="24"/>
          <w:szCs w:val="24"/>
          <w:lang w:val="mn-MN"/>
        </w:rPr>
        <w:t>барьцаат хөрөнг</w:t>
      </w:r>
      <w:r w:rsidR="00E84654">
        <w:rPr>
          <w:color w:val="auto"/>
          <w:sz w:val="24"/>
          <w:szCs w:val="24"/>
          <w:lang w:val="mn-MN"/>
        </w:rPr>
        <w:t xml:space="preserve">үүдийн гэрчилгээ эх хувиараа хадгалагдаж </w:t>
      </w:r>
      <w:r w:rsidR="00E22B54" w:rsidRPr="00E33D64">
        <w:rPr>
          <w:color w:val="auto"/>
          <w:sz w:val="24"/>
          <w:szCs w:val="24"/>
          <w:lang w:val="mn-MN"/>
        </w:rPr>
        <w:t>бай</w:t>
      </w:r>
      <w:r w:rsidR="00E84654">
        <w:rPr>
          <w:color w:val="auto"/>
          <w:sz w:val="24"/>
          <w:szCs w:val="24"/>
          <w:lang w:val="mn-MN"/>
        </w:rPr>
        <w:t>на</w:t>
      </w:r>
      <w:r w:rsidR="00E22B54" w:rsidRPr="00E33D64">
        <w:rPr>
          <w:color w:val="auto"/>
          <w:sz w:val="24"/>
          <w:szCs w:val="24"/>
          <w:lang w:val="mn-MN"/>
        </w:rPr>
        <w:t>. Харин Голомт, ХХБ-ууд нь төв банкуудаас</w:t>
      </w:r>
      <w:r w:rsidR="00E22B54">
        <w:rPr>
          <w:color w:val="auto"/>
          <w:sz w:val="24"/>
          <w:szCs w:val="24"/>
          <w:lang w:val="mn-MN"/>
        </w:rPr>
        <w:t>аа</w:t>
      </w:r>
      <w:r w:rsidR="00E22B54" w:rsidRPr="00E33D64">
        <w:rPr>
          <w:color w:val="auto"/>
          <w:sz w:val="24"/>
          <w:szCs w:val="24"/>
          <w:lang w:val="mn-MN"/>
        </w:rPr>
        <w:t xml:space="preserve"> зөвшөөрөл хүссэн </w:t>
      </w:r>
      <w:r w:rsidR="00E22B54">
        <w:rPr>
          <w:color w:val="auto"/>
          <w:sz w:val="24"/>
          <w:szCs w:val="24"/>
          <w:lang w:val="mn-MN"/>
        </w:rPr>
        <w:t xml:space="preserve">ба </w:t>
      </w:r>
      <w:r w:rsidR="00E22B54" w:rsidRPr="00E33D64">
        <w:rPr>
          <w:color w:val="auto"/>
          <w:sz w:val="24"/>
          <w:szCs w:val="24"/>
          <w:lang w:val="mn-MN"/>
        </w:rPr>
        <w:t>бидний аудитын хугацаа дуус</w:t>
      </w:r>
      <w:r w:rsidR="00E22B54">
        <w:rPr>
          <w:color w:val="auto"/>
          <w:sz w:val="24"/>
          <w:szCs w:val="24"/>
          <w:lang w:val="mn-MN"/>
        </w:rPr>
        <w:t xml:space="preserve">тал </w:t>
      </w:r>
      <w:r w:rsidR="00E22B54" w:rsidRPr="00E33D64">
        <w:rPr>
          <w:color w:val="auto"/>
          <w:sz w:val="24"/>
          <w:szCs w:val="24"/>
          <w:lang w:val="mn-MN"/>
        </w:rPr>
        <w:t xml:space="preserve">хариу </w:t>
      </w:r>
      <w:r w:rsidR="00E22B54">
        <w:rPr>
          <w:color w:val="auto"/>
          <w:sz w:val="24"/>
          <w:szCs w:val="24"/>
          <w:lang w:val="mn-MN"/>
        </w:rPr>
        <w:t xml:space="preserve">нь ирээгүй тул </w:t>
      </w:r>
      <w:r w:rsidR="00E22B54" w:rsidRPr="00E33D64">
        <w:rPr>
          <w:color w:val="auto"/>
          <w:sz w:val="24"/>
          <w:szCs w:val="24"/>
          <w:lang w:val="mn-MN"/>
        </w:rPr>
        <w:t>тулгалт хийг</w:t>
      </w:r>
      <w:r w:rsidR="00E84654">
        <w:rPr>
          <w:color w:val="auto"/>
          <w:sz w:val="24"/>
          <w:szCs w:val="24"/>
          <w:lang w:val="mn-MN"/>
        </w:rPr>
        <w:t>д</w:t>
      </w:r>
      <w:r w:rsidR="00E22B54" w:rsidRPr="00E33D64">
        <w:rPr>
          <w:color w:val="auto"/>
          <w:sz w:val="24"/>
          <w:szCs w:val="24"/>
          <w:lang w:val="mn-MN"/>
        </w:rPr>
        <w:t>ээгүй болно.</w:t>
      </w:r>
    </w:p>
    <w:p w:rsidR="00E22B54" w:rsidRDefault="00E22B54" w:rsidP="00E22B54">
      <w:pPr>
        <w:spacing w:line="276" w:lineRule="auto"/>
        <w:ind w:firstLine="720"/>
        <w:jc w:val="both"/>
        <w:rPr>
          <w:color w:val="000000" w:themeColor="text1"/>
          <w:sz w:val="24"/>
          <w:szCs w:val="24"/>
          <w:lang w:val="mn-MN"/>
        </w:rPr>
      </w:pPr>
      <w:r>
        <w:rPr>
          <w:color w:val="000000" w:themeColor="text1"/>
          <w:sz w:val="24"/>
          <w:szCs w:val="24"/>
          <w:lang w:val="mn-MN"/>
        </w:rPr>
        <w:t xml:space="preserve">Үл хөдлөх эд хөрөнгө өмчлөх эрхийн улсын бүртгэлийн барьцааны гэрээг </w:t>
      </w:r>
      <w:r w:rsidRPr="00DD4387">
        <w:rPr>
          <w:color w:val="000000" w:themeColor="text1"/>
          <w:sz w:val="24"/>
          <w:szCs w:val="24"/>
          <w:lang w:val="mn-MN"/>
        </w:rPr>
        <w:t xml:space="preserve">2017 онд </w:t>
      </w:r>
      <w:r>
        <w:rPr>
          <w:color w:val="000000" w:themeColor="text1"/>
          <w:sz w:val="24"/>
          <w:szCs w:val="24"/>
          <w:lang w:val="mn-MN"/>
        </w:rPr>
        <w:t>8163 иргэнийг бүртгэж, 117,483.9</w:t>
      </w:r>
      <w:r w:rsidRPr="00DD4387">
        <w:rPr>
          <w:color w:val="000000" w:themeColor="text1"/>
          <w:sz w:val="24"/>
          <w:szCs w:val="24"/>
          <w:lang w:val="mn-MN"/>
        </w:rPr>
        <w:t xml:space="preserve"> сая төгрөги</w:t>
      </w:r>
      <w:r>
        <w:rPr>
          <w:color w:val="000000" w:themeColor="text1"/>
          <w:sz w:val="24"/>
          <w:szCs w:val="24"/>
          <w:lang w:val="mn-MN"/>
        </w:rPr>
        <w:t xml:space="preserve">йн үйлчилгээний хөлс авчээ. Үүнээс: Иргэн, хуулийн этгээдийн 2205 барьцаалбартай барьцааны гэрээг бүртгэж, 64,483.2 сая төгрөгийн үйлчилгээний хөлс авсан байна. </w:t>
      </w:r>
    </w:p>
    <w:p w:rsidR="00E22B54" w:rsidRPr="00E84654" w:rsidRDefault="00E22B54" w:rsidP="00E22B54">
      <w:pPr>
        <w:spacing w:line="276" w:lineRule="auto"/>
        <w:ind w:firstLine="720"/>
        <w:jc w:val="both"/>
        <w:rPr>
          <w:color w:val="000000" w:themeColor="text1"/>
          <w:sz w:val="8"/>
          <w:szCs w:val="8"/>
          <w:lang w:val="mn-MN"/>
        </w:rPr>
      </w:pPr>
    </w:p>
    <w:tbl>
      <w:tblPr>
        <w:tblStyle w:val="GridTable6Colorful-Accent21"/>
        <w:tblW w:w="9351" w:type="dxa"/>
        <w:tblLook w:val="04A0" w:firstRow="1" w:lastRow="0" w:firstColumn="1" w:lastColumn="0" w:noHBand="0" w:noVBand="1"/>
      </w:tblPr>
      <w:tblGrid>
        <w:gridCol w:w="1271"/>
        <w:gridCol w:w="1607"/>
        <w:gridCol w:w="2362"/>
        <w:gridCol w:w="1843"/>
        <w:gridCol w:w="2268"/>
      </w:tblGrid>
      <w:tr w:rsidR="00E22B54" w:rsidRPr="00751BB6" w:rsidTr="00E22B5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E22B54" w:rsidRPr="00751BB6" w:rsidRDefault="00E22B54" w:rsidP="00E22B54">
            <w:pPr>
              <w:jc w:val="center"/>
              <w:rPr>
                <w:color w:val="000000"/>
                <w:sz w:val="20"/>
                <w:szCs w:val="20"/>
              </w:rPr>
            </w:pPr>
            <w:r w:rsidRPr="00751BB6">
              <w:rPr>
                <w:color w:val="000000"/>
                <w:sz w:val="20"/>
                <w:szCs w:val="20"/>
              </w:rPr>
              <w:t>Сараар</w:t>
            </w:r>
          </w:p>
        </w:tc>
        <w:tc>
          <w:tcPr>
            <w:tcW w:w="3969" w:type="dxa"/>
            <w:gridSpan w:val="2"/>
            <w:noWrap/>
            <w:vAlign w:val="center"/>
            <w:hideMark/>
          </w:tcPr>
          <w:p w:rsidR="00E22B54" w:rsidRPr="00751BB6" w:rsidRDefault="00E22B54" w:rsidP="00E22B54">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Энгийн</w:t>
            </w:r>
          </w:p>
        </w:tc>
        <w:tc>
          <w:tcPr>
            <w:tcW w:w="4111" w:type="dxa"/>
            <w:gridSpan w:val="2"/>
            <w:noWrap/>
            <w:vAlign w:val="center"/>
            <w:hideMark/>
          </w:tcPr>
          <w:p w:rsidR="00E22B54" w:rsidRPr="00751BB6" w:rsidRDefault="00E22B54" w:rsidP="00E22B54">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Яаралтай</w:t>
            </w:r>
          </w:p>
        </w:tc>
      </w:tr>
      <w:tr w:rsidR="00E22B54" w:rsidRPr="00751BB6" w:rsidTr="00E22B54">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E22B54" w:rsidRPr="00751BB6" w:rsidRDefault="00E22B54" w:rsidP="00E22B54">
            <w:pPr>
              <w:jc w:val="center"/>
              <w:rPr>
                <w:color w:val="000000"/>
                <w:sz w:val="20"/>
                <w:szCs w:val="20"/>
              </w:rPr>
            </w:pPr>
          </w:p>
        </w:tc>
        <w:tc>
          <w:tcPr>
            <w:tcW w:w="1607"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Тоо</w:t>
            </w:r>
          </w:p>
        </w:tc>
        <w:tc>
          <w:tcPr>
            <w:tcW w:w="2362" w:type="dxa"/>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Үйлчилгээний</w:t>
            </w:r>
            <w:r>
              <w:rPr>
                <w:color w:val="000000"/>
                <w:sz w:val="20"/>
                <w:szCs w:val="20"/>
                <w:lang w:val="mn-MN"/>
              </w:rPr>
              <w:t xml:space="preserve"> </w:t>
            </w:r>
            <w:r w:rsidRPr="00751BB6">
              <w:rPr>
                <w:color w:val="000000"/>
                <w:sz w:val="20"/>
                <w:szCs w:val="20"/>
              </w:rPr>
              <w:t>хөлс</w:t>
            </w:r>
          </w:p>
        </w:tc>
        <w:tc>
          <w:tcPr>
            <w:tcW w:w="1843"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Тоо</w:t>
            </w:r>
          </w:p>
        </w:tc>
        <w:tc>
          <w:tcPr>
            <w:tcW w:w="2268" w:type="dxa"/>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Үйлчилгээний</w:t>
            </w:r>
            <w:r>
              <w:rPr>
                <w:color w:val="000000"/>
                <w:sz w:val="20"/>
                <w:szCs w:val="20"/>
                <w:lang w:val="mn-MN"/>
              </w:rPr>
              <w:t xml:space="preserve"> </w:t>
            </w:r>
            <w:r w:rsidRPr="00751BB6">
              <w:rPr>
                <w:color w:val="000000"/>
                <w:sz w:val="20"/>
                <w:szCs w:val="20"/>
              </w:rPr>
              <w:t>хөлс</w:t>
            </w:r>
          </w:p>
        </w:tc>
      </w:tr>
      <w:tr w:rsidR="00E22B54" w:rsidRPr="00751BB6" w:rsidTr="00E22B54">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1</w:t>
            </w:r>
          </w:p>
        </w:tc>
        <w:tc>
          <w:tcPr>
            <w:tcW w:w="1607"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5</w:t>
            </w:r>
          </w:p>
        </w:tc>
        <w:tc>
          <w:tcPr>
            <w:tcW w:w="2362"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127</w:t>
            </w:r>
            <w:r>
              <w:rPr>
                <w:color w:val="000000"/>
                <w:sz w:val="20"/>
                <w:szCs w:val="20"/>
                <w:lang w:val="mn-MN"/>
              </w:rPr>
              <w:t>.</w:t>
            </w:r>
            <w:r w:rsidRPr="00751BB6">
              <w:rPr>
                <w:color w:val="000000"/>
                <w:sz w:val="20"/>
                <w:szCs w:val="20"/>
              </w:rPr>
              <w:t>1</w:t>
            </w:r>
          </w:p>
        </w:tc>
        <w:tc>
          <w:tcPr>
            <w:tcW w:w="1843"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128</w:t>
            </w:r>
          </w:p>
        </w:tc>
        <w:tc>
          <w:tcPr>
            <w:tcW w:w="2268"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2</w:t>
            </w:r>
            <w:r>
              <w:rPr>
                <w:color w:val="000000"/>
                <w:sz w:val="20"/>
                <w:szCs w:val="20"/>
                <w:lang w:val="mn-MN"/>
              </w:rPr>
              <w:t>,</w:t>
            </w:r>
            <w:r w:rsidRPr="00751BB6">
              <w:rPr>
                <w:color w:val="000000"/>
                <w:sz w:val="20"/>
                <w:szCs w:val="20"/>
              </w:rPr>
              <w:t>958</w:t>
            </w:r>
            <w:r>
              <w:rPr>
                <w:color w:val="000000"/>
                <w:sz w:val="20"/>
                <w:szCs w:val="20"/>
                <w:lang w:val="mn-MN"/>
              </w:rPr>
              <w:t>.</w:t>
            </w:r>
            <w:r w:rsidRPr="00751BB6">
              <w:rPr>
                <w:color w:val="000000"/>
                <w:sz w:val="20"/>
                <w:szCs w:val="20"/>
              </w:rPr>
              <w:t>0</w:t>
            </w:r>
          </w:p>
        </w:tc>
      </w:tr>
      <w:tr w:rsidR="00E22B54" w:rsidRPr="00751BB6" w:rsidTr="00E22B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2</w:t>
            </w:r>
          </w:p>
        </w:tc>
        <w:tc>
          <w:tcPr>
            <w:tcW w:w="1607"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12</w:t>
            </w:r>
          </w:p>
        </w:tc>
        <w:tc>
          <w:tcPr>
            <w:tcW w:w="2362"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824</w:t>
            </w:r>
            <w:r>
              <w:rPr>
                <w:color w:val="000000"/>
                <w:sz w:val="20"/>
                <w:szCs w:val="20"/>
                <w:lang w:val="mn-MN"/>
              </w:rPr>
              <w:t>.</w:t>
            </w:r>
            <w:r w:rsidRPr="00751BB6">
              <w:rPr>
                <w:color w:val="000000"/>
                <w:sz w:val="20"/>
                <w:szCs w:val="20"/>
              </w:rPr>
              <w:t>9</w:t>
            </w:r>
          </w:p>
        </w:tc>
        <w:tc>
          <w:tcPr>
            <w:tcW w:w="1843"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153</w:t>
            </w:r>
          </w:p>
        </w:tc>
        <w:tc>
          <w:tcPr>
            <w:tcW w:w="2268"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w:t>
            </w:r>
            <w:r>
              <w:rPr>
                <w:color w:val="000000"/>
                <w:sz w:val="20"/>
                <w:szCs w:val="20"/>
                <w:lang w:val="mn-MN"/>
              </w:rPr>
              <w:t>,</w:t>
            </w:r>
            <w:r w:rsidRPr="00751BB6">
              <w:rPr>
                <w:color w:val="000000"/>
                <w:sz w:val="20"/>
                <w:szCs w:val="20"/>
              </w:rPr>
              <w:t>879</w:t>
            </w:r>
            <w:r>
              <w:rPr>
                <w:color w:val="000000"/>
                <w:sz w:val="20"/>
                <w:szCs w:val="20"/>
                <w:lang w:val="mn-MN"/>
              </w:rPr>
              <w:t>.</w:t>
            </w:r>
            <w:r w:rsidRPr="00751BB6">
              <w:rPr>
                <w:color w:val="000000"/>
                <w:sz w:val="20"/>
                <w:szCs w:val="20"/>
              </w:rPr>
              <w:t>1</w:t>
            </w:r>
          </w:p>
        </w:tc>
      </w:tr>
      <w:tr w:rsidR="00E22B54" w:rsidRPr="00751BB6" w:rsidTr="00E22B54">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3</w:t>
            </w:r>
          </w:p>
        </w:tc>
        <w:tc>
          <w:tcPr>
            <w:tcW w:w="1607"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10</w:t>
            </w:r>
          </w:p>
        </w:tc>
        <w:tc>
          <w:tcPr>
            <w:tcW w:w="2362"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490</w:t>
            </w:r>
            <w:r>
              <w:rPr>
                <w:color w:val="000000"/>
                <w:sz w:val="20"/>
                <w:szCs w:val="20"/>
                <w:lang w:val="mn-MN"/>
              </w:rPr>
              <w:t>.</w:t>
            </w:r>
            <w:r w:rsidRPr="00751BB6">
              <w:rPr>
                <w:color w:val="000000"/>
                <w:sz w:val="20"/>
                <w:szCs w:val="20"/>
              </w:rPr>
              <w:t>4</w:t>
            </w:r>
          </w:p>
        </w:tc>
        <w:tc>
          <w:tcPr>
            <w:tcW w:w="1843"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184</w:t>
            </w:r>
          </w:p>
        </w:tc>
        <w:tc>
          <w:tcPr>
            <w:tcW w:w="2268"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w:t>
            </w:r>
            <w:r>
              <w:rPr>
                <w:color w:val="000000"/>
                <w:sz w:val="20"/>
                <w:szCs w:val="20"/>
                <w:lang w:val="mn-MN"/>
              </w:rPr>
              <w:t>,</w:t>
            </w:r>
            <w:r w:rsidRPr="00751BB6">
              <w:rPr>
                <w:color w:val="000000"/>
                <w:sz w:val="20"/>
                <w:szCs w:val="20"/>
              </w:rPr>
              <w:t>800</w:t>
            </w:r>
            <w:r>
              <w:rPr>
                <w:color w:val="000000"/>
                <w:sz w:val="20"/>
                <w:szCs w:val="20"/>
                <w:lang w:val="mn-MN"/>
              </w:rPr>
              <w:t>.</w:t>
            </w:r>
            <w:r w:rsidRPr="00751BB6">
              <w:rPr>
                <w:color w:val="000000"/>
                <w:sz w:val="20"/>
                <w:szCs w:val="20"/>
              </w:rPr>
              <w:t>2</w:t>
            </w:r>
          </w:p>
        </w:tc>
      </w:tr>
      <w:tr w:rsidR="00E22B54" w:rsidRPr="00751BB6" w:rsidTr="00E22B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4</w:t>
            </w:r>
          </w:p>
        </w:tc>
        <w:tc>
          <w:tcPr>
            <w:tcW w:w="1607"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29</w:t>
            </w:r>
          </w:p>
        </w:tc>
        <w:tc>
          <w:tcPr>
            <w:tcW w:w="2362"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w:t>
            </w:r>
            <w:r>
              <w:rPr>
                <w:color w:val="000000"/>
                <w:sz w:val="20"/>
                <w:szCs w:val="20"/>
                <w:lang w:val="mn-MN"/>
              </w:rPr>
              <w:t>,</w:t>
            </w:r>
            <w:r w:rsidRPr="00751BB6">
              <w:rPr>
                <w:color w:val="000000"/>
                <w:sz w:val="20"/>
                <w:szCs w:val="20"/>
              </w:rPr>
              <w:t>159</w:t>
            </w:r>
            <w:r>
              <w:rPr>
                <w:color w:val="000000"/>
                <w:sz w:val="20"/>
                <w:szCs w:val="20"/>
                <w:lang w:val="mn-MN"/>
              </w:rPr>
              <w:t>.</w:t>
            </w:r>
            <w:r w:rsidRPr="00751BB6">
              <w:rPr>
                <w:color w:val="000000"/>
                <w:sz w:val="20"/>
                <w:szCs w:val="20"/>
              </w:rPr>
              <w:t>5</w:t>
            </w:r>
          </w:p>
        </w:tc>
        <w:tc>
          <w:tcPr>
            <w:tcW w:w="1843"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304</w:t>
            </w:r>
          </w:p>
        </w:tc>
        <w:tc>
          <w:tcPr>
            <w:tcW w:w="2268"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6</w:t>
            </w:r>
            <w:r>
              <w:rPr>
                <w:color w:val="000000"/>
                <w:sz w:val="20"/>
                <w:szCs w:val="20"/>
                <w:lang w:val="mn-MN"/>
              </w:rPr>
              <w:t>,</w:t>
            </w:r>
            <w:r w:rsidRPr="00751BB6">
              <w:rPr>
                <w:color w:val="000000"/>
                <w:sz w:val="20"/>
                <w:szCs w:val="20"/>
              </w:rPr>
              <w:t>590</w:t>
            </w:r>
            <w:r>
              <w:rPr>
                <w:color w:val="000000"/>
                <w:sz w:val="20"/>
                <w:szCs w:val="20"/>
                <w:lang w:val="mn-MN"/>
              </w:rPr>
              <w:t>.</w:t>
            </w:r>
            <w:r w:rsidRPr="00751BB6">
              <w:rPr>
                <w:color w:val="000000"/>
                <w:sz w:val="20"/>
                <w:szCs w:val="20"/>
              </w:rPr>
              <w:t>5</w:t>
            </w:r>
          </w:p>
        </w:tc>
      </w:tr>
      <w:tr w:rsidR="00E22B54" w:rsidRPr="00751BB6" w:rsidTr="00E22B54">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5</w:t>
            </w:r>
          </w:p>
        </w:tc>
        <w:tc>
          <w:tcPr>
            <w:tcW w:w="1607"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21</w:t>
            </w:r>
          </w:p>
        </w:tc>
        <w:tc>
          <w:tcPr>
            <w:tcW w:w="2362"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461</w:t>
            </w:r>
            <w:r>
              <w:rPr>
                <w:color w:val="000000"/>
                <w:sz w:val="20"/>
                <w:szCs w:val="20"/>
                <w:lang w:val="mn-MN"/>
              </w:rPr>
              <w:t>.</w:t>
            </w:r>
            <w:r w:rsidRPr="00751BB6">
              <w:rPr>
                <w:color w:val="000000"/>
                <w:sz w:val="20"/>
                <w:szCs w:val="20"/>
              </w:rPr>
              <w:t>4</w:t>
            </w:r>
          </w:p>
        </w:tc>
        <w:tc>
          <w:tcPr>
            <w:tcW w:w="1843"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245</w:t>
            </w:r>
          </w:p>
        </w:tc>
        <w:tc>
          <w:tcPr>
            <w:tcW w:w="2268"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6</w:t>
            </w:r>
            <w:r>
              <w:rPr>
                <w:color w:val="000000"/>
                <w:sz w:val="20"/>
                <w:szCs w:val="20"/>
                <w:lang w:val="mn-MN"/>
              </w:rPr>
              <w:t>,</w:t>
            </w:r>
            <w:r w:rsidRPr="00751BB6">
              <w:rPr>
                <w:color w:val="000000"/>
                <w:sz w:val="20"/>
                <w:szCs w:val="20"/>
              </w:rPr>
              <w:t>682</w:t>
            </w:r>
            <w:r>
              <w:rPr>
                <w:color w:val="000000"/>
                <w:sz w:val="20"/>
                <w:szCs w:val="20"/>
                <w:lang w:val="mn-MN"/>
              </w:rPr>
              <w:t>.</w:t>
            </w:r>
            <w:r w:rsidRPr="00751BB6">
              <w:rPr>
                <w:color w:val="000000"/>
                <w:sz w:val="20"/>
                <w:szCs w:val="20"/>
              </w:rPr>
              <w:t>6</w:t>
            </w:r>
          </w:p>
        </w:tc>
      </w:tr>
      <w:tr w:rsidR="00E22B54" w:rsidRPr="00751BB6" w:rsidTr="00E22B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6</w:t>
            </w:r>
          </w:p>
        </w:tc>
        <w:tc>
          <w:tcPr>
            <w:tcW w:w="1607"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18</w:t>
            </w:r>
          </w:p>
        </w:tc>
        <w:tc>
          <w:tcPr>
            <w:tcW w:w="2362"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404</w:t>
            </w:r>
            <w:r>
              <w:rPr>
                <w:color w:val="000000"/>
                <w:sz w:val="20"/>
                <w:szCs w:val="20"/>
                <w:lang w:val="mn-MN"/>
              </w:rPr>
              <w:t>.</w:t>
            </w:r>
            <w:r w:rsidRPr="00751BB6">
              <w:rPr>
                <w:color w:val="000000"/>
                <w:sz w:val="20"/>
                <w:szCs w:val="20"/>
              </w:rPr>
              <w:t>3</w:t>
            </w:r>
          </w:p>
        </w:tc>
        <w:tc>
          <w:tcPr>
            <w:tcW w:w="1843"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185</w:t>
            </w:r>
          </w:p>
        </w:tc>
        <w:tc>
          <w:tcPr>
            <w:tcW w:w="2268"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r>
              <w:rPr>
                <w:color w:val="000000"/>
                <w:sz w:val="20"/>
                <w:szCs w:val="20"/>
                <w:lang w:val="mn-MN"/>
              </w:rPr>
              <w:t>,</w:t>
            </w:r>
            <w:r w:rsidRPr="00751BB6">
              <w:rPr>
                <w:color w:val="000000"/>
                <w:sz w:val="20"/>
                <w:szCs w:val="20"/>
              </w:rPr>
              <w:t>524</w:t>
            </w:r>
            <w:r>
              <w:rPr>
                <w:color w:val="000000"/>
                <w:sz w:val="20"/>
                <w:szCs w:val="20"/>
                <w:lang w:val="mn-MN"/>
              </w:rPr>
              <w:t>.</w:t>
            </w:r>
            <w:r w:rsidRPr="00751BB6">
              <w:rPr>
                <w:color w:val="000000"/>
                <w:sz w:val="20"/>
                <w:szCs w:val="20"/>
              </w:rPr>
              <w:t>5</w:t>
            </w:r>
          </w:p>
        </w:tc>
      </w:tr>
      <w:tr w:rsidR="00E22B54" w:rsidRPr="00751BB6" w:rsidTr="00E22B54">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7</w:t>
            </w:r>
          </w:p>
        </w:tc>
        <w:tc>
          <w:tcPr>
            <w:tcW w:w="1607"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15</w:t>
            </w:r>
          </w:p>
        </w:tc>
        <w:tc>
          <w:tcPr>
            <w:tcW w:w="2362"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862</w:t>
            </w:r>
            <w:r>
              <w:rPr>
                <w:color w:val="000000"/>
                <w:sz w:val="20"/>
                <w:szCs w:val="20"/>
                <w:lang w:val="mn-MN"/>
              </w:rPr>
              <w:t>.</w:t>
            </w:r>
            <w:r w:rsidRPr="00751BB6">
              <w:rPr>
                <w:color w:val="000000"/>
                <w:sz w:val="20"/>
                <w:szCs w:val="20"/>
              </w:rPr>
              <w:t>4</w:t>
            </w:r>
          </w:p>
        </w:tc>
        <w:tc>
          <w:tcPr>
            <w:tcW w:w="1843"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97</w:t>
            </w:r>
          </w:p>
        </w:tc>
        <w:tc>
          <w:tcPr>
            <w:tcW w:w="2268"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2</w:t>
            </w:r>
            <w:r>
              <w:rPr>
                <w:color w:val="000000"/>
                <w:sz w:val="20"/>
                <w:szCs w:val="20"/>
                <w:lang w:val="mn-MN"/>
              </w:rPr>
              <w:t>,</w:t>
            </w:r>
            <w:r w:rsidRPr="00751BB6">
              <w:rPr>
                <w:color w:val="000000"/>
                <w:sz w:val="20"/>
                <w:szCs w:val="20"/>
              </w:rPr>
              <w:t>470</w:t>
            </w:r>
            <w:r>
              <w:rPr>
                <w:color w:val="000000"/>
                <w:sz w:val="20"/>
                <w:szCs w:val="20"/>
                <w:lang w:val="mn-MN"/>
              </w:rPr>
              <w:t>.</w:t>
            </w:r>
            <w:r w:rsidRPr="00751BB6">
              <w:rPr>
                <w:color w:val="000000"/>
                <w:sz w:val="20"/>
                <w:szCs w:val="20"/>
              </w:rPr>
              <w:t>3</w:t>
            </w:r>
          </w:p>
        </w:tc>
      </w:tr>
      <w:tr w:rsidR="00E22B54" w:rsidRPr="00751BB6" w:rsidTr="00E22B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8</w:t>
            </w:r>
          </w:p>
        </w:tc>
        <w:tc>
          <w:tcPr>
            <w:tcW w:w="1607"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23</w:t>
            </w:r>
          </w:p>
        </w:tc>
        <w:tc>
          <w:tcPr>
            <w:tcW w:w="2362"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w:t>
            </w:r>
            <w:r>
              <w:rPr>
                <w:color w:val="000000"/>
                <w:sz w:val="20"/>
                <w:szCs w:val="20"/>
                <w:lang w:val="mn-MN"/>
              </w:rPr>
              <w:t>,</w:t>
            </w:r>
            <w:r w:rsidRPr="00751BB6">
              <w:rPr>
                <w:color w:val="000000"/>
                <w:sz w:val="20"/>
                <w:szCs w:val="20"/>
              </w:rPr>
              <w:t>625</w:t>
            </w:r>
            <w:r>
              <w:rPr>
                <w:color w:val="000000"/>
                <w:sz w:val="20"/>
                <w:szCs w:val="20"/>
                <w:lang w:val="mn-MN"/>
              </w:rPr>
              <w:t>.</w:t>
            </w:r>
            <w:r w:rsidRPr="00751BB6">
              <w:rPr>
                <w:color w:val="000000"/>
                <w:sz w:val="20"/>
                <w:szCs w:val="20"/>
              </w:rPr>
              <w:t>7</w:t>
            </w:r>
          </w:p>
        </w:tc>
        <w:tc>
          <w:tcPr>
            <w:tcW w:w="1843"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196</w:t>
            </w:r>
          </w:p>
        </w:tc>
        <w:tc>
          <w:tcPr>
            <w:tcW w:w="2268"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9</w:t>
            </w:r>
            <w:r>
              <w:rPr>
                <w:color w:val="000000"/>
                <w:sz w:val="20"/>
                <w:szCs w:val="20"/>
                <w:lang w:val="mn-MN"/>
              </w:rPr>
              <w:t>,</w:t>
            </w:r>
            <w:r w:rsidRPr="00751BB6">
              <w:rPr>
                <w:color w:val="000000"/>
                <w:sz w:val="20"/>
                <w:szCs w:val="20"/>
              </w:rPr>
              <w:t>080</w:t>
            </w:r>
            <w:r>
              <w:rPr>
                <w:color w:val="000000"/>
                <w:sz w:val="20"/>
                <w:szCs w:val="20"/>
                <w:lang w:val="mn-MN"/>
              </w:rPr>
              <w:t>.</w:t>
            </w:r>
            <w:r w:rsidRPr="00751BB6">
              <w:rPr>
                <w:color w:val="000000"/>
                <w:sz w:val="20"/>
                <w:szCs w:val="20"/>
              </w:rPr>
              <w:t>7</w:t>
            </w:r>
          </w:p>
        </w:tc>
      </w:tr>
      <w:tr w:rsidR="00E22B54" w:rsidRPr="00751BB6" w:rsidTr="00E22B54">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9</w:t>
            </w:r>
          </w:p>
        </w:tc>
        <w:tc>
          <w:tcPr>
            <w:tcW w:w="1607"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15</w:t>
            </w:r>
          </w:p>
        </w:tc>
        <w:tc>
          <w:tcPr>
            <w:tcW w:w="2362"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980</w:t>
            </w:r>
            <w:r>
              <w:rPr>
                <w:color w:val="000000"/>
                <w:sz w:val="20"/>
                <w:szCs w:val="20"/>
                <w:lang w:val="mn-MN"/>
              </w:rPr>
              <w:t>.</w:t>
            </w:r>
            <w:r w:rsidRPr="00751BB6">
              <w:rPr>
                <w:color w:val="000000"/>
                <w:sz w:val="20"/>
                <w:szCs w:val="20"/>
              </w:rPr>
              <w:t>8</w:t>
            </w:r>
          </w:p>
        </w:tc>
        <w:tc>
          <w:tcPr>
            <w:tcW w:w="1843"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159</w:t>
            </w:r>
          </w:p>
        </w:tc>
        <w:tc>
          <w:tcPr>
            <w:tcW w:w="2268"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4</w:t>
            </w:r>
            <w:r>
              <w:rPr>
                <w:color w:val="000000"/>
                <w:sz w:val="20"/>
                <w:szCs w:val="20"/>
                <w:lang w:val="mn-MN"/>
              </w:rPr>
              <w:t>,</w:t>
            </w:r>
            <w:r w:rsidRPr="00751BB6">
              <w:rPr>
                <w:color w:val="000000"/>
                <w:sz w:val="20"/>
                <w:szCs w:val="20"/>
              </w:rPr>
              <w:t>285</w:t>
            </w:r>
            <w:r>
              <w:rPr>
                <w:color w:val="000000"/>
                <w:sz w:val="20"/>
                <w:szCs w:val="20"/>
                <w:lang w:val="mn-MN"/>
              </w:rPr>
              <w:t>.</w:t>
            </w:r>
            <w:r w:rsidRPr="00751BB6">
              <w:rPr>
                <w:color w:val="000000"/>
                <w:sz w:val="20"/>
                <w:szCs w:val="20"/>
              </w:rPr>
              <w:t>7</w:t>
            </w:r>
          </w:p>
        </w:tc>
      </w:tr>
      <w:tr w:rsidR="00E22B54" w:rsidRPr="00751BB6" w:rsidTr="00E22B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10</w:t>
            </w:r>
          </w:p>
        </w:tc>
        <w:tc>
          <w:tcPr>
            <w:tcW w:w="1607"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20</w:t>
            </w:r>
          </w:p>
        </w:tc>
        <w:tc>
          <w:tcPr>
            <w:tcW w:w="2362"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479</w:t>
            </w:r>
            <w:r>
              <w:rPr>
                <w:color w:val="000000"/>
                <w:sz w:val="20"/>
                <w:szCs w:val="20"/>
                <w:lang w:val="mn-MN"/>
              </w:rPr>
              <w:t>.</w:t>
            </w:r>
            <w:r w:rsidRPr="00751BB6">
              <w:rPr>
                <w:color w:val="000000"/>
                <w:sz w:val="20"/>
                <w:szCs w:val="20"/>
              </w:rPr>
              <w:t>8</w:t>
            </w:r>
          </w:p>
        </w:tc>
        <w:tc>
          <w:tcPr>
            <w:tcW w:w="1843"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124</w:t>
            </w:r>
          </w:p>
        </w:tc>
        <w:tc>
          <w:tcPr>
            <w:tcW w:w="2268"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3</w:t>
            </w:r>
            <w:r>
              <w:rPr>
                <w:color w:val="000000"/>
                <w:sz w:val="20"/>
                <w:szCs w:val="20"/>
                <w:lang w:val="mn-MN"/>
              </w:rPr>
              <w:t>,</w:t>
            </w:r>
            <w:r w:rsidRPr="00751BB6">
              <w:rPr>
                <w:color w:val="000000"/>
                <w:sz w:val="20"/>
                <w:szCs w:val="20"/>
              </w:rPr>
              <w:t>119</w:t>
            </w:r>
            <w:r>
              <w:rPr>
                <w:color w:val="000000"/>
                <w:sz w:val="20"/>
                <w:szCs w:val="20"/>
                <w:lang w:val="mn-MN"/>
              </w:rPr>
              <w:t>.</w:t>
            </w:r>
            <w:r w:rsidRPr="00751BB6">
              <w:rPr>
                <w:color w:val="000000"/>
                <w:sz w:val="20"/>
                <w:szCs w:val="20"/>
              </w:rPr>
              <w:t>1</w:t>
            </w:r>
          </w:p>
        </w:tc>
      </w:tr>
      <w:tr w:rsidR="00E22B54" w:rsidRPr="00751BB6" w:rsidTr="00E22B54">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11</w:t>
            </w:r>
          </w:p>
        </w:tc>
        <w:tc>
          <w:tcPr>
            <w:tcW w:w="1607"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8</w:t>
            </w:r>
          </w:p>
        </w:tc>
        <w:tc>
          <w:tcPr>
            <w:tcW w:w="2362"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113</w:t>
            </w:r>
            <w:r>
              <w:rPr>
                <w:color w:val="000000"/>
                <w:sz w:val="20"/>
                <w:szCs w:val="20"/>
                <w:lang w:val="mn-MN"/>
              </w:rPr>
              <w:t>.</w:t>
            </w:r>
            <w:r w:rsidRPr="00751BB6">
              <w:rPr>
                <w:color w:val="000000"/>
                <w:sz w:val="20"/>
                <w:szCs w:val="20"/>
              </w:rPr>
              <w:t>8</w:t>
            </w:r>
          </w:p>
        </w:tc>
        <w:tc>
          <w:tcPr>
            <w:tcW w:w="1843"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142</w:t>
            </w:r>
          </w:p>
        </w:tc>
        <w:tc>
          <w:tcPr>
            <w:tcW w:w="2268" w:type="dxa"/>
            <w:noWrap/>
            <w:vAlign w:val="center"/>
            <w:hideMark/>
          </w:tcPr>
          <w:p w:rsidR="00E22B54" w:rsidRPr="00751BB6" w:rsidRDefault="00E22B54" w:rsidP="00E22B5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751BB6">
              <w:rPr>
                <w:color w:val="000000"/>
                <w:sz w:val="20"/>
                <w:szCs w:val="20"/>
              </w:rPr>
              <w:t>3</w:t>
            </w:r>
            <w:r>
              <w:rPr>
                <w:color w:val="000000"/>
                <w:sz w:val="20"/>
                <w:szCs w:val="20"/>
                <w:lang w:val="mn-MN"/>
              </w:rPr>
              <w:t>,</w:t>
            </w:r>
            <w:r w:rsidRPr="00751BB6">
              <w:rPr>
                <w:color w:val="000000"/>
                <w:sz w:val="20"/>
                <w:szCs w:val="20"/>
              </w:rPr>
              <w:t>558</w:t>
            </w:r>
            <w:r>
              <w:rPr>
                <w:color w:val="000000"/>
                <w:sz w:val="20"/>
                <w:szCs w:val="20"/>
                <w:lang w:val="mn-MN"/>
              </w:rPr>
              <w:t>.</w:t>
            </w:r>
            <w:r w:rsidRPr="00751BB6">
              <w:rPr>
                <w:color w:val="000000"/>
                <w:sz w:val="20"/>
                <w:szCs w:val="20"/>
              </w:rPr>
              <w:t>4</w:t>
            </w:r>
          </w:p>
        </w:tc>
      </w:tr>
      <w:tr w:rsidR="00E22B54" w:rsidRPr="00751BB6" w:rsidTr="00E22B5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12</w:t>
            </w:r>
          </w:p>
        </w:tc>
        <w:tc>
          <w:tcPr>
            <w:tcW w:w="1607"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10</w:t>
            </w:r>
          </w:p>
        </w:tc>
        <w:tc>
          <w:tcPr>
            <w:tcW w:w="2362"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470</w:t>
            </w:r>
            <w:r>
              <w:rPr>
                <w:color w:val="000000"/>
                <w:sz w:val="20"/>
                <w:szCs w:val="20"/>
                <w:lang w:val="mn-MN"/>
              </w:rPr>
              <w:t>.</w:t>
            </w:r>
            <w:r w:rsidRPr="00751BB6">
              <w:rPr>
                <w:color w:val="000000"/>
                <w:sz w:val="20"/>
                <w:szCs w:val="20"/>
              </w:rPr>
              <w:t>0</w:t>
            </w:r>
          </w:p>
        </w:tc>
        <w:tc>
          <w:tcPr>
            <w:tcW w:w="1843"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91</w:t>
            </w:r>
          </w:p>
        </w:tc>
        <w:tc>
          <w:tcPr>
            <w:tcW w:w="2268" w:type="dxa"/>
            <w:noWrap/>
            <w:vAlign w:val="center"/>
            <w:hideMark/>
          </w:tcPr>
          <w:p w:rsidR="00E22B54" w:rsidRPr="00751BB6" w:rsidRDefault="00E22B54" w:rsidP="00E22B5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751BB6">
              <w:rPr>
                <w:color w:val="000000"/>
                <w:sz w:val="20"/>
                <w:szCs w:val="20"/>
              </w:rPr>
              <w:t>219</w:t>
            </w:r>
            <w:r>
              <w:rPr>
                <w:color w:val="000000"/>
                <w:sz w:val="20"/>
                <w:szCs w:val="20"/>
                <w:lang w:val="mn-MN"/>
              </w:rPr>
              <w:t>.</w:t>
            </w:r>
            <w:r w:rsidRPr="00751BB6">
              <w:rPr>
                <w:color w:val="000000"/>
                <w:sz w:val="20"/>
                <w:szCs w:val="20"/>
              </w:rPr>
              <w:t>3</w:t>
            </w:r>
          </w:p>
        </w:tc>
      </w:tr>
      <w:tr w:rsidR="00E22B54" w:rsidRPr="00751BB6" w:rsidTr="00E22B54">
        <w:trPr>
          <w:trHeight w:val="30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rsidR="00E22B54" w:rsidRPr="00751BB6" w:rsidRDefault="00E22B54" w:rsidP="00E22B54">
            <w:pPr>
              <w:jc w:val="center"/>
              <w:rPr>
                <w:color w:val="000000"/>
                <w:sz w:val="20"/>
                <w:szCs w:val="20"/>
              </w:rPr>
            </w:pPr>
            <w:r w:rsidRPr="00751BB6">
              <w:rPr>
                <w:color w:val="000000"/>
                <w:sz w:val="20"/>
                <w:szCs w:val="20"/>
              </w:rPr>
              <w:t>Дүн</w:t>
            </w:r>
          </w:p>
        </w:tc>
        <w:tc>
          <w:tcPr>
            <w:tcW w:w="1607" w:type="dxa"/>
            <w:noWrap/>
            <w:vAlign w:val="center"/>
            <w:hideMark/>
          </w:tcPr>
          <w:p w:rsidR="00E22B54" w:rsidRPr="006160FE" w:rsidRDefault="00E22B54" w:rsidP="00E22B54">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160FE">
              <w:rPr>
                <w:b/>
                <w:color w:val="000000"/>
                <w:sz w:val="20"/>
                <w:szCs w:val="20"/>
              </w:rPr>
              <w:t>186</w:t>
            </w:r>
          </w:p>
        </w:tc>
        <w:tc>
          <w:tcPr>
            <w:tcW w:w="2362" w:type="dxa"/>
            <w:noWrap/>
            <w:vAlign w:val="center"/>
            <w:hideMark/>
          </w:tcPr>
          <w:p w:rsidR="00E22B54" w:rsidRPr="006160FE" w:rsidRDefault="00E22B54" w:rsidP="00E22B54">
            <w:pPr>
              <w:jc w:val="center"/>
              <w:cnfStyle w:val="000000000000" w:firstRow="0" w:lastRow="0" w:firstColumn="0" w:lastColumn="0" w:oddVBand="0" w:evenVBand="0" w:oddHBand="0" w:evenHBand="0" w:firstRowFirstColumn="0" w:firstRowLastColumn="0" w:lastRowFirstColumn="0" w:lastRowLastColumn="0"/>
              <w:rPr>
                <w:b/>
                <w:color w:val="000000"/>
                <w:sz w:val="20"/>
                <w:szCs w:val="20"/>
                <w:lang w:val="mn-MN"/>
              </w:rPr>
            </w:pPr>
            <w:r w:rsidRPr="006160FE">
              <w:rPr>
                <w:b/>
                <w:color w:val="000000"/>
                <w:sz w:val="20"/>
                <w:szCs w:val="20"/>
              </w:rPr>
              <w:t>9</w:t>
            </w:r>
            <w:r w:rsidRPr="006160FE">
              <w:rPr>
                <w:b/>
                <w:color w:val="000000"/>
                <w:sz w:val="20"/>
                <w:szCs w:val="20"/>
                <w:lang w:val="mn-MN"/>
              </w:rPr>
              <w:t>,</w:t>
            </w:r>
            <w:r w:rsidRPr="006160FE">
              <w:rPr>
                <w:b/>
                <w:color w:val="000000"/>
                <w:sz w:val="20"/>
                <w:szCs w:val="20"/>
              </w:rPr>
              <w:t>000</w:t>
            </w:r>
            <w:r w:rsidRPr="006160FE">
              <w:rPr>
                <w:b/>
                <w:color w:val="000000"/>
                <w:sz w:val="20"/>
                <w:szCs w:val="20"/>
                <w:lang w:val="mn-MN"/>
              </w:rPr>
              <w:t>.</w:t>
            </w:r>
            <w:r w:rsidRPr="006160FE">
              <w:rPr>
                <w:b/>
                <w:color w:val="000000"/>
                <w:sz w:val="20"/>
                <w:szCs w:val="20"/>
              </w:rPr>
              <w:t>1</w:t>
            </w:r>
          </w:p>
        </w:tc>
        <w:tc>
          <w:tcPr>
            <w:tcW w:w="1843" w:type="dxa"/>
            <w:noWrap/>
            <w:vAlign w:val="center"/>
            <w:hideMark/>
          </w:tcPr>
          <w:p w:rsidR="00E22B54" w:rsidRPr="006160FE" w:rsidRDefault="00E22B54" w:rsidP="00E22B54">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6160FE">
              <w:rPr>
                <w:b/>
                <w:color w:val="000000"/>
                <w:sz w:val="20"/>
                <w:szCs w:val="20"/>
              </w:rPr>
              <w:t>2008</w:t>
            </w:r>
          </w:p>
        </w:tc>
        <w:tc>
          <w:tcPr>
            <w:tcW w:w="2268" w:type="dxa"/>
            <w:noWrap/>
            <w:vAlign w:val="center"/>
            <w:hideMark/>
          </w:tcPr>
          <w:p w:rsidR="00E22B54" w:rsidRPr="006160FE" w:rsidRDefault="00E22B54" w:rsidP="00E22B54">
            <w:pPr>
              <w:jc w:val="center"/>
              <w:cnfStyle w:val="000000000000" w:firstRow="0" w:lastRow="0" w:firstColumn="0" w:lastColumn="0" w:oddVBand="0" w:evenVBand="0" w:oddHBand="0" w:evenHBand="0" w:firstRowFirstColumn="0" w:firstRowLastColumn="0" w:lastRowFirstColumn="0" w:lastRowLastColumn="0"/>
              <w:rPr>
                <w:b/>
                <w:color w:val="000000"/>
                <w:sz w:val="20"/>
                <w:szCs w:val="20"/>
                <w:lang w:val="mn-MN"/>
              </w:rPr>
            </w:pPr>
            <w:r w:rsidRPr="006160FE">
              <w:rPr>
                <w:b/>
                <w:color w:val="000000"/>
                <w:sz w:val="20"/>
                <w:szCs w:val="20"/>
                <w:lang w:val="mn-MN"/>
              </w:rPr>
              <w:t>55,483.1</w:t>
            </w:r>
          </w:p>
        </w:tc>
      </w:tr>
    </w:tbl>
    <w:p w:rsidR="00E22B54" w:rsidRDefault="00E22B54" w:rsidP="00E22B54">
      <w:pPr>
        <w:spacing w:line="276" w:lineRule="auto"/>
        <w:ind w:firstLine="720"/>
        <w:jc w:val="both"/>
        <w:rPr>
          <w:color w:val="000000" w:themeColor="text1"/>
          <w:sz w:val="24"/>
          <w:szCs w:val="24"/>
          <w:lang w:val="mn-MN"/>
        </w:rPr>
      </w:pPr>
      <w:r>
        <w:rPr>
          <w:color w:val="000000" w:themeColor="text1"/>
          <w:sz w:val="24"/>
          <w:szCs w:val="24"/>
          <w:lang w:val="mn-MN"/>
        </w:rPr>
        <w:lastRenderedPageBreak/>
        <w:t xml:space="preserve">Эд хөрөнгийн эрхийн улсын бүртгэлийг Улсын бүртгэлийн ерөнхий хууль, ЭХӨЭТХБЭУБТ хууль болон холбогдох журмын хүрээнд хөтөлж байгаа эсэхийг бүртгэлийн дэвтэр, хувийн хэргийн цаасан нотлох баримт болон </w:t>
      </w:r>
      <w:r>
        <w:rPr>
          <w:color w:val="000000" w:themeColor="text1"/>
          <w:sz w:val="24"/>
          <w:szCs w:val="24"/>
        </w:rPr>
        <w:t>ePRS</w:t>
      </w:r>
      <w:r>
        <w:rPr>
          <w:color w:val="000000" w:themeColor="text1"/>
          <w:sz w:val="24"/>
          <w:szCs w:val="24"/>
          <w:lang w:val="mn-MN"/>
        </w:rPr>
        <w:t xml:space="preserve"> програм</w:t>
      </w:r>
      <w:r w:rsidR="00C56E88">
        <w:rPr>
          <w:color w:val="000000" w:themeColor="text1"/>
          <w:sz w:val="24"/>
          <w:szCs w:val="24"/>
          <w:lang w:val="mn-MN"/>
        </w:rPr>
        <w:t>м</w:t>
      </w:r>
      <w:r>
        <w:rPr>
          <w:color w:val="000000" w:themeColor="text1"/>
          <w:sz w:val="24"/>
          <w:szCs w:val="24"/>
          <w:lang w:val="mn-MN"/>
        </w:rPr>
        <w:t>д тулгуурлан барьцаалбартай барьцааны 2205 бүртгэлээс 177 бүртгэлийг түүвэрлэн шалгалаа.</w:t>
      </w:r>
    </w:p>
    <w:p w:rsidR="00E22B54" w:rsidRPr="00220CD7" w:rsidRDefault="00E22B54" w:rsidP="00E22B54">
      <w:pPr>
        <w:spacing w:line="276" w:lineRule="auto"/>
        <w:ind w:firstLine="720"/>
        <w:jc w:val="both"/>
        <w:rPr>
          <w:color w:val="auto"/>
          <w:sz w:val="24"/>
          <w:szCs w:val="24"/>
        </w:rPr>
      </w:pPr>
      <w:r w:rsidRPr="00220CD7">
        <w:rPr>
          <w:noProof/>
          <w:color w:val="auto"/>
          <w:lang w:val="en-US" w:eastAsia="en-US"/>
        </w:rPr>
        <w:drawing>
          <wp:anchor distT="0" distB="0" distL="114300" distR="114300" simplePos="0" relativeHeight="251666944" behindDoc="0" locked="0" layoutInCell="1" allowOverlap="1" wp14:anchorId="3B35D729" wp14:editId="1B8C0C66">
            <wp:simplePos x="0" y="0"/>
            <wp:positionH relativeFrom="margin">
              <wp:align>left</wp:align>
            </wp:positionH>
            <wp:positionV relativeFrom="paragraph">
              <wp:posOffset>892810</wp:posOffset>
            </wp:positionV>
            <wp:extent cx="3724275" cy="1952625"/>
            <wp:effectExtent l="0" t="0" r="9525" b="9525"/>
            <wp:wrapSquare wrapText="bothSides"/>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220CD7">
        <w:rPr>
          <w:color w:val="auto"/>
          <w:sz w:val="24"/>
          <w:szCs w:val="24"/>
        </w:rPr>
        <w:t>Улсын</w:t>
      </w:r>
      <w:r w:rsidRPr="00220CD7">
        <w:rPr>
          <w:color w:val="auto"/>
          <w:sz w:val="24"/>
          <w:szCs w:val="24"/>
          <w:lang w:val="mn-MN"/>
        </w:rPr>
        <w:t xml:space="preserve"> </w:t>
      </w:r>
      <w:r w:rsidRPr="00220CD7">
        <w:rPr>
          <w:color w:val="auto"/>
          <w:sz w:val="24"/>
          <w:szCs w:val="24"/>
        </w:rPr>
        <w:t>бүртгэлийн</w:t>
      </w:r>
      <w:r w:rsidRPr="00220CD7">
        <w:rPr>
          <w:color w:val="auto"/>
          <w:sz w:val="24"/>
          <w:szCs w:val="24"/>
          <w:lang w:val="mn-MN"/>
        </w:rPr>
        <w:t xml:space="preserve"> </w:t>
      </w:r>
      <w:r w:rsidRPr="00220CD7">
        <w:rPr>
          <w:color w:val="auto"/>
          <w:sz w:val="24"/>
          <w:szCs w:val="24"/>
        </w:rPr>
        <w:t>хэлтэс</w:t>
      </w:r>
      <w:r w:rsidRPr="00220CD7">
        <w:rPr>
          <w:color w:val="auto"/>
          <w:sz w:val="24"/>
          <w:szCs w:val="24"/>
          <w:lang w:val="mn-MN"/>
        </w:rPr>
        <w:t xml:space="preserve"> </w:t>
      </w:r>
      <w:r w:rsidRPr="00220CD7">
        <w:rPr>
          <w:color w:val="auto"/>
          <w:sz w:val="24"/>
          <w:szCs w:val="24"/>
        </w:rPr>
        <w:t>үйл</w:t>
      </w:r>
      <w:r w:rsidRPr="00220CD7">
        <w:rPr>
          <w:color w:val="auto"/>
          <w:sz w:val="24"/>
          <w:szCs w:val="24"/>
          <w:lang w:val="mn-MN"/>
        </w:rPr>
        <w:t xml:space="preserve"> </w:t>
      </w:r>
      <w:r w:rsidRPr="00220CD7">
        <w:rPr>
          <w:color w:val="auto"/>
          <w:sz w:val="24"/>
          <w:szCs w:val="24"/>
        </w:rPr>
        <w:t>ажиллагаагаа</w:t>
      </w:r>
      <w:r w:rsidRPr="00220CD7">
        <w:rPr>
          <w:color w:val="auto"/>
          <w:sz w:val="24"/>
          <w:szCs w:val="24"/>
          <w:lang w:val="mn-MN"/>
        </w:rPr>
        <w:t xml:space="preserve"> </w:t>
      </w:r>
      <w:r w:rsidRPr="00220CD7">
        <w:rPr>
          <w:color w:val="auto"/>
          <w:sz w:val="24"/>
          <w:szCs w:val="24"/>
        </w:rPr>
        <w:t>түргэн</w:t>
      </w:r>
      <w:r w:rsidRPr="00220CD7">
        <w:rPr>
          <w:color w:val="auto"/>
          <w:sz w:val="24"/>
          <w:szCs w:val="24"/>
          <w:lang w:val="mn-MN"/>
        </w:rPr>
        <w:t xml:space="preserve"> </w:t>
      </w:r>
      <w:r w:rsidRPr="00220CD7">
        <w:rPr>
          <w:color w:val="auto"/>
          <w:sz w:val="24"/>
          <w:szCs w:val="24"/>
        </w:rPr>
        <w:t>шуурхай</w:t>
      </w:r>
      <w:r w:rsidRPr="00220CD7">
        <w:rPr>
          <w:color w:val="auto"/>
          <w:sz w:val="24"/>
          <w:szCs w:val="24"/>
          <w:lang w:val="mn-MN"/>
        </w:rPr>
        <w:t xml:space="preserve"> </w:t>
      </w:r>
      <w:r w:rsidRPr="00220CD7">
        <w:rPr>
          <w:color w:val="auto"/>
          <w:sz w:val="24"/>
          <w:szCs w:val="24"/>
        </w:rPr>
        <w:t>хүргэх</w:t>
      </w:r>
      <w:r w:rsidRPr="00220CD7">
        <w:rPr>
          <w:color w:val="auto"/>
          <w:sz w:val="24"/>
          <w:szCs w:val="24"/>
          <w:lang w:val="mn-MN"/>
        </w:rPr>
        <w:t xml:space="preserve"> </w:t>
      </w:r>
      <w:r w:rsidRPr="00220CD7">
        <w:rPr>
          <w:color w:val="auto"/>
          <w:sz w:val="24"/>
          <w:szCs w:val="24"/>
        </w:rPr>
        <w:t>зорилтын</w:t>
      </w:r>
      <w:r w:rsidRPr="00220CD7">
        <w:rPr>
          <w:color w:val="auto"/>
          <w:sz w:val="24"/>
          <w:szCs w:val="24"/>
          <w:lang w:val="mn-MN"/>
        </w:rPr>
        <w:t xml:space="preserve"> </w:t>
      </w:r>
      <w:r w:rsidRPr="00220CD7">
        <w:rPr>
          <w:color w:val="auto"/>
          <w:sz w:val="24"/>
          <w:szCs w:val="24"/>
        </w:rPr>
        <w:t>хүрээнд</w:t>
      </w:r>
      <w:r w:rsidRPr="00220CD7">
        <w:rPr>
          <w:color w:val="auto"/>
          <w:sz w:val="24"/>
          <w:szCs w:val="24"/>
          <w:lang w:val="mn-MN"/>
        </w:rPr>
        <w:t xml:space="preserve"> </w:t>
      </w:r>
      <w:r w:rsidRPr="00220CD7">
        <w:rPr>
          <w:color w:val="auto"/>
          <w:sz w:val="24"/>
          <w:szCs w:val="24"/>
        </w:rPr>
        <w:t>банкны</w:t>
      </w:r>
      <w:r w:rsidRPr="00220CD7">
        <w:rPr>
          <w:color w:val="auto"/>
          <w:sz w:val="24"/>
          <w:szCs w:val="24"/>
          <w:lang w:val="mn-MN"/>
        </w:rPr>
        <w:t xml:space="preserve"> </w:t>
      </w:r>
      <w:r w:rsidRPr="00220CD7">
        <w:rPr>
          <w:color w:val="auto"/>
          <w:sz w:val="24"/>
          <w:szCs w:val="24"/>
        </w:rPr>
        <w:t>карт</w:t>
      </w:r>
      <w:r w:rsidRPr="00220CD7">
        <w:rPr>
          <w:color w:val="auto"/>
          <w:sz w:val="24"/>
          <w:szCs w:val="24"/>
          <w:lang w:val="mn-MN"/>
        </w:rPr>
        <w:t xml:space="preserve"> </w:t>
      </w:r>
      <w:r w:rsidRPr="00220CD7">
        <w:rPr>
          <w:color w:val="auto"/>
          <w:sz w:val="24"/>
          <w:szCs w:val="24"/>
        </w:rPr>
        <w:t>уншигч</w:t>
      </w:r>
      <w:r w:rsidRPr="00220CD7">
        <w:rPr>
          <w:color w:val="auto"/>
          <w:sz w:val="24"/>
          <w:szCs w:val="24"/>
          <w:lang w:val="mn-MN"/>
        </w:rPr>
        <w:t xml:space="preserve"> </w:t>
      </w:r>
      <w:r w:rsidRPr="00220CD7">
        <w:rPr>
          <w:color w:val="auto"/>
          <w:sz w:val="24"/>
          <w:szCs w:val="24"/>
        </w:rPr>
        <w:t>буюу</w:t>
      </w:r>
      <w:r w:rsidRPr="00220CD7">
        <w:rPr>
          <w:color w:val="auto"/>
          <w:sz w:val="24"/>
          <w:szCs w:val="24"/>
          <w:lang w:val="mn-MN"/>
        </w:rPr>
        <w:t xml:space="preserve"> </w:t>
      </w:r>
      <w:r w:rsidRPr="00220CD7">
        <w:rPr>
          <w:color w:val="auto"/>
          <w:sz w:val="24"/>
          <w:szCs w:val="24"/>
        </w:rPr>
        <w:t>пос</w:t>
      </w:r>
      <w:r w:rsidRPr="00220CD7">
        <w:rPr>
          <w:color w:val="auto"/>
          <w:sz w:val="24"/>
          <w:szCs w:val="24"/>
          <w:lang w:val="mn-MN"/>
        </w:rPr>
        <w:t xml:space="preserve"> </w:t>
      </w:r>
      <w:r w:rsidRPr="00220CD7">
        <w:rPr>
          <w:color w:val="auto"/>
          <w:sz w:val="24"/>
          <w:szCs w:val="24"/>
        </w:rPr>
        <w:t>машины</w:t>
      </w:r>
      <w:r w:rsidRPr="00220CD7">
        <w:rPr>
          <w:color w:val="auto"/>
          <w:sz w:val="24"/>
          <w:szCs w:val="24"/>
          <w:lang w:val="mn-MN"/>
        </w:rPr>
        <w:t xml:space="preserve">г </w:t>
      </w:r>
      <w:r w:rsidRPr="00220CD7">
        <w:rPr>
          <w:color w:val="auto"/>
          <w:sz w:val="24"/>
          <w:szCs w:val="24"/>
        </w:rPr>
        <w:t>нэвтрүүлснээр</w:t>
      </w:r>
      <w:r w:rsidRPr="00220CD7">
        <w:rPr>
          <w:color w:val="auto"/>
          <w:sz w:val="24"/>
          <w:szCs w:val="24"/>
          <w:lang w:val="mn-MN"/>
        </w:rPr>
        <w:t xml:space="preserve"> </w:t>
      </w:r>
      <w:r w:rsidRPr="00220CD7">
        <w:rPr>
          <w:color w:val="auto"/>
          <w:sz w:val="24"/>
          <w:szCs w:val="24"/>
        </w:rPr>
        <w:t>бүртгэгч</w:t>
      </w:r>
      <w:r w:rsidRPr="00220CD7">
        <w:rPr>
          <w:color w:val="auto"/>
          <w:sz w:val="24"/>
          <w:szCs w:val="24"/>
          <w:lang w:val="mn-MN"/>
        </w:rPr>
        <w:t xml:space="preserve"> </w:t>
      </w:r>
      <w:r w:rsidRPr="00220CD7">
        <w:rPr>
          <w:color w:val="auto"/>
          <w:sz w:val="24"/>
          <w:szCs w:val="24"/>
        </w:rPr>
        <w:t>нар</w:t>
      </w:r>
      <w:r w:rsidR="00E84654">
        <w:rPr>
          <w:color w:val="auto"/>
          <w:sz w:val="24"/>
          <w:szCs w:val="24"/>
          <w:lang w:val="mn-MN"/>
        </w:rPr>
        <w:t>ын ажлыг хөнгөвчилсөн ажил болжээ</w:t>
      </w:r>
      <w:r w:rsidRPr="00220CD7">
        <w:rPr>
          <w:color w:val="auto"/>
          <w:sz w:val="24"/>
          <w:szCs w:val="24"/>
        </w:rPr>
        <w:t>.</w:t>
      </w:r>
    </w:p>
    <w:p w:rsidR="00E22B54" w:rsidRPr="005E18A9" w:rsidRDefault="00E22B54" w:rsidP="00E22B54">
      <w:pPr>
        <w:spacing w:line="276" w:lineRule="auto"/>
        <w:jc w:val="both"/>
        <w:rPr>
          <w:color w:val="auto"/>
          <w:sz w:val="24"/>
          <w:szCs w:val="24"/>
          <w:lang w:val="mn-MN"/>
        </w:rPr>
      </w:pPr>
      <w:r>
        <w:rPr>
          <w:color w:val="000000" w:themeColor="text1"/>
          <w:sz w:val="24"/>
          <w:szCs w:val="24"/>
          <w:lang w:val="mn-MN"/>
        </w:rPr>
        <w:t xml:space="preserve"> </w:t>
      </w:r>
      <w:r>
        <w:rPr>
          <w:color w:val="000000" w:themeColor="text1"/>
          <w:sz w:val="24"/>
          <w:szCs w:val="24"/>
          <w:lang w:val="mn-MN"/>
        </w:rPr>
        <w:tab/>
        <w:t xml:space="preserve">Барьцаалбартай барьцааны гэрээний 75,157.7 сая төгрөгийн үнийн дүнгээс энгийн үйлчилгээнд  67 хувь буюу 21.3 сая төгрөг, яаралтайд 33 хувь буюу 10.5 сая төгрөгийн үйлчилгээний </w:t>
      </w:r>
      <w:r w:rsidRPr="005E18A9">
        <w:rPr>
          <w:color w:val="auto"/>
          <w:sz w:val="24"/>
          <w:szCs w:val="24"/>
        </w:rPr>
        <w:t>хураамжийг</w:t>
      </w:r>
      <w:r>
        <w:rPr>
          <w:color w:val="auto"/>
          <w:sz w:val="24"/>
          <w:szCs w:val="24"/>
          <w:lang w:val="mn-MN"/>
        </w:rPr>
        <w:t xml:space="preserve"> </w:t>
      </w:r>
      <w:r w:rsidRPr="005E18A9">
        <w:rPr>
          <w:color w:val="auto"/>
          <w:sz w:val="24"/>
          <w:szCs w:val="24"/>
        </w:rPr>
        <w:t>тогтоосон</w:t>
      </w:r>
      <w:r>
        <w:rPr>
          <w:color w:val="auto"/>
          <w:sz w:val="24"/>
          <w:szCs w:val="24"/>
          <w:lang w:val="mn-MN"/>
        </w:rPr>
        <w:t xml:space="preserve"> </w:t>
      </w:r>
      <w:r w:rsidRPr="005E18A9">
        <w:rPr>
          <w:color w:val="auto"/>
          <w:sz w:val="24"/>
          <w:szCs w:val="24"/>
        </w:rPr>
        <w:t>хэмжээгээр</w:t>
      </w:r>
      <w:r>
        <w:rPr>
          <w:color w:val="auto"/>
          <w:sz w:val="24"/>
          <w:szCs w:val="24"/>
          <w:lang w:val="mn-MN"/>
        </w:rPr>
        <w:t xml:space="preserve"> </w:t>
      </w:r>
      <w:r w:rsidRPr="005E18A9">
        <w:rPr>
          <w:color w:val="auto"/>
          <w:sz w:val="24"/>
          <w:szCs w:val="24"/>
        </w:rPr>
        <w:t>ногдуулж, төвлөрүүлсэн</w:t>
      </w:r>
      <w:r>
        <w:rPr>
          <w:color w:val="auto"/>
          <w:sz w:val="24"/>
          <w:szCs w:val="24"/>
          <w:lang w:val="mn-MN"/>
        </w:rPr>
        <w:t xml:space="preserve"> </w:t>
      </w:r>
      <w:r w:rsidRPr="005E18A9">
        <w:rPr>
          <w:color w:val="auto"/>
          <w:sz w:val="24"/>
          <w:szCs w:val="24"/>
        </w:rPr>
        <w:t>байна.</w:t>
      </w:r>
    </w:p>
    <w:p w:rsidR="00E22B54" w:rsidRPr="005E18A9" w:rsidRDefault="00E22B54" w:rsidP="00736DAD">
      <w:pPr>
        <w:autoSpaceDE w:val="0"/>
        <w:autoSpaceDN w:val="0"/>
        <w:adjustRightInd w:val="0"/>
        <w:spacing w:line="276" w:lineRule="auto"/>
        <w:ind w:firstLine="720"/>
        <w:jc w:val="both"/>
        <w:rPr>
          <w:color w:val="auto"/>
          <w:sz w:val="24"/>
          <w:szCs w:val="24"/>
          <w:lang w:val="mn-MN"/>
        </w:rPr>
      </w:pPr>
      <w:r w:rsidRPr="005E18A9">
        <w:rPr>
          <w:color w:val="auto"/>
          <w:sz w:val="24"/>
          <w:szCs w:val="24"/>
        </w:rPr>
        <w:t>Улсын</w:t>
      </w:r>
      <w:r>
        <w:rPr>
          <w:color w:val="auto"/>
          <w:sz w:val="24"/>
          <w:szCs w:val="24"/>
          <w:lang w:val="mn-MN"/>
        </w:rPr>
        <w:t xml:space="preserve"> </w:t>
      </w:r>
      <w:r w:rsidRPr="005E18A9">
        <w:rPr>
          <w:color w:val="auto"/>
          <w:sz w:val="24"/>
          <w:szCs w:val="24"/>
        </w:rPr>
        <w:t>бүртгэлийн</w:t>
      </w:r>
      <w:r>
        <w:rPr>
          <w:color w:val="auto"/>
          <w:sz w:val="24"/>
          <w:szCs w:val="24"/>
          <w:lang w:val="mn-MN"/>
        </w:rPr>
        <w:t xml:space="preserve"> </w:t>
      </w:r>
      <w:r w:rsidRPr="005E18A9">
        <w:rPr>
          <w:color w:val="auto"/>
          <w:sz w:val="24"/>
          <w:szCs w:val="24"/>
        </w:rPr>
        <w:t>үйлчилгээний</w:t>
      </w:r>
      <w:r>
        <w:rPr>
          <w:color w:val="auto"/>
          <w:sz w:val="24"/>
          <w:szCs w:val="24"/>
          <w:lang w:val="mn-MN"/>
        </w:rPr>
        <w:t xml:space="preserve"> </w:t>
      </w:r>
      <w:r w:rsidRPr="005E18A9">
        <w:rPr>
          <w:color w:val="auto"/>
          <w:sz w:val="24"/>
          <w:szCs w:val="24"/>
        </w:rPr>
        <w:t>хураамжийг</w:t>
      </w:r>
      <w:r>
        <w:rPr>
          <w:color w:val="auto"/>
          <w:sz w:val="24"/>
          <w:szCs w:val="24"/>
          <w:lang w:val="mn-MN"/>
        </w:rPr>
        <w:t xml:space="preserve"> </w:t>
      </w:r>
      <w:r w:rsidRPr="005E18A9">
        <w:rPr>
          <w:color w:val="auto"/>
          <w:sz w:val="24"/>
          <w:szCs w:val="24"/>
        </w:rPr>
        <w:t>Засгийн</w:t>
      </w:r>
      <w:r>
        <w:rPr>
          <w:color w:val="auto"/>
          <w:sz w:val="24"/>
          <w:szCs w:val="24"/>
          <w:lang w:val="mn-MN"/>
        </w:rPr>
        <w:t xml:space="preserve"> </w:t>
      </w:r>
      <w:r w:rsidRPr="005E18A9">
        <w:rPr>
          <w:color w:val="auto"/>
          <w:sz w:val="24"/>
          <w:szCs w:val="24"/>
        </w:rPr>
        <w:t>газрын 2010 оны 237 дугаар</w:t>
      </w:r>
      <w:r>
        <w:rPr>
          <w:color w:val="auto"/>
          <w:sz w:val="24"/>
          <w:szCs w:val="24"/>
          <w:lang w:val="mn-MN"/>
        </w:rPr>
        <w:t xml:space="preserve"> </w:t>
      </w:r>
      <w:r w:rsidRPr="005E18A9">
        <w:rPr>
          <w:color w:val="auto"/>
          <w:sz w:val="24"/>
          <w:szCs w:val="24"/>
        </w:rPr>
        <w:t>тогтоол</w:t>
      </w:r>
      <w:r w:rsidR="007452EE">
        <w:rPr>
          <w:color w:val="auto"/>
          <w:sz w:val="24"/>
          <w:szCs w:val="24"/>
          <w:lang w:val="mn-MN"/>
        </w:rPr>
        <w:t>ын 5 дугаар зүйлийн 5.7, 5.8-д зааж өгсөн</w:t>
      </w:r>
      <w:r>
        <w:rPr>
          <w:color w:val="auto"/>
          <w:sz w:val="24"/>
          <w:szCs w:val="24"/>
          <w:lang w:val="mn-MN"/>
        </w:rPr>
        <w:t xml:space="preserve"> </w:t>
      </w:r>
      <w:r w:rsidRPr="005E18A9">
        <w:rPr>
          <w:color w:val="auto"/>
          <w:sz w:val="24"/>
          <w:szCs w:val="24"/>
        </w:rPr>
        <w:t>хувь</w:t>
      </w:r>
      <w:r>
        <w:rPr>
          <w:color w:val="auto"/>
          <w:sz w:val="24"/>
          <w:szCs w:val="24"/>
          <w:lang w:val="mn-MN"/>
        </w:rPr>
        <w:t xml:space="preserve"> </w:t>
      </w:r>
      <w:r w:rsidRPr="005E18A9">
        <w:rPr>
          <w:color w:val="auto"/>
          <w:sz w:val="24"/>
          <w:szCs w:val="24"/>
        </w:rPr>
        <w:t>хэмжээгээр</w:t>
      </w:r>
      <w:r>
        <w:rPr>
          <w:color w:val="auto"/>
          <w:sz w:val="24"/>
          <w:szCs w:val="24"/>
          <w:lang w:val="mn-MN"/>
        </w:rPr>
        <w:t xml:space="preserve"> </w:t>
      </w:r>
      <w:r w:rsidRPr="005E18A9">
        <w:rPr>
          <w:color w:val="auto"/>
          <w:sz w:val="24"/>
          <w:szCs w:val="24"/>
        </w:rPr>
        <w:t>тооцож</w:t>
      </w:r>
      <w:r>
        <w:rPr>
          <w:color w:val="auto"/>
          <w:sz w:val="24"/>
          <w:szCs w:val="24"/>
          <w:lang w:val="mn-MN"/>
        </w:rPr>
        <w:t xml:space="preserve"> </w:t>
      </w:r>
      <w:r w:rsidRPr="005E18A9">
        <w:rPr>
          <w:color w:val="auto"/>
          <w:sz w:val="24"/>
          <w:szCs w:val="24"/>
        </w:rPr>
        <w:t>байгаа</w:t>
      </w:r>
      <w:r>
        <w:rPr>
          <w:color w:val="auto"/>
          <w:sz w:val="24"/>
          <w:szCs w:val="24"/>
          <w:lang w:val="mn-MN"/>
        </w:rPr>
        <w:t xml:space="preserve"> </w:t>
      </w:r>
      <w:r w:rsidRPr="005E18A9">
        <w:rPr>
          <w:color w:val="auto"/>
          <w:sz w:val="24"/>
          <w:szCs w:val="24"/>
        </w:rPr>
        <w:t>эсэхийг</w:t>
      </w:r>
      <w:r>
        <w:rPr>
          <w:color w:val="auto"/>
          <w:sz w:val="24"/>
          <w:szCs w:val="24"/>
          <w:lang w:val="mn-MN"/>
        </w:rPr>
        <w:t xml:space="preserve"> </w:t>
      </w:r>
      <w:r w:rsidRPr="005E18A9">
        <w:rPr>
          <w:color w:val="auto"/>
          <w:sz w:val="24"/>
          <w:szCs w:val="24"/>
        </w:rPr>
        <w:t>шалгахад</w:t>
      </w:r>
      <w:r>
        <w:rPr>
          <w:color w:val="auto"/>
          <w:sz w:val="24"/>
          <w:szCs w:val="24"/>
          <w:lang w:val="mn-MN"/>
        </w:rPr>
        <w:t xml:space="preserve"> </w:t>
      </w:r>
      <w:r w:rsidRPr="005E18A9">
        <w:rPr>
          <w:color w:val="auto"/>
          <w:sz w:val="24"/>
          <w:szCs w:val="24"/>
          <w:lang w:val="mn-MN"/>
        </w:rPr>
        <w:t xml:space="preserve">түүвэрт хамрагдсан 177 зээлийн барьцаанаас </w:t>
      </w:r>
      <w:r w:rsidR="00736DAD">
        <w:rPr>
          <w:color w:val="auto"/>
          <w:sz w:val="24"/>
          <w:szCs w:val="24"/>
          <w:lang w:val="mn-MN"/>
        </w:rPr>
        <w:t xml:space="preserve">энгийнээр хүлээн авсан </w:t>
      </w:r>
      <w:r w:rsidRPr="005E18A9">
        <w:rPr>
          <w:color w:val="auto"/>
          <w:sz w:val="24"/>
          <w:szCs w:val="24"/>
          <w:lang w:val="mn-MN"/>
        </w:rPr>
        <w:t xml:space="preserve">5 зээлийн барьцааны үйлчилгээг </w:t>
      </w:r>
      <w:r w:rsidR="00736DAD">
        <w:rPr>
          <w:color w:val="auto"/>
          <w:sz w:val="24"/>
          <w:szCs w:val="24"/>
          <w:lang w:val="mn-MN"/>
        </w:rPr>
        <w:t xml:space="preserve">ажлын ачаалал бага байсан тул </w:t>
      </w:r>
      <w:r w:rsidRPr="005E18A9">
        <w:rPr>
          <w:color w:val="auto"/>
          <w:sz w:val="24"/>
          <w:szCs w:val="24"/>
          <w:lang w:val="mn-MN"/>
        </w:rPr>
        <w:t>яаралтай</w:t>
      </w:r>
      <w:r w:rsidR="00736DAD">
        <w:rPr>
          <w:color w:val="auto"/>
          <w:sz w:val="24"/>
          <w:szCs w:val="24"/>
          <w:lang w:val="mn-MN"/>
        </w:rPr>
        <w:t xml:space="preserve"> үйлчилгээний хугацаанд үзүүлсэн б</w:t>
      </w:r>
      <w:r w:rsidRPr="005E18A9">
        <w:rPr>
          <w:color w:val="auto"/>
          <w:sz w:val="24"/>
          <w:szCs w:val="24"/>
          <w:lang w:val="mn-MN"/>
        </w:rPr>
        <w:t>ай</w:t>
      </w:r>
      <w:r w:rsidR="00736DAD">
        <w:rPr>
          <w:color w:val="auto"/>
          <w:sz w:val="24"/>
          <w:szCs w:val="24"/>
          <w:lang w:val="mn-MN"/>
        </w:rPr>
        <w:t>лаа</w:t>
      </w:r>
      <w:r w:rsidRPr="005E18A9">
        <w:rPr>
          <w:color w:val="auto"/>
          <w:sz w:val="24"/>
          <w:szCs w:val="24"/>
          <w:lang w:val="mn-MN"/>
        </w:rPr>
        <w:t>.</w:t>
      </w:r>
    </w:p>
    <w:p w:rsidR="00E22B54" w:rsidRDefault="00E22B54" w:rsidP="00E22B54">
      <w:pPr>
        <w:spacing w:line="276" w:lineRule="auto"/>
        <w:ind w:firstLine="720"/>
        <w:jc w:val="both"/>
        <w:rPr>
          <w:color w:val="auto"/>
          <w:sz w:val="24"/>
          <w:szCs w:val="24"/>
          <w:lang w:val="mn-MN"/>
        </w:rPr>
      </w:pPr>
      <w:r w:rsidRPr="005E18A9">
        <w:rPr>
          <w:color w:val="auto"/>
          <w:sz w:val="24"/>
          <w:szCs w:val="24"/>
          <w:lang w:val="mn-MN"/>
        </w:rPr>
        <w:t>Хэлтсийн даргын 2017 оны А/10 тоот тушаалаар эд хөрөнгийн эрхийн бүртгэлийн архивын хувийн хэргийн тооллогыг хийж, хяналт тавьсан ч  архивласан баримтыг дугаарлаагүй, зарим баримт байхгүй, дэвтэр болон маягтуудын</w:t>
      </w:r>
      <w:r>
        <w:rPr>
          <w:color w:val="auto"/>
          <w:sz w:val="24"/>
          <w:szCs w:val="24"/>
          <w:lang w:val="mn-MN"/>
        </w:rPr>
        <w:t xml:space="preserve"> </w:t>
      </w:r>
      <w:r w:rsidRPr="005E18A9">
        <w:rPr>
          <w:color w:val="auto"/>
          <w:sz w:val="24"/>
          <w:szCs w:val="24"/>
          <w:lang w:val="mn-MN"/>
        </w:rPr>
        <w:t>бичилт тэмдэглэгээг тод</w:t>
      </w:r>
      <w:r>
        <w:rPr>
          <w:color w:val="auto"/>
          <w:sz w:val="24"/>
          <w:szCs w:val="24"/>
          <w:lang w:val="mn-MN"/>
        </w:rPr>
        <w:t xml:space="preserve">, </w:t>
      </w:r>
      <w:r w:rsidRPr="005E18A9">
        <w:rPr>
          <w:color w:val="auto"/>
          <w:sz w:val="24"/>
          <w:szCs w:val="24"/>
          <w:lang w:val="mn-MN"/>
        </w:rPr>
        <w:t>гаргацтай бичээгүй, эм</w:t>
      </w:r>
      <w:r w:rsidR="007F2EFD">
        <w:rPr>
          <w:color w:val="auto"/>
          <w:sz w:val="24"/>
          <w:szCs w:val="24"/>
          <w:lang w:val="mn-MN"/>
        </w:rPr>
        <w:t xml:space="preserve">х цэгцгүй байгаад эд хөрөнгийн </w:t>
      </w:r>
      <w:r w:rsidRPr="005E18A9">
        <w:rPr>
          <w:color w:val="auto"/>
          <w:sz w:val="24"/>
          <w:szCs w:val="24"/>
          <w:lang w:val="mn-MN"/>
        </w:rPr>
        <w:t xml:space="preserve">бүртгэгч нар анхаарах шаардлагатай байна. </w:t>
      </w:r>
    </w:p>
    <w:p w:rsidR="007F2EFD" w:rsidRDefault="00E22B54" w:rsidP="00E22B54">
      <w:pPr>
        <w:spacing w:line="276" w:lineRule="auto"/>
        <w:ind w:firstLine="720"/>
        <w:jc w:val="both"/>
        <w:rPr>
          <w:rFonts w:eastAsiaTheme="minorHAnsi"/>
          <w:color w:val="auto"/>
          <w:sz w:val="24"/>
          <w:szCs w:val="24"/>
          <w:lang w:val="en-US" w:eastAsia="en-US"/>
        </w:rPr>
      </w:pPr>
      <w:r w:rsidRPr="005E18A9">
        <w:rPr>
          <w:color w:val="auto"/>
          <w:sz w:val="24"/>
          <w:szCs w:val="24"/>
          <w:lang w:val="mn-MN"/>
        </w:rPr>
        <w:t xml:space="preserve">Түүнчлэн эд хөрөнгийн бүртгэлийн дэвтрийн улсын бүртгэлийн код, он сар өдөр, үйлчилгээний хөлсний тоо гаргацгүй бичиж байгаа нь аудитын явцад тулгалт хийхэд хүндрэл </w:t>
      </w:r>
      <w:r>
        <w:rPr>
          <w:color w:val="auto"/>
          <w:sz w:val="24"/>
          <w:szCs w:val="24"/>
          <w:lang w:val="mn-MN"/>
        </w:rPr>
        <w:t>учруулж</w:t>
      </w:r>
      <w:r w:rsidRPr="005E18A9">
        <w:rPr>
          <w:color w:val="auto"/>
          <w:sz w:val="24"/>
          <w:szCs w:val="24"/>
          <w:lang w:val="mn-MN"/>
        </w:rPr>
        <w:t xml:space="preserve"> байлаа.</w:t>
      </w:r>
    </w:p>
    <w:p w:rsidR="009D633F" w:rsidRPr="00F62142" w:rsidRDefault="009D633F" w:rsidP="009D633F">
      <w:pPr>
        <w:spacing w:line="276" w:lineRule="auto"/>
        <w:ind w:firstLine="720"/>
        <w:jc w:val="both"/>
        <w:rPr>
          <w:rFonts w:eastAsiaTheme="minorHAnsi"/>
          <w:color w:val="auto"/>
          <w:sz w:val="4"/>
          <w:szCs w:val="4"/>
          <w:lang w:val="en-US" w:eastAsia="en-US"/>
        </w:rPr>
      </w:pPr>
    </w:p>
    <w:p w:rsidR="006038BA" w:rsidRPr="007D1CD1" w:rsidRDefault="006F3E0F" w:rsidP="00F62142">
      <w:pPr>
        <w:pStyle w:val="ListParagraph"/>
        <w:spacing w:line="259" w:lineRule="auto"/>
        <w:ind w:left="0" w:firstLine="720"/>
        <w:contextualSpacing/>
        <w:jc w:val="both"/>
        <w:rPr>
          <w:b/>
          <w:i/>
          <w:color w:val="auto"/>
          <w:sz w:val="24"/>
          <w:lang w:val="mn-MN"/>
        </w:rPr>
      </w:pPr>
      <w:r w:rsidRPr="00261009">
        <w:rPr>
          <w:b/>
          <w:i/>
          <w:color w:val="auto"/>
          <w:sz w:val="24"/>
          <w:szCs w:val="24"/>
          <w:lang w:val="mn-MN"/>
        </w:rPr>
        <w:t>1.2.</w:t>
      </w:r>
      <w:r w:rsidRPr="00A93183">
        <w:rPr>
          <w:i/>
          <w:color w:val="auto"/>
          <w:sz w:val="24"/>
          <w:szCs w:val="24"/>
          <w:lang w:val="mn-MN"/>
        </w:rPr>
        <w:t xml:space="preserve"> </w:t>
      </w:r>
      <w:r w:rsidR="007D1CD1" w:rsidRPr="007D1CD1">
        <w:rPr>
          <w:b/>
          <w:i/>
          <w:color w:val="auto"/>
          <w:sz w:val="24"/>
          <w:szCs w:val="24"/>
          <w:lang w:val="mn-MN"/>
        </w:rPr>
        <w:t>Гадаадад зорчих эрхийн бүртгэлийн үйл ажиллагаа хууль журмын дагуу бүртгэгдэж байгаа боловч архивын баримт бичгийн хадгалалт хангалт</w:t>
      </w:r>
      <w:r w:rsidR="006C33E0">
        <w:rPr>
          <w:b/>
          <w:i/>
          <w:color w:val="auto"/>
          <w:sz w:val="24"/>
          <w:szCs w:val="24"/>
          <w:lang w:val="mn-MN"/>
        </w:rPr>
        <w:t>тай биш</w:t>
      </w:r>
      <w:r w:rsidR="007D1CD1" w:rsidRPr="007D1CD1">
        <w:rPr>
          <w:b/>
          <w:i/>
          <w:color w:val="auto"/>
          <w:sz w:val="24"/>
          <w:szCs w:val="24"/>
          <w:lang w:val="mn-MN"/>
        </w:rPr>
        <w:t xml:space="preserve"> байна. </w:t>
      </w:r>
    </w:p>
    <w:p w:rsidR="00607FC0" w:rsidRDefault="006038BA" w:rsidP="00F62142">
      <w:pPr>
        <w:autoSpaceDE w:val="0"/>
        <w:autoSpaceDN w:val="0"/>
        <w:adjustRightInd w:val="0"/>
        <w:spacing w:line="276" w:lineRule="auto"/>
        <w:jc w:val="both"/>
        <w:rPr>
          <w:color w:val="auto"/>
          <w:sz w:val="24"/>
          <w:szCs w:val="24"/>
          <w:lang w:val="mn-MN"/>
        </w:rPr>
      </w:pPr>
      <w:r w:rsidRPr="006038BA">
        <w:rPr>
          <w:szCs w:val="16"/>
        </w:rPr>
        <w:t xml:space="preserve"> </w:t>
      </w:r>
      <w:r w:rsidR="00036227">
        <w:rPr>
          <w:szCs w:val="16"/>
        </w:rPr>
        <w:tab/>
      </w:r>
      <w:r w:rsidR="00946F11" w:rsidRPr="00946F11">
        <w:rPr>
          <w:color w:val="auto"/>
          <w:sz w:val="24"/>
          <w:szCs w:val="24"/>
          <w:lang w:val="mn-MN"/>
        </w:rPr>
        <w:t>Улсын бүртгэлийн</w:t>
      </w:r>
      <w:r w:rsidR="00946F11">
        <w:rPr>
          <w:color w:val="auto"/>
          <w:szCs w:val="16"/>
          <w:lang w:val="mn-MN"/>
        </w:rPr>
        <w:t xml:space="preserve"> </w:t>
      </w:r>
      <w:r w:rsidR="00946F11" w:rsidRPr="00946F11">
        <w:rPr>
          <w:color w:val="auto"/>
          <w:sz w:val="24"/>
          <w:szCs w:val="24"/>
          <w:lang w:val="mn-MN"/>
        </w:rPr>
        <w:t>х</w:t>
      </w:r>
      <w:r w:rsidR="00036227">
        <w:rPr>
          <w:color w:val="auto"/>
          <w:sz w:val="24"/>
          <w:szCs w:val="24"/>
          <w:lang w:val="mn-MN"/>
        </w:rPr>
        <w:t>элт</w:t>
      </w:r>
      <w:r w:rsidR="00607FC0">
        <w:rPr>
          <w:color w:val="auto"/>
          <w:sz w:val="24"/>
          <w:szCs w:val="24"/>
          <w:lang w:val="mn-MN"/>
        </w:rPr>
        <w:t>э</w:t>
      </w:r>
      <w:r w:rsidR="00036227">
        <w:rPr>
          <w:color w:val="auto"/>
          <w:sz w:val="24"/>
          <w:szCs w:val="24"/>
          <w:lang w:val="mn-MN"/>
        </w:rPr>
        <w:t>с</w:t>
      </w:r>
      <w:r w:rsidR="00607FC0">
        <w:rPr>
          <w:color w:val="auto"/>
          <w:sz w:val="24"/>
          <w:szCs w:val="24"/>
          <w:lang w:val="mn-MN"/>
        </w:rPr>
        <w:t xml:space="preserve"> </w:t>
      </w:r>
      <w:r w:rsidR="00682B93" w:rsidRPr="00682B93">
        <w:rPr>
          <w:color w:val="auto"/>
          <w:sz w:val="24"/>
          <w:szCs w:val="24"/>
          <w:lang w:val="mn-MN"/>
        </w:rPr>
        <w:t>нь</w:t>
      </w:r>
      <w:r w:rsidR="00036227">
        <w:rPr>
          <w:color w:val="auto"/>
          <w:szCs w:val="16"/>
          <w:lang w:val="mn-MN"/>
        </w:rPr>
        <w:t xml:space="preserve"> </w:t>
      </w:r>
      <w:r w:rsidR="00036227" w:rsidRPr="00036227">
        <w:rPr>
          <w:color w:val="auto"/>
          <w:sz w:val="24"/>
          <w:szCs w:val="24"/>
          <w:lang w:val="mn-MN"/>
        </w:rPr>
        <w:t xml:space="preserve">иргэний бүртгэлийн чиглэлээр </w:t>
      </w:r>
      <w:r w:rsidR="00F90977">
        <w:rPr>
          <w:color w:val="auto"/>
          <w:sz w:val="24"/>
          <w:szCs w:val="24"/>
          <w:lang w:val="mn-MN"/>
        </w:rPr>
        <w:t xml:space="preserve">2017 онд </w:t>
      </w:r>
      <w:r w:rsidR="00946F11" w:rsidRPr="00946F11">
        <w:rPr>
          <w:color w:val="auto"/>
          <w:sz w:val="24"/>
          <w:szCs w:val="24"/>
        </w:rPr>
        <w:t>гэр бүлийн байдлын</w:t>
      </w:r>
      <w:r w:rsidR="00F90977">
        <w:rPr>
          <w:color w:val="auto"/>
          <w:sz w:val="24"/>
          <w:szCs w:val="24"/>
          <w:lang w:val="mn-MN"/>
        </w:rPr>
        <w:t xml:space="preserve"> 6546</w:t>
      </w:r>
      <w:r w:rsidR="00946F11" w:rsidRPr="00946F11">
        <w:rPr>
          <w:color w:val="auto"/>
          <w:sz w:val="24"/>
          <w:szCs w:val="24"/>
        </w:rPr>
        <w:t>, иргэний үнэмлэх</w:t>
      </w:r>
      <w:r w:rsidR="00F90977">
        <w:rPr>
          <w:color w:val="auto"/>
          <w:sz w:val="24"/>
          <w:szCs w:val="24"/>
          <w:lang w:val="mn-MN"/>
        </w:rPr>
        <w:t xml:space="preserve"> олголтын 8111</w:t>
      </w:r>
      <w:r w:rsidR="00946F11" w:rsidRPr="00946F11">
        <w:rPr>
          <w:color w:val="auto"/>
          <w:sz w:val="24"/>
          <w:szCs w:val="24"/>
        </w:rPr>
        <w:t xml:space="preserve">, </w:t>
      </w:r>
      <w:r w:rsidR="00F90977">
        <w:rPr>
          <w:color w:val="auto"/>
          <w:sz w:val="24"/>
          <w:szCs w:val="24"/>
          <w:lang w:val="mn-MN"/>
        </w:rPr>
        <w:t xml:space="preserve">үндэсний энгийн </w:t>
      </w:r>
      <w:r w:rsidR="00946F11" w:rsidRPr="00946F11">
        <w:rPr>
          <w:color w:val="auto"/>
          <w:sz w:val="24"/>
          <w:szCs w:val="24"/>
        </w:rPr>
        <w:t>гадаад паспорт</w:t>
      </w:r>
      <w:r w:rsidR="00F90977">
        <w:rPr>
          <w:color w:val="auto"/>
          <w:sz w:val="24"/>
          <w:szCs w:val="24"/>
          <w:lang w:val="mn-MN"/>
        </w:rPr>
        <w:t xml:space="preserve"> олголт болон сунгалтын </w:t>
      </w:r>
      <w:r w:rsidR="00C05BBE">
        <w:rPr>
          <w:color w:val="auto"/>
          <w:sz w:val="24"/>
          <w:szCs w:val="24"/>
          <w:lang w:val="mn-MN"/>
        </w:rPr>
        <w:t xml:space="preserve">5012, </w:t>
      </w:r>
      <w:r w:rsidR="00946F11" w:rsidRPr="00946F11">
        <w:rPr>
          <w:color w:val="auto"/>
          <w:sz w:val="24"/>
          <w:szCs w:val="24"/>
        </w:rPr>
        <w:t xml:space="preserve">шилжих хөдөлгөөний </w:t>
      </w:r>
      <w:r w:rsidR="00C05BBE">
        <w:rPr>
          <w:color w:val="auto"/>
          <w:sz w:val="24"/>
          <w:szCs w:val="24"/>
          <w:lang w:val="mn-MN"/>
        </w:rPr>
        <w:t xml:space="preserve">13363 </w:t>
      </w:r>
      <w:r w:rsidR="00036227" w:rsidRPr="00036227">
        <w:rPr>
          <w:color w:val="auto"/>
          <w:sz w:val="24"/>
          <w:szCs w:val="24"/>
          <w:lang w:val="mn-MN"/>
        </w:rPr>
        <w:t xml:space="preserve">бүртгэлийг </w:t>
      </w:r>
      <w:r w:rsidR="00C05BBE">
        <w:rPr>
          <w:color w:val="auto"/>
          <w:sz w:val="24"/>
          <w:szCs w:val="24"/>
          <w:lang w:val="mn-MN"/>
        </w:rPr>
        <w:t>хөтөлжээ</w:t>
      </w:r>
      <w:r w:rsidR="00036227" w:rsidRPr="00036227">
        <w:rPr>
          <w:color w:val="auto"/>
          <w:sz w:val="24"/>
          <w:szCs w:val="24"/>
          <w:lang w:val="mn-MN"/>
        </w:rPr>
        <w:t>.</w:t>
      </w:r>
      <w:r w:rsidR="00946F11">
        <w:rPr>
          <w:color w:val="auto"/>
          <w:sz w:val="24"/>
          <w:szCs w:val="24"/>
          <w:lang w:val="mn-MN"/>
        </w:rPr>
        <w:t xml:space="preserve"> </w:t>
      </w:r>
    </w:p>
    <w:p w:rsidR="00F62142" w:rsidRDefault="00F90977" w:rsidP="00F62142">
      <w:pPr>
        <w:autoSpaceDE w:val="0"/>
        <w:autoSpaceDN w:val="0"/>
        <w:adjustRightInd w:val="0"/>
        <w:spacing w:line="276" w:lineRule="auto"/>
        <w:jc w:val="both"/>
        <w:rPr>
          <w:color w:val="auto"/>
          <w:sz w:val="24"/>
          <w:szCs w:val="24"/>
          <w:lang w:val="mn-MN"/>
        </w:rPr>
      </w:pPr>
      <w:r>
        <w:rPr>
          <w:color w:val="auto"/>
          <w:sz w:val="24"/>
          <w:szCs w:val="24"/>
          <w:lang w:val="mn-MN"/>
        </w:rPr>
        <w:tab/>
      </w:r>
      <w:r w:rsidR="00FE0795">
        <w:rPr>
          <w:color w:val="auto"/>
          <w:sz w:val="24"/>
          <w:szCs w:val="24"/>
          <w:lang w:val="mn-MN"/>
        </w:rPr>
        <w:t xml:space="preserve">Дээрх бүртгэлүүдээс </w:t>
      </w:r>
      <w:r w:rsidR="004534EE">
        <w:rPr>
          <w:color w:val="auto"/>
          <w:sz w:val="24"/>
          <w:szCs w:val="24"/>
          <w:lang w:val="mn-MN"/>
        </w:rPr>
        <w:t xml:space="preserve">бид </w:t>
      </w:r>
      <w:r w:rsidR="00FE0795">
        <w:rPr>
          <w:color w:val="auto"/>
          <w:sz w:val="24"/>
          <w:szCs w:val="24"/>
          <w:lang w:val="mn-MN"/>
        </w:rPr>
        <w:t xml:space="preserve">иргэний үнэмлэхийн болон гадаад паспортын бүртгэлийг түүвэрлэн авч үзлээ. </w:t>
      </w:r>
    </w:p>
    <w:p w:rsidR="00184D1E" w:rsidRDefault="00FE0795" w:rsidP="00F62142">
      <w:pPr>
        <w:autoSpaceDE w:val="0"/>
        <w:autoSpaceDN w:val="0"/>
        <w:adjustRightInd w:val="0"/>
        <w:spacing w:line="276" w:lineRule="auto"/>
        <w:ind w:firstLine="720"/>
        <w:jc w:val="both"/>
        <w:rPr>
          <w:color w:val="auto"/>
          <w:sz w:val="24"/>
          <w:szCs w:val="24"/>
          <w:lang w:val="mn-MN"/>
        </w:rPr>
      </w:pPr>
      <w:r>
        <w:rPr>
          <w:color w:val="auto"/>
          <w:sz w:val="24"/>
          <w:szCs w:val="24"/>
          <w:lang w:val="mn-MN"/>
        </w:rPr>
        <w:t xml:space="preserve">Тайлангийн хугацаанд нийт олгогдсон 8111 иргэний үнэмлэхээс </w:t>
      </w:r>
      <w:r w:rsidR="004534EE">
        <w:rPr>
          <w:color w:val="auto"/>
          <w:sz w:val="24"/>
          <w:szCs w:val="24"/>
          <w:lang w:val="mn-MN"/>
        </w:rPr>
        <w:t xml:space="preserve">95 хувийн баталгааны түвшинд алдааны хязгаар 5 хувь үед түүврийн хэмжээг тооцоход </w:t>
      </w:r>
      <w:r>
        <w:rPr>
          <w:color w:val="auto"/>
          <w:sz w:val="24"/>
          <w:szCs w:val="24"/>
          <w:lang w:val="mn-MN"/>
        </w:rPr>
        <w:t xml:space="preserve">367-г түүвэрлэн шалгахад аудитын дүн гарах боломжтой байна. </w:t>
      </w:r>
    </w:p>
    <w:p w:rsidR="007D1CD1" w:rsidRDefault="007452EE" w:rsidP="00184D1E">
      <w:pPr>
        <w:autoSpaceDE w:val="0"/>
        <w:autoSpaceDN w:val="0"/>
        <w:adjustRightInd w:val="0"/>
        <w:spacing w:line="276" w:lineRule="auto"/>
        <w:ind w:firstLine="720"/>
        <w:jc w:val="both"/>
        <w:rPr>
          <w:color w:val="auto"/>
          <w:sz w:val="24"/>
          <w:szCs w:val="24"/>
          <w:lang w:val="mn-MN"/>
        </w:rPr>
      </w:pPr>
      <w:r>
        <w:rPr>
          <w:rFonts w:eastAsiaTheme="minorHAnsi"/>
          <w:color w:val="000000"/>
          <w:sz w:val="24"/>
          <w:szCs w:val="24"/>
          <w:lang w:val="mn-MN" w:eastAsia="en-US"/>
        </w:rPr>
        <w:lastRenderedPageBreak/>
        <w:t>Иймд б</w:t>
      </w:r>
      <w:r w:rsidR="007D1CD1" w:rsidRPr="00184D1E">
        <w:rPr>
          <w:rFonts w:eastAsiaTheme="minorHAnsi"/>
          <w:color w:val="000000"/>
          <w:sz w:val="24"/>
          <w:szCs w:val="24"/>
          <w:lang w:val="mn-MN" w:eastAsia="en-US"/>
        </w:rPr>
        <w:t xml:space="preserve">үртгэгч нарын бүртгэлийн дэвтрээс </w:t>
      </w:r>
      <w:r w:rsidR="000E5599" w:rsidRPr="00184D1E">
        <w:rPr>
          <w:rFonts w:eastAsiaTheme="minorHAnsi"/>
          <w:color w:val="000000"/>
          <w:sz w:val="24"/>
          <w:szCs w:val="24"/>
          <w:lang w:val="mn-MN" w:eastAsia="en-US"/>
        </w:rPr>
        <w:t xml:space="preserve">1 дүгээр сараас 50, 2 дугаар сараас 50, 7 дугаар сараас 50, 9 дүгээр сараас 150, 12 дугаар сараас 67 иргэний үнэмлэх олголтын </w:t>
      </w:r>
      <w:r w:rsidR="00184D1E" w:rsidRPr="00184D1E">
        <w:rPr>
          <w:rFonts w:eastAsiaTheme="minorHAnsi"/>
          <w:color w:val="000000"/>
          <w:sz w:val="24"/>
          <w:szCs w:val="24"/>
          <w:lang w:val="mn-MN"/>
        </w:rPr>
        <w:t>шаардлагатай баримт бичгийн</w:t>
      </w:r>
      <w:r w:rsidR="000E5599" w:rsidRPr="00184D1E">
        <w:rPr>
          <w:rFonts w:eastAsiaTheme="minorHAnsi"/>
          <w:color w:val="000000"/>
          <w:sz w:val="24"/>
          <w:szCs w:val="24"/>
          <w:lang w:val="mn-MN" w:eastAsia="en-US"/>
        </w:rPr>
        <w:t xml:space="preserve"> бүрдэл, </w:t>
      </w:r>
      <w:r w:rsidR="00184D1E" w:rsidRPr="00184D1E">
        <w:rPr>
          <w:rFonts w:eastAsiaTheme="minorHAnsi"/>
          <w:color w:val="auto"/>
          <w:sz w:val="24"/>
          <w:szCs w:val="24"/>
          <w:lang w:val="mn-MN"/>
        </w:rPr>
        <w:t>ху</w:t>
      </w:r>
      <w:r w:rsidR="00184D1E" w:rsidRPr="00184D1E">
        <w:rPr>
          <w:color w:val="auto"/>
          <w:sz w:val="24"/>
          <w:szCs w:val="24"/>
        </w:rPr>
        <w:t>уль тогтоомжид нийцүүлэн үнэн зөв хөт</w:t>
      </w:r>
      <w:r w:rsidR="00184D1E" w:rsidRPr="00184D1E">
        <w:rPr>
          <w:color w:val="auto"/>
          <w:sz w:val="24"/>
          <w:szCs w:val="24"/>
          <w:lang w:val="mn-MN"/>
        </w:rPr>
        <w:t>өлсөн эсэх</w:t>
      </w:r>
      <w:r w:rsidR="00661D14">
        <w:rPr>
          <w:color w:val="auto"/>
          <w:sz w:val="24"/>
          <w:szCs w:val="24"/>
          <w:lang w:val="mn-MN"/>
        </w:rPr>
        <w:t xml:space="preserve">, үйлчилгээний хөлсийг зохих тарифаар авсан эсэх, түүнчлэн цахим бүртгэлийн сангаас иргэдийн овог нэр, регистрийн дугаар, оршин суугаа хаяг зэргийг тус тус тулган шалгалаа. </w:t>
      </w:r>
    </w:p>
    <w:p w:rsidR="00661D14" w:rsidRDefault="00661D14" w:rsidP="00661D14">
      <w:pPr>
        <w:autoSpaceDE w:val="0"/>
        <w:autoSpaceDN w:val="0"/>
        <w:adjustRightInd w:val="0"/>
        <w:spacing w:line="276" w:lineRule="auto"/>
        <w:ind w:firstLine="720"/>
        <w:jc w:val="both"/>
        <w:rPr>
          <w:color w:val="auto"/>
          <w:sz w:val="24"/>
          <w:szCs w:val="24"/>
          <w:lang w:val="mn-MN"/>
        </w:rPr>
      </w:pPr>
      <w:r>
        <w:rPr>
          <w:color w:val="auto"/>
          <w:sz w:val="24"/>
          <w:szCs w:val="24"/>
          <w:lang w:val="mn-MN"/>
        </w:rPr>
        <w:t xml:space="preserve">Тулгалтаар бүртгэгч нар </w:t>
      </w:r>
      <w:r w:rsidR="00EC007D" w:rsidRPr="00B63F81">
        <w:rPr>
          <w:color w:val="auto"/>
          <w:sz w:val="24"/>
          <w:szCs w:val="24"/>
        </w:rPr>
        <w:t>бүртгэлийн дэвтэр болон маягтад шаардлагатай бичилт</w:t>
      </w:r>
      <w:r w:rsidR="006305FC">
        <w:rPr>
          <w:color w:val="auto"/>
          <w:sz w:val="24"/>
          <w:szCs w:val="24"/>
          <w:lang w:val="mn-MN"/>
        </w:rPr>
        <w:t>үүд</w:t>
      </w:r>
      <w:r w:rsidRPr="00B63F81">
        <w:rPr>
          <w:color w:val="auto"/>
          <w:sz w:val="24"/>
          <w:szCs w:val="24"/>
          <w:lang w:val="mn-MN"/>
        </w:rPr>
        <w:t>ийг</w:t>
      </w:r>
      <w:r w:rsidR="00EC007D" w:rsidRPr="00B63F81">
        <w:rPr>
          <w:color w:val="auto"/>
          <w:sz w:val="24"/>
          <w:szCs w:val="24"/>
        </w:rPr>
        <w:t xml:space="preserve"> хийж, </w:t>
      </w:r>
      <w:r w:rsidR="00B63F81">
        <w:rPr>
          <w:color w:val="auto"/>
          <w:sz w:val="24"/>
          <w:szCs w:val="24"/>
          <w:lang w:val="mn-MN"/>
        </w:rPr>
        <w:t xml:space="preserve">иргэний </w:t>
      </w:r>
      <w:r w:rsidR="00EC007D" w:rsidRPr="00B63F81">
        <w:rPr>
          <w:color w:val="auto"/>
          <w:sz w:val="24"/>
          <w:szCs w:val="24"/>
        </w:rPr>
        <w:t>үнэмлэх</w:t>
      </w:r>
      <w:r w:rsidR="006305FC">
        <w:rPr>
          <w:color w:val="auto"/>
          <w:sz w:val="24"/>
          <w:szCs w:val="24"/>
          <w:lang w:val="mn-MN"/>
        </w:rPr>
        <w:t>ийг</w:t>
      </w:r>
      <w:r w:rsidR="00EC007D" w:rsidRPr="00B63F81">
        <w:rPr>
          <w:color w:val="auto"/>
          <w:sz w:val="24"/>
          <w:szCs w:val="24"/>
        </w:rPr>
        <w:t xml:space="preserve"> олго</w:t>
      </w:r>
      <w:r w:rsidR="00B63F81">
        <w:rPr>
          <w:color w:val="auto"/>
          <w:sz w:val="24"/>
          <w:szCs w:val="24"/>
          <w:lang w:val="mn-MN"/>
        </w:rPr>
        <w:t>сон</w:t>
      </w:r>
      <w:r w:rsidR="00EC007D" w:rsidRPr="00B63F81">
        <w:rPr>
          <w:color w:val="auto"/>
          <w:sz w:val="24"/>
          <w:szCs w:val="24"/>
        </w:rPr>
        <w:t xml:space="preserve"> </w:t>
      </w:r>
      <w:r w:rsidR="00B63F81">
        <w:rPr>
          <w:color w:val="auto"/>
          <w:sz w:val="24"/>
          <w:szCs w:val="24"/>
          <w:lang w:val="mn-MN"/>
        </w:rPr>
        <w:t xml:space="preserve">ба </w:t>
      </w:r>
      <w:r>
        <w:rPr>
          <w:color w:val="auto"/>
          <w:sz w:val="24"/>
          <w:szCs w:val="24"/>
          <w:lang w:val="mn-MN"/>
        </w:rPr>
        <w:t xml:space="preserve">ямар нэгэн алдаа зөрчил илрээгүй болно. </w:t>
      </w:r>
    </w:p>
    <w:p w:rsidR="00CF1F17" w:rsidRDefault="00CF1F17" w:rsidP="00CF1F17">
      <w:pPr>
        <w:spacing w:line="276" w:lineRule="auto"/>
        <w:ind w:firstLine="709"/>
        <w:jc w:val="both"/>
        <w:rPr>
          <w:color w:val="auto"/>
          <w:sz w:val="24"/>
          <w:lang w:val="mn-MN"/>
        </w:rPr>
      </w:pPr>
      <w:r>
        <w:rPr>
          <w:color w:val="auto"/>
          <w:sz w:val="24"/>
          <w:lang w:val="mn-MN"/>
        </w:rPr>
        <w:t>Мөн т</w:t>
      </w:r>
      <w:r w:rsidR="00FB4F6A" w:rsidRPr="00FB4F6A">
        <w:rPr>
          <w:color w:val="auto"/>
          <w:sz w:val="24"/>
          <w:lang w:val="mn-MN"/>
        </w:rPr>
        <w:t>ус байгууллаг</w:t>
      </w:r>
      <w:r>
        <w:rPr>
          <w:color w:val="auto"/>
          <w:sz w:val="24"/>
          <w:lang w:val="mn-MN"/>
        </w:rPr>
        <w:t xml:space="preserve">ын </w:t>
      </w:r>
      <w:r w:rsidR="00FB4F6A" w:rsidRPr="00FB4F6A">
        <w:rPr>
          <w:color w:val="auto"/>
          <w:sz w:val="24"/>
          <w:lang w:val="mn-MN"/>
        </w:rPr>
        <w:t>иргэдэд гадаадад зорчих энгийн гадаад паспорт олголт</w:t>
      </w:r>
      <w:r>
        <w:rPr>
          <w:color w:val="auto"/>
          <w:sz w:val="24"/>
          <w:lang w:val="mn-MN"/>
        </w:rPr>
        <w:t>ын баримтын бүрдүүлэлт хууль журмын дагуу байгаа эсэх</w:t>
      </w:r>
      <w:r w:rsidR="006E35C9">
        <w:rPr>
          <w:color w:val="auto"/>
          <w:sz w:val="24"/>
          <w:lang w:val="mn-MN"/>
        </w:rPr>
        <w:t>, хуулийн хугацаанд олгосон эсэхи</w:t>
      </w:r>
      <w:r>
        <w:rPr>
          <w:color w:val="auto"/>
          <w:sz w:val="24"/>
          <w:lang w:val="mn-MN"/>
        </w:rPr>
        <w:t xml:space="preserve">йг </w:t>
      </w:r>
      <w:r w:rsidR="006E35C9">
        <w:rPr>
          <w:color w:val="auto"/>
          <w:sz w:val="24"/>
          <w:lang w:val="mn-MN"/>
        </w:rPr>
        <w:t xml:space="preserve">тус тус </w:t>
      </w:r>
      <w:r>
        <w:rPr>
          <w:color w:val="auto"/>
          <w:sz w:val="24"/>
          <w:lang w:val="mn-MN"/>
        </w:rPr>
        <w:t xml:space="preserve">шалгалаа. </w:t>
      </w:r>
    </w:p>
    <w:p w:rsidR="00FB4F6A" w:rsidRPr="00FB4F6A" w:rsidRDefault="006E35C9" w:rsidP="00CF1F17">
      <w:pPr>
        <w:spacing w:line="276" w:lineRule="auto"/>
        <w:ind w:firstLine="709"/>
        <w:jc w:val="both"/>
        <w:rPr>
          <w:color w:val="auto"/>
          <w:sz w:val="24"/>
          <w:lang w:val="mn-MN"/>
        </w:rPr>
      </w:pPr>
      <w:r>
        <w:rPr>
          <w:color w:val="auto"/>
          <w:sz w:val="24"/>
          <w:lang w:val="mn-MN"/>
        </w:rPr>
        <w:t>Дархан-Уул аймгийн у</w:t>
      </w:r>
      <w:r w:rsidR="00CF1F17">
        <w:rPr>
          <w:color w:val="auto"/>
          <w:sz w:val="24"/>
          <w:lang w:val="mn-MN"/>
        </w:rPr>
        <w:t>лсын бүртгэлийн хэ</w:t>
      </w:r>
      <w:r>
        <w:rPr>
          <w:color w:val="auto"/>
          <w:sz w:val="24"/>
          <w:lang w:val="mn-MN"/>
        </w:rPr>
        <w:t>лтэс н</w:t>
      </w:r>
      <w:r w:rsidR="00FB4F6A" w:rsidRPr="00FB4F6A">
        <w:rPr>
          <w:color w:val="auto"/>
          <w:sz w:val="24"/>
          <w:lang w:val="mn-MN"/>
        </w:rPr>
        <w:t xml:space="preserve">ь орон нутгийн салбар </w:t>
      </w:r>
      <w:r w:rsidR="00E720CC">
        <w:rPr>
          <w:color w:val="auto"/>
          <w:sz w:val="24"/>
          <w:lang w:val="mn-MN"/>
        </w:rPr>
        <w:t xml:space="preserve">байгууллага </w:t>
      </w:r>
      <w:r w:rsidR="00FB4F6A" w:rsidRPr="00FB4F6A">
        <w:rPr>
          <w:color w:val="auto"/>
          <w:sz w:val="24"/>
          <w:lang w:val="mn-MN"/>
        </w:rPr>
        <w:t>тул гадаад паспортын яаралтай үйлчилгээ байхгүй</w:t>
      </w:r>
      <w:r w:rsidR="00E720CC">
        <w:rPr>
          <w:color w:val="auto"/>
          <w:sz w:val="24"/>
          <w:lang w:val="mn-MN"/>
        </w:rPr>
        <w:t>,</w:t>
      </w:r>
      <w:r w:rsidR="00FB4F6A" w:rsidRPr="00FB4F6A">
        <w:rPr>
          <w:color w:val="auto"/>
          <w:sz w:val="24"/>
          <w:lang w:val="mn-MN"/>
        </w:rPr>
        <w:t xml:space="preserve"> зөвхөн энгийн гадаад паспорт олгох үйлчилгээг </w:t>
      </w:r>
      <w:r w:rsidR="00E720CC">
        <w:rPr>
          <w:color w:val="auto"/>
          <w:sz w:val="24"/>
          <w:lang w:val="mn-MN"/>
        </w:rPr>
        <w:t>үзүүл</w:t>
      </w:r>
      <w:r w:rsidR="00FB4F6A" w:rsidRPr="00FB4F6A">
        <w:rPr>
          <w:color w:val="auto"/>
          <w:sz w:val="24"/>
          <w:lang w:val="mn-MN"/>
        </w:rPr>
        <w:t xml:space="preserve">ж байна. </w:t>
      </w:r>
    </w:p>
    <w:p w:rsidR="00FB4F6A" w:rsidRPr="00FB4F6A" w:rsidRDefault="00FB4F6A" w:rsidP="007452EE">
      <w:pPr>
        <w:spacing w:line="276" w:lineRule="auto"/>
        <w:ind w:firstLine="709"/>
        <w:jc w:val="both"/>
        <w:rPr>
          <w:color w:val="auto"/>
          <w:sz w:val="24"/>
          <w:lang w:val="mn-MN"/>
        </w:rPr>
      </w:pPr>
      <w:r w:rsidRPr="00FB4F6A">
        <w:rPr>
          <w:color w:val="auto"/>
          <w:sz w:val="24"/>
          <w:lang w:val="mn-MN"/>
        </w:rPr>
        <w:t xml:space="preserve">Иргэдийн энгийн гадаад паспорт захиалсан байдлыг тус байгууллагын ажилтан улсын бүртгэгч Н.Дарханцэцэгийн бүртгэж авснаар 2017 оны 01 </w:t>
      </w:r>
      <w:r w:rsidR="0000235C">
        <w:rPr>
          <w:color w:val="auto"/>
          <w:sz w:val="24"/>
          <w:lang w:val="mn-MN"/>
        </w:rPr>
        <w:t xml:space="preserve">дүгээр </w:t>
      </w:r>
      <w:r w:rsidRPr="00FB4F6A">
        <w:rPr>
          <w:color w:val="auto"/>
          <w:sz w:val="24"/>
          <w:lang w:val="mn-MN"/>
        </w:rPr>
        <w:t xml:space="preserve">сарын 01-ээс 12 </w:t>
      </w:r>
      <w:r w:rsidR="0000235C">
        <w:rPr>
          <w:color w:val="auto"/>
          <w:sz w:val="24"/>
          <w:lang w:val="mn-MN"/>
        </w:rPr>
        <w:t xml:space="preserve">дугаар </w:t>
      </w:r>
      <w:r w:rsidR="007452EE">
        <w:rPr>
          <w:color w:val="auto"/>
          <w:sz w:val="24"/>
          <w:lang w:val="mn-MN"/>
        </w:rPr>
        <w:t>сарын 15-</w:t>
      </w:r>
      <w:r w:rsidRPr="00FB4F6A">
        <w:rPr>
          <w:color w:val="auto"/>
          <w:sz w:val="24"/>
          <w:lang w:val="mn-MN"/>
        </w:rPr>
        <w:t>ыг хүртэлх баримтыг тулган шалгахад хуулийн дагуу холбогдох баримт бичгийг бүрдүүлэн баримтад хавсаргасан бай</w:t>
      </w:r>
      <w:r w:rsidR="00CF1F17">
        <w:rPr>
          <w:color w:val="auto"/>
          <w:sz w:val="24"/>
          <w:lang w:val="mn-MN"/>
        </w:rPr>
        <w:t>в</w:t>
      </w:r>
      <w:r w:rsidRPr="00FB4F6A">
        <w:rPr>
          <w:color w:val="auto"/>
          <w:sz w:val="24"/>
          <w:lang w:val="mn-MN"/>
        </w:rPr>
        <w:t>.</w:t>
      </w:r>
      <w:r w:rsidR="007452EE">
        <w:rPr>
          <w:color w:val="auto"/>
          <w:sz w:val="24"/>
          <w:lang w:val="mn-MN"/>
        </w:rPr>
        <w:t xml:space="preserve"> </w:t>
      </w:r>
    </w:p>
    <w:p w:rsidR="00DA5618" w:rsidRPr="00F62142" w:rsidRDefault="003438E2" w:rsidP="00DA5618">
      <w:pPr>
        <w:autoSpaceDE w:val="0"/>
        <w:autoSpaceDN w:val="0"/>
        <w:adjustRightInd w:val="0"/>
        <w:spacing w:line="276" w:lineRule="auto"/>
        <w:jc w:val="both"/>
        <w:rPr>
          <w:rFonts w:eastAsiaTheme="minorHAnsi"/>
          <w:color w:val="auto"/>
          <w:sz w:val="4"/>
          <w:szCs w:val="4"/>
          <w:lang w:val="en-US" w:eastAsia="en-US"/>
        </w:rPr>
      </w:pPr>
      <w:r>
        <w:rPr>
          <w:szCs w:val="16"/>
          <w:lang w:val="mn-MN"/>
        </w:rPr>
        <w:tab/>
      </w:r>
    </w:p>
    <w:p w:rsidR="00CD5AA1" w:rsidRPr="00CD5AA1" w:rsidRDefault="006F3E0F" w:rsidP="00F62142">
      <w:pPr>
        <w:pStyle w:val="NormalWeb"/>
        <w:spacing w:before="0" w:beforeAutospacing="0" w:after="0" w:afterAutospacing="0" w:line="276" w:lineRule="auto"/>
        <w:ind w:right="23" w:firstLine="720"/>
        <w:jc w:val="both"/>
        <w:rPr>
          <w:rFonts w:ascii="Arial" w:hAnsi="Arial" w:cs="Arial"/>
          <w:b/>
          <w:i/>
          <w:lang w:val="mn-MN"/>
        </w:rPr>
      </w:pPr>
      <w:r w:rsidRPr="00261009">
        <w:rPr>
          <w:rFonts w:ascii="Arial" w:hAnsi="Arial" w:cs="Arial"/>
          <w:b/>
          <w:i/>
          <w:lang w:val="mn-MN"/>
        </w:rPr>
        <w:t>1.3.</w:t>
      </w:r>
      <w:r w:rsidRPr="00A93183">
        <w:rPr>
          <w:i/>
          <w:lang w:val="mn-MN"/>
        </w:rPr>
        <w:t xml:space="preserve"> </w:t>
      </w:r>
      <w:r w:rsidR="00427335" w:rsidRPr="00427335">
        <w:rPr>
          <w:rFonts w:ascii="Arial" w:hAnsi="Arial" w:cs="Arial"/>
          <w:b/>
          <w:i/>
          <w:lang w:val="mn-MN"/>
        </w:rPr>
        <w:t xml:space="preserve">Тус байгууллагын үйлчилгээний чанар, хүртээмжийг иргэд </w:t>
      </w:r>
      <w:r w:rsidR="008A66F9">
        <w:rPr>
          <w:rFonts w:ascii="Arial" w:hAnsi="Arial" w:cs="Arial"/>
          <w:b/>
          <w:i/>
          <w:lang w:val="mn-MN"/>
        </w:rPr>
        <w:t>“</w:t>
      </w:r>
      <w:r w:rsidR="00427335" w:rsidRPr="00427335">
        <w:rPr>
          <w:rFonts w:ascii="Arial" w:hAnsi="Arial" w:cs="Arial"/>
          <w:b/>
          <w:i/>
          <w:lang w:val="mn-MN"/>
        </w:rPr>
        <w:t>дунд</w:t>
      </w:r>
      <w:r w:rsidR="008A66F9">
        <w:rPr>
          <w:rFonts w:ascii="Arial" w:hAnsi="Arial" w:cs="Arial"/>
          <w:b/>
          <w:i/>
          <w:lang w:val="mn-MN"/>
        </w:rPr>
        <w:t>”</w:t>
      </w:r>
      <w:r w:rsidR="00427335" w:rsidRPr="00427335">
        <w:rPr>
          <w:rFonts w:ascii="Arial" w:hAnsi="Arial" w:cs="Arial"/>
          <w:b/>
          <w:i/>
          <w:lang w:val="mn-MN"/>
        </w:rPr>
        <w:t xml:space="preserve"> гэж дүгнэж байна.</w:t>
      </w:r>
    </w:p>
    <w:p w:rsidR="00CD5AA1" w:rsidRPr="00427335" w:rsidRDefault="00427335" w:rsidP="00F62142">
      <w:pPr>
        <w:spacing w:line="276" w:lineRule="auto"/>
        <w:ind w:firstLine="567"/>
        <w:jc w:val="both"/>
        <w:rPr>
          <w:color w:val="auto"/>
          <w:sz w:val="24"/>
          <w:szCs w:val="24"/>
          <w:lang w:val="mn-MN"/>
        </w:rPr>
      </w:pPr>
      <w:r w:rsidRPr="00427335">
        <w:rPr>
          <w:color w:val="auto"/>
          <w:sz w:val="24"/>
          <w:szCs w:val="24"/>
          <w:lang w:val="mn-MN"/>
        </w:rPr>
        <w:t xml:space="preserve">Улсын бүртгэлийн хэлтсийн байгууллагын үйлчилгээний чанар, хүртээмжийг иргэд хэрхэн дүгнэж байна вэ? гэсэн асуудлын хүрээнд </w:t>
      </w:r>
      <w:r w:rsidR="009B594F">
        <w:rPr>
          <w:color w:val="auto"/>
          <w:sz w:val="24"/>
          <w:szCs w:val="24"/>
          <w:lang w:val="mn-MN"/>
        </w:rPr>
        <w:t xml:space="preserve">100 </w:t>
      </w:r>
      <w:r w:rsidRPr="00427335">
        <w:rPr>
          <w:color w:val="auto"/>
          <w:sz w:val="24"/>
          <w:szCs w:val="24"/>
          <w:lang w:val="mn-MN"/>
        </w:rPr>
        <w:t>иргэ</w:t>
      </w:r>
      <w:r w:rsidR="009B594F">
        <w:rPr>
          <w:color w:val="auto"/>
          <w:sz w:val="24"/>
          <w:szCs w:val="24"/>
          <w:lang w:val="mn-MN"/>
        </w:rPr>
        <w:t>н</w:t>
      </w:r>
      <w:r w:rsidR="00CD5AA1">
        <w:rPr>
          <w:color w:val="auto"/>
          <w:sz w:val="24"/>
          <w:szCs w:val="24"/>
          <w:lang w:val="mn-MN"/>
        </w:rPr>
        <w:t>ээс сан</w:t>
      </w:r>
      <w:r w:rsidR="00CD5AA1" w:rsidRPr="00427335">
        <w:rPr>
          <w:color w:val="auto"/>
          <w:sz w:val="24"/>
          <w:szCs w:val="24"/>
          <w:lang w:val="mn-MN"/>
        </w:rPr>
        <w:t>а</w:t>
      </w:r>
      <w:r w:rsidR="007452EE">
        <w:rPr>
          <w:color w:val="auto"/>
          <w:sz w:val="24"/>
          <w:szCs w:val="24"/>
          <w:lang w:val="mn-MN"/>
        </w:rPr>
        <w:t>л а</w:t>
      </w:r>
      <w:r w:rsidR="00CD5AA1" w:rsidRPr="00427335">
        <w:rPr>
          <w:color w:val="auto"/>
          <w:sz w:val="24"/>
          <w:szCs w:val="24"/>
          <w:lang w:val="mn-MN"/>
        </w:rPr>
        <w:t>суулга ав</w:t>
      </w:r>
      <w:r w:rsidR="00CD5AA1">
        <w:rPr>
          <w:color w:val="auto"/>
          <w:sz w:val="24"/>
          <w:szCs w:val="24"/>
          <w:lang w:val="mn-MN"/>
        </w:rPr>
        <w:t>лаа.</w:t>
      </w:r>
      <w:r w:rsidR="00F62142">
        <w:rPr>
          <w:color w:val="auto"/>
          <w:sz w:val="24"/>
          <w:szCs w:val="24"/>
          <w:lang w:val="mn-MN"/>
        </w:rPr>
        <w:t xml:space="preserve">  </w:t>
      </w:r>
    </w:p>
    <w:p w:rsidR="00C56E88" w:rsidRDefault="00CD5AA1" w:rsidP="00C56E88">
      <w:pPr>
        <w:spacing w:line="276" w:lineRule="auto"/>
        <w:ind w:firstLine="567"/>
        <w:jc w:val="both"/>
        <w:rPr>
          <w:color w:val="auto"/>
          <w:sz w:val="24"/>
          <w:szCs w:val="24"/>
          <w:lang w:val="mn-MN"/>
        </w:rPr>
      </w:pPr>
      <w:r w:rsidRPr="00427335">
        <w:rPr>
          <w:color w:val="auto"/>
          <w:sz w:val="24"/>
          <w:szCs w:val="24"/>
          <w:lang w:val="mn-MN"/>
        </w:rPr>
        <w:t xml:space="preserve">Иргэдийн судалгаанд хариулсан байдлыг </w:t>
      </w:r>
      <w:r>
        <w:rPr>
          <w:color w:val="auto"/>
          <w:sz w:val="24"/>
          <w:szCs w:val="24"/>
          <w:lang w:val="mn-MN"/>
        </w:rPr>
        <w:t xml:space="preserve">доорх хүснэгтэд </w:t>
      </w:r>
      <w:r w:rsidRPr="00427335">
        <w:rPr>
          <w:color w:val="auto"/>
          <w:sz w:val="24"/>
          <w:szCs w:val="24"/>
          <w:lang w:val="mn-MN"/>
        </w:rPr>
        <w:t>хар</w:t>
      </w:r>
      <w:r>
        <w:rPr>
          <w:color w:val="auto"/>
          <w:sz w:val="24"/>
          <w:szCs w:val="24"/>
          <w:lang w:val="mn-MN"/>
        </w:rPr>
        <w:t>уулав</w:t>
      </w:r>
      <w:r w:rsidR="007452EE">
        <w:rPr>
          <w:color w:val="auto"/>
          <w:sz w:val="24"/>
          <w:szCs w:val="24"/>
          <w:lang w:val="mn-MN"/>
        </w:rPr>
        <w:t>.</w:t>
      </w:r>
    </w:p>
    <w:p w:rsidR="00F62142" w:rsidRPr="00F62142" w:rsidRDefault="00F62142" w:rsidP="00C56E88">
      <w:pPr>
        <w:spacing w:line="276" w:lineRule="auto"/>
        <w:ind w:firstLine="567"/>
        <w:jc w:val="both"/>
        <w:rPr>
          <w:color w:val="auto"/>
          <w:sz w:val="4"/>
          <w:szCs w:val="4"/>
          <w:lang w:val="mn-MN"/>
        </w:rPr>
      </w:pPr>
    </w:p>
    <w:tbl>
      <w:tblPr>
        <w:tblStyle w:val="TableGrid"/>
        <w:tblW w:w="0" w:type="auto"/>
        <w:tblInd w:w="250" w:type="dxa"/>
        <w:tblLook w:val="04A0" w:firstRow="1" w:lastRow="0" w:firstColumn="1" w:lastColumn="0" w:noHBand="0" w:noVBand="1"/>
      </w:tblPr>
      <w:tblGrid>
        <w:gridCol w:w="439"/>
        <w:gridCol w:w="2538"/>
        <w:gridCol w:w="3969"/>
        <w:gridCol w:w="2375"/>
      </w:tblGrid>
      <w:tr w:rsidR="00F62142" w:rsidTr="00F62142">
        <w:tc>
          <w:tcPr>
            <w:tcW w:w="439" w:type="dxa"/>
          </w:tcPr>
          <w:p w:rsidR="00F62142" w:rsidRPr="00F62142" w:rsidRDefault="00F62142" w:rsidP="00F62142">
            <w:pPr>
              <w:jc w:val="center"/>
              <w:rPr>
                <w:b/>
                <w:color w:val="auto"/>
              </w:rPr>
            </w:pPr>
            <w:r w:rsidRPr="00F62142">
              <w:rPr>
                <w:b/>
                <w:color w:val="auto"/>
              </w:rPr>
              <w:t>№</w:t>
            </w:r>
          </w:p>
        </w:tc>
        <w:tc>
          <w:tcPr>
            <w:tcW w:w="2538" w:type="dxa"/>
          </w:tcPr>
          <w:p w:rsidR="00F62142" w:rsidRPr="00F62142" w:rsidRDefault="00F62142" w:rsidP="00F62142">
            <w:pPr>
              <w:jc w:val="center"/>
              <w:rPr>
                <w:b/>
                <w:color w:val="auto"/>
              </w:rPr>
            </w:pPr>
            <w:r w:rsidRPr="00F62142">
              <w:rPr>
                <w:b/>
                <w:color w:val="auto"/>
              </w:rPr>
              <w:t>Судалгааны асуултууд</w:t>
            </w:r>
          </w:p>
        </w:tc>
        <w:tc>
          <w:tcPr>
            <w:tcW w:w="3969" w:type="dxa"/>
          </w:tcPr>
          <w:p w:rsidR="00F62142" w:rsidRPr="00F62142" w:rsidRDefault="00F62142" w:rsidP="00F62142">
            <w:pPr>
              <w:jc w:val="center"/>
              <w:rPr>
                <w:b/>
                <w:color w:val="auto"/>
              </w:rPr>
            </w:pPr>
            <w:r w:rsidRPr="00F62142">
              <w:rPr>
                <w:b/>
                <w:color w:val="auto"/>
              </w:rPr>
              <w:t>Сонголтууд</w:t>
            </w:r>
          </w:p>
        </w:tc>
        <w:tc>
          <w:tcPr>
            <w:tcW w:w="2375" w:type="dxa"/>
          </w:tcPr>
          <w:p w:rsidR="00F62142" w:rsidRPr="00F62142" w:rsidRDefault="00F62142" w:rsidP="00F62142">
            <w:pPr>
              <w:rPr>
                <w:b/>
                <w:color w:val="auto"/>
              </w:rPr>
            </w:pPr>
            <w:r w:rsidRPr="00F62142">
              <w:rPr>
                <w:b/>
                <w:color w:val="auto"/>
              </w:rPr>
              <w:t>Хариулсан хүний тоо</w:t>
            </w:r>
          </w:p>
        </w:tc>
      </w:tr>
      <w:tr w:rsidR="00F62142" w:rsidTr="00F62142">
        <w:tc>
          <w:tcPr>
            <w:tcW w:w="439" w:type="dxa"/>
            <w:vMerge w:val="restart"/>
            <w:vAlign w:val="center"/>
          </w:tcPr>
          <w:p w:rsidR="00F62142" w:rsidRPr="00F62142" w:rsidRDefault="00F62142" w:rsidP="00F62142">
            <w:pPr>
              <w:jc w:val="center"/>
              <w:rPr>
                <w:color w:val="auto"/>
              </w:rPr>
            </w:pPr>
            <w:r w:rsidRPr="00F62142">
              <w:rPr>
                <w:color w:val="auto"/>
              </w:rPr>
              <w:t>1</w:t>
            </w:r>
          </w:p>
          <w:p w:rsidR="00F62142" w:rsidRPr="00F62142" w:rsidRDefault="00F62142" w:rsidP="00F62142">
            <w:pPr>
              <w:jc w:val="center"/>
              <w:rPr>
                <w:color w:val="auto"/>
              </w:rPr>
            </w:pPr>
          </w:p>
        </w:tc>
        <w:tc>
          <w:tcPr>
            <w:tcW w:w="2538" w:type="dxa"/>
            <w:vMerge w:val="restart"/>
            <w:vAlign w:val="center"/>
          </w:tcPr>
          <w:p w:rsidR="00F62142" w:rsidRPr="00F62142" w:rsidRDefault="00F62142" w:rsidP="00F62142">
            <w:pPr>
              <w:rPr>
                <w:color w:val="auto"/>
              </w:rPr>
            </w:pPr>
            <w:r w:rsidRPr="00F62142">
              <w:rPr>
                <w:color w:val="auto"/>
              </w:rPr>
              <w:t>Улсын бүртгэлийн хэлтсийн ажилчдын зан харилцааны талаар та юу гэж дүгнэх вэ?</w:t>
            </w:r>
          </w:p>
        </w:tc>
        <w:tc>
          <w:tcPr>
            <w:tcW w:w="3969" w:type="dxa"/>
          </w:tcPr>
          <w:p w:rsidR="00F62142" w:rsidRPr="00F62142" w:rsidRDefault="00F62142" w:rsidP="00F62142">
            <w:pPr>
              <w:rPr>
                <w:color w:val="auto"/>
              </w:rPr>
            </w:pPr>
            <w:r w:rsidRPr="00F62142">
              <w:rPr>
                <w:color w:val="auto"/>
              </w:rPr>
              <w:t>Эелдэг найрсаг</w:t>
            </w:r>
          </w:p>
        </w:tc>
        <w:tc>
          <w:tcPr>
            <w:tcW w:w="2375" w:type="dxa"/>
            <w:vAlign w:val="center"/>
          </w:tcPr>
          <w:p w:rsidR="00F62142" w:rsidRPr="00F62142" w:rsidRDefault="00F62142" w:rsidP="00F62142">
            <w:pPr>
              <w:jc w:val="center"/>
              <w:rPr>
                <w:color w:val="auto"/>
              </w:rPr>
            </w:pPr>
            <w:r w:rsidRPr="00F62142">
              <w:rPr>
                <w:color w:val="auto"/>
              </w:rPr>
              <w:t>39</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Хурдан шуурхай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25</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Ууртай ширүүн</w:t>
            </w:r>
          </w:p>
        </w:tc>
        <w:tc>
          <w:tcPr>
            <w:tcW w:w="2375" w:type="dxa"/>
            <w:vAlign w:val="center"/>
          </w:tcPr>
          <w:p w:rsidR="00F62142" w:rsidRPr="00F62142" w:rsidRDefault="00F62142" w:rsidP="00F62142">
            <w:pPr>
              <w:jc w:val="center"/>
              <w:rPr>
                <w:color w:val="auto"/>
                <w:sz w:val="24"/>
                <w:szCs w:val="24"/>
                <w:lang w:val="mn-MN"/>
              </w:rPr>
            </w:pPr>
            <w:r w:rsidRPr="00F62142">
              <w:rPr>
                <w:color w:val="auto"/>
              </w:rPr>
              <w:t>10</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Хүнд сурталтай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26</w:t>
            </w:r>
          </w:p>
        </w:tc>
      </w:tr>
      <w:tr w:rsidR="00F62142" w:rsidTr="00F62142">
        <w:tc>
          <w:tcPr>
            <w:tcW w:w="439" w:type="dxa"/>
            <w:vMerge w:val="restart"/>
            <w:vAlign w:val="center"/>
          </w:tcPr>
          <w:p w:rsidR="00F62142" w:rsidRPr="00F62142" w:rsidRDefault="00F62142" w:rsidP="00F62142">
            <w:pPr>
              <w:jc w:val="center"/>
              <w:rPr>
                <w:color w:val="auto"/>
              </w:rPr>
            </w:pPr>
            <w:r w:rsidRPr="00F62142">
              <w:rPr>
                <w:color w:val="auto"/>
              </w:rPr>
              <w:t>2</w:t>
            </w:r>
          </w:p>
          <w:p w:rsidR="00F62142" w:rsidRPr="00F62142" w:rsidRDefault="00F62142" w:rsidP="00F62142">
            <w:pPr>
              <w:jc w:val="center"/>
              <w:rPr>
                <w:color w:val="auto"/>
              </w:rPr>
            </w:pPr>
          </w:p>
        </w:tc>
        <w:tc>
          <w:tcPr>
            <w:tcW w:w="2538" w:type="dxa"/>
            <w:vMerge w:val="restart"/>
            <w:vAlign w:val="center"/>
          </w:tcPr>
          <w:p w:rsidR="00F62142" w:rsidRPr="00F62142" w:rsidRDefault="00F62142" w:rsidP="00F62142">
            <w:pPr>
              <w:rPr>
                <w:color w:val="auto"/>
              </w:rPr>
            </w:pPr>
            <w:r w:rsidRPr="00F62142">
              <w:rPr>
                <w:color w:val="auto"/>
              </w:rPr>
              <w:t>Та тус байгууллагаар үйлчлүүлэхэд зорьсон ажлаа хэр зэрэг бүтээж чаддаг вэ?</w:t>
            </w:r>
          </w:p>
        </w:tc>
        <w:tc>
          <w:tcPr>
            <w:tcW w:w="3969" w:type="dxa"/>
          </w:tcPr>
          <w:p w:rsidR="00F62142" w:rsidRPr="00F62142" w:rsidRDefault="00F62142" w:rsidP="00F62142">
            <w:pPr>
              <w:rPr>
                <w:color w:val="auto"/>
              </w:rPr>
            </w:pPr>
            <w:r w:rsidRPr="00F62142">
              <w:rPr>
                <w:color w:val="auto"/>
              </w:rPr>
              <w:t xml:space="preserve">Сайн </w:t>
            </w:r>
          </w:p>
        </w:tc>
        <w:tc>
          <w:tcPr>
            <w:tcW w:w="2375" w:type="dxa"/>
            <w:vAlign w:val="center"/>
          </w:tcPr>
          <w:p w:rsidR="00F62142" w:rsidRPr="00F62142" w:rsidRDefault="00F62142" w:rsidP="00F62142">
            <w:pPr>
              <w:jc w:val="center"/>
              <w:rPr>
                <w:color w:val="auto"/>
              </w:rPr>
            </w:pPr>
            <w:r w:rsidRPr="00F62142">
              <w:rPr>
                <w:color w:val="auto"/>
              </w:rPr>
              <w:t>47</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Муу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4</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Дунд зэрэг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44</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Хэлж мэдэхгүй байна</w:t>
            </w:r>
          </w:p>
        </w:tc>
        <w:tc>
          <w:tcPr>
            <w:tcW w:w="2375" w:type="dxa"/>
            <w:vAlign w:val="center"/>
          </w:tcPr>
          <w:p w:rsidR="00F62142" w:rsidRPr="00F62142" w:rsidRDefault="00F62142" w:rsidP="00F62142">
            <w:pPr>
              <w:jc w:val="center"/>
              <w:rPr>
                <w:color w:val="auto"/>
                <w:sz w:val="24"/>
                <w:szCs w:val="24"/>
                <w:lang w:val="mn-MN"/>
              </w:rPr>
            </w:pPr>
            <w:r w:rsidRPr="00F62142">
              <w:rPr>
                <w:color w:val="auto"/>
              </w:rPr>
              <w:t>3</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Хариулаагүй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2</w:t>
            </w:r>
          </w:p>
        </w:tc>
      </w:tr>
      <w:tr w:rsidR="00F62142" w:rsidTr="00F62142">
        <w:tc>
          <w:tcPr>
            <w:tcW w:w="439" w:type="dxa"/>
            <w:vMerge w:val="restart"/>
            <w:vAlign w:val="center"/>
          </w:tcPr>
          <w:p w:rsidR="00F62142" w:rsidRPr="00F62142" w:rsidRDefault="00F62142" w:rsidP="00F62142">
            <w:pPr>
              <w:jc w:val="center"/>
              <w:rPr>
                <w:color w:val="auto"/>
              </w:rPr>
            </w:pPr>
            <w:r w:rsidRPr="00F62142">
              <w:rPr>
                <w:color w:val="auto"/>
              </w:rPr>
              <w:t>3</w:t>
            </w:r>
          </w:p>
          <w:p w:rsidR="00F62142" w:rsidRPr="00F62142" w:rsidRDefault="00F62142" w:rsidP="00F62142">
            <w:pPr>
              <w:jc w:val="center"/>
              <w:rPr>
                <w:color w:val="auto"/>
              </w:rPr>
            </w:pPr>
          </w:p>
        </w:tc>
        <w:tc>
          <w:tcPr>
            <w:tcW w:w="2538" w:type="dxa"/>
            <w:vMerge w:val="restart"/>
            <w:vAlign w:val="center"/>
          </w:tcPr>
          <w:p w:rsidR="00F62142" w:rsidRPr="00F62142" w:rsidRDefault="00F62142" w:rsidP="00F62142">
            <w:pPr>
              <w:rPr>
                <w:color w:val="auto"/>
              </w:rPr>
            </w:pPr>
            <w:r w:rsidRPr="00F62142">
              <w:rPr>
                <w:color w:val="auto"/>
              </w:rPr>
              <w:t>Тус байгууллагын ажилчид танд хэрэгтэй байгаа зөвлөгөөг өгч чаддаг уу?</w:t>
            </w:r>
          </w:p>
        </w:tc>
        <w:tc>
          <w:tcPr>
            <w:tcW w:w="3969" w:type="dxa"/>
          </w:tcPr>
          <w:p w:rsidR="00F62142" w:rsidRPr="00F62142" w:rsidRDefault="00F62142" w:rsidP="00F62142">
            <w:pPr>
              <w:rPr>
                <w:color w:val="auto"/>
              </w:rPr>
            </w:pPr>
            <w:r w:rsidRPr="00F62142">
              <w:rPr>
                <w:color w:val="auto"/>
              </w:rPr>
              <w:t>Хүссэн хариултаа авч чаддаг</w:t>
            </w:r>
          </w:p>
        </w:tc>
        <w:tc>
          <w:tcPr>
            <w:tcW w:w="2375" w:type="dxa"/>
            <w:vAlign w:val="center"/>
          </w:tcPr>
          <w:p w:rsidR="00F62142" w:rsidRPr="00F62142" w:rsidRDefault="00F62142" w:rsidP="00F62142">
            <w:pPr>
              <w:jc w:val="center"/>
              <w:rPr>
                <w:color w:val="auto"/>
              </w:rPr>
            </w:pPr>
            <w:r w:rsidRPr="00F62142">
              <w:rPr>
                <w:color w:val="auto"/>
              </w:rPr>
              <w:t>62</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Хүссэн хариултаа авч чаддаггүй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14</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Тайлбарлаж өгдөггүй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17</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Тайлбарлаж өгөхөөс татгалздаг</w:t>
            </w:r>
          </w:p>
        </w:tc>
        <w:tc>
          <w:tcPr>
            <w:tcW w:w="2375" w:type="dxa"/>
            <w:vAlign w:val="center"/>
          </w:tcPr>
          <w:p w:rsidR="00F62142" w:rsidRPr="00F62142" w:rsidRDefault="00F62142" w:rsidP="00F62142">
            <w:pPr>
              <w:jc w:val="center"/>
              <w:rPr>
                <w:color w:val="auto"/>
                <w:sz w:val="24"/>
                <w:szCs w:val="24"/>
                <w:lang w:val="mn-MN"/>
              </w:rPr>
            </w:pPr>
            <w:r w:rsidRPr="00F62142">
              <w:rPr>
                <w:color w:val="auto"/>
              </w:rPr>
              <w:t>0</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Хариулаагүй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7</w:t>
            </w:r>
          </w:p>
        </w:tc>
      </w:tr>
      <w:tr w:rsidR="00F62142" w:rsidTr="00F62142">
        <w:tc>
          <w:tcPr>
            <w:tcW w:w="439" w:type="dxa"/>
            <w:vMerge w:val="restart"/>
            <w:vAlign w:val="center"/>
          </w:tcPr>
          <w:p w:rsidR="00F62142" w:rsidRPr="00F62142" w:rsidRDefault="00F62142" w:rsidP="00F62142">
            <w:pPr>
              <w:jc w:val="center"/>
              <w:rPr>
                <w:color w:val="auto"/>
              </w:rPr>
            </w:pPr>
            <w:r w:rsidRPr="00F62142">
              <w:rPr>
                <w:color w:val="auto"/>
              </w:rPr>
              <w:t>4</w:t>
            </w:r>
          </w:p>
          <w:p w:rsidR="00F62142" w:rsidRPr="00F62142" w:rsidRDefault="00F62142" w:rsidP="00F62142">
            <w:pPr>
              <w:jc w:val="center"/>
              <w:rPr>
                <w:color w:val="auto"/>
              </w:rPr>
            </w:pPr>
          </w:p>
        </w:tc>
        <w:tc>
          <w:tcPr>
            <w:tcW w:w="2538" w:type="dxa"/>
            <w:vMerge w:val="restart"/>
            <w:vAlign w:val="center"/>
          </w:tcPr>
          <w:p w:rsidR="00F62142" w:rsidRPr="00F62142" w:rsidRDefault="00F62142" w:rsidP="00F62142">
            <w:pPr>
              <w:rPr>
                <w:color w:val="auto"/>
              </w:rPr>
            </w:pPr>
            <w:r w:rsidRPr="00F62142">
              <w:rPr>
                <w:color w:val="auto"/>
              </w:rPr>
              <w:t>Таны хэрэгтэй баримт бичиг хуулийн хугацаанд гарч чаддаг уу?</w:t>
            </w:r>
          </w:p>
        </w:tc>
        <w:tc>
          <w:tcPr>
            <w:tcW w:w="3969" w:type="dxa"/>
          </w:tcPr>
          <w:p w:rsidR="00F62142" w:rsidRPr="00F62142" w:rsidRDefault="00F62142" w:rsidP="00F62142">
            <w:pPr>
              <w:rPr>
                <w:color w:val="auto"/>
              </w:rPr>
            </w:pPr>
            <w:r w:rsidRPr="00F62142">
              <w:rPr>
                <w:color w:val="auto"/>
              </w:rPr>
              <w:t xml:space="preserve">Чаддаг </w:t>
            </w:r>
          </w:p>
        </w:tc>
        <w:tc>
          <w:tcPr>
            <w:tcW w:w="2375" w:type="dxa"/>
            <w:vAlign w:val="center"/>
          </w:tcPr>
          <w:p w:rsidR="00F62142" w:rsidRPr="00F62142" w:rsidRDefault="00F62142" w:rsidP="00F62142">
            <w:pPr>
              <w:jc w:val="center"/>
              <w:rPr>
                <w:color w:val="auto"/>
              </w:rPr>
            </w:pPr>
            <w:r w:rsidRPr="00F62142">
              <w:rPr>
                <w:color w:val="auto"/>
              </w:rPr>
              <w:t>67</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Чаддаггүй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10</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rPr>
                <w:color w:val="auto"/>
                <w:sz w:val="24"/>
                <w:szCs w:val="24"/>
                <w:lang w:val="mn-MN"/>
              </w:rPr>
            </w:pPr>
            <w:r w:rsidRPr="00F62142">
              <w:rPr>
                <w:color w:val="auto"/>
              </w:rPr>
              <w:t xml:space="preserve">Танил талаараа хөөцөлдсөн тохиолдолд гардаг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19</w:t>
            </w:r>
          </w:p>
        </w:tc>
      </w:tr>
      <w:tr w:rsidR="00F62142" w:rsidTr="00F62142">
        <w:tc>
          <w:tcPr>
            <w:tcW w:w="439" w:type="dxa"/>
            <w:vMerge/>
            <w:vAlign w:val="center"/>
          </w:tcPr>
          <w:p w:rsidR="00F62142" w:rsidRPr="00F62142" w:rsidRDefault="00F62142" w:rsidP="00F62142">
            <w:pPr>
              <w:jc w:val="center"/>
              <w:rPr>
                <w:color w:val="auto"/>
                <w:sz w:val="24"/>
                <w:szCs w:val="24"/>
                <w:lang w:val="mn-MN"/>
              </w:rPr>
            </w:pPr>
          </w:p>
        </w:tc>
        <w:tc>
          <w:tcPr>
            <w:tcW w:w="2538" w:type="dxa"/>
            <w:vMerge/>
            <w:vAlign w:val="center"/>
          </w:tcPr>
          <w:p w:rsidR="00F62142" w:rsidRPr="00F62142" w:rsidRDefault="00F62142" w:rsidP="00F62142">
            <w:pPr>
              <w:rPr>
                <w:color w:val="auto"/>
                <w:sz w:val="24"/>
                <w:szCs w:val="24"/>
                <w:lang w:val="mn-MN"/>
              </w:rPr>
            </w:pPr>
          </w:p>
        </w:tc>
        <w:tc>
          <w:tcPr>
            <w:tcW w:w="3969" w:type="dxa"/>
          </w:tcPr>
          <w:p w:rsidR="00F62142" w:rsidRPr="00F62142" w:rsidRDefault="00F62142" w:rsidP="00F62142">
            <w:pPr>
              <w:rPr>
                <w:color w:val="auto"/>
                <w:sz w:val="24"/>
                <w:szCs w:val="24"/>
                <w:lang w:val="mn-MN"/>
              </w:rPr>
            </w:pPr>
            <w:r>
              <w:rPr>
                <w:color w:val="auto"/>
              </w:rPr>
              <w:t>Х</w:t>
            </w:r>
            <w:r w:rsidRPr="00F62142">
              <w:rPr>
                <w:color w:val="auto"/>
              </w:rPr>
              <w:t>угацаа хэтэрч</w:t>
            </w:r>
            <w:r>
              <w:rPr>
                <w:color w:val="auto"/>
                <w:lang w:val="mn-MN"/>
              </w:rPr>
              <w:t>,</w:t>
            </w:r>
            <w:r>
              <w:rPr>
                <w:color w:val="auto"/>
              </w:rPr>
              <w:t xml:space="preserve"> хүлээлгэж</w:t>
            </w:r>
            <w:r w:rsidRPr="00F62142">
              <w:rPr>
                <w:color w:val="auto"/>
              </w:rPr>
              <w:t xml:space="preserve"> гардаг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4</w:t>
            </w:r>
          </w:p>
        </w:tc>
      </w:tr>
      <w:tr w:rsidR="00F62142" w:rsidTr="00F62142">
        <w:tc>
          <w:tcPr>
            <w:tcW w:w="439" w:type="dxa"/>
            <w:vMerge w:val="restart"/>
            <w:vAlign w:val="center"/>
          </w:tcPr>
          <w:p w:rsidR="00F62142" w:rsidRPr="00F62142" w:rsidRDefault="00F62142" w:rsidP="00F62142">
            <w:pPr>
              <w:jc w:val="center"/>
              <w:rPr>
                <w:color w:val="auto"/>
              </w:rPr>
            </w:pPr>
            <w:r w:rsidRPr="00F62142">
              <w:rPr>
                <w:color w:val="auto"/>
              </w:rPr>
              <w:t>5</w:t>
            </w:r>
          </w:p>
          <w:p w:rsidR="00F62142" w:rsidRPr="00F62142" w:rsidRDefault="00F62142" w:rsidP="00F62142">
            <w:pPr>
              <w:jc w:val="center"/>
              <w:rPr>
                <w:color w:val="auto"/>
              </w:rPr>
            </w:pPr>
          </w:p>
        </w:tc>
        <w:tc>
          <w:tcPr>
            <w:tcW w:w="2538" w:type="dxa"/>
            <w:vMerge w:val="restart"/>
            <w:vAlign w:val="center"/>
          </w:tcPr>
          <w:p w:rsidR="00F62142" w:rsidRPr="00F62142" w:rsidRDefault="00F62142" w:rsidP="00F62142">
            <w:pPr>
              <w:rPr>
                <w:color w:val="auto"/>
              </w:rPr>
            </w:pPr>
            <w:r w:rsidRPr="00F62142">
              <w:rPr>
                <w:color w:val="auto"/>
              </w:rPr>
              <w:t>Та хэрэгтэй баримт бичгээ шийдүүлж чадаагүй тохиолдол байсан уу?</w:t>
            </w:r>
          </w:p>
        </w:tc>
        <w:tc>
          <w:tcPr>
            <w:tcW w:w="3969" w:type="dxa"/>
          </w:tcPr>
          <w:p w:rsidR="00F62142" w:rsidRPr="00F62142" w:rsidRDefault="00F62142" w:rsidP="00F62142">
            <w:pPr>
              <w:rPr>
                <w:color w:val="auto"/>
              </w:rPr>
            </w:pPr>
            <w:r w:rsidRPr="00F62142">
              <w:rPr>
                <w:color w:val="auto"/>
              </w:rPr>
              <w:t xml:space="preserve">Байсан </w:t>
            </w:r>
          </w:p>
        </w:tc>
        <w:tc>
          <w:tcPr>
            <w:tcW w:w="2375" w:type="dxa"/>
            <w:vAlign w:val="center"/>
          </w:tcPr>
          <w:p w:rsidR="00F62142" w:rsidRPr="00F62142" w:rsidRDefault="00F62142" w:rsidP="00F62142">
            <w:pPr>
              <w:jc w:val="center"/>
              <w:rPr>
                <w:color w:val="auto"/>
              </w:rPr>
            </w:pPr>
            <w:r w:rsidRPr="00F62142">
              <w:rPr>
                <w:color w:val="auto"/>
              </w:rPr>
              <w:t>15</w:t>
            </w:r>
          </w:p>
        </w:tc>
      </w:tr>
      <w:tr w:rsidR="00F62142" w:rsidTr="00F62142">
        <w:tc>
          <w:tcPr>
            <w:tcW w:w="439" w:type="dxa"/>
            <w:vMerge/>
          </w:tcPr>
          <w:p w:rsidR="00F62142" w:rsidRPr="00F62142" w:rsidRDefault="00F62142" w:rsidP="00F62142">
            <w:pPr>
              <w:jc w:val="both"/>
              <w:rPr>
                <w:color w:val="auto"/>
                <w:sz w:val="24"/>
                <w:szCs w:val="24"/>
                <w:lang w:val="mn-MN"/>
              </w:rPr>
            </w:pPr>
          </w:p>
        </w:tc>
        <w:tc>
          <w:tcPr>
            <w:tcW w:w="2538" w:type="dxa"/>
            <w:vMerge/>
          </w:tcPr>
          <w:p w:rsidR="00F62142" w:rsidRPr="00F62142" w:rsidRDefault="00F62142" w:rsidP="00F62142">
            <w:pPr>
              <w:jc w:val="both"/>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Байхгүй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52</w:t>
            </w:r>
          </w:p>
        </w:tc>
      </w:tr>
      <w:tr w:rsidR="00F62142" w:rsidTr="00F62142">
        <w:tc>
          <w:tcPr>
            <w:tcW w:w="439" w:type="dxa"/>
            <w:vMerge/>
          </w:tcPr>
          <w:p w:rsidR="00F62142" w:rsidRPr="00F62142" w:rsidRDefault="00F62142" w:rsidP="00F62142">
            <w:pPr>
              <w:jc w:val="both"/>
              <w:rPr>
                <w:color w:val="auto"/>
                <w:sz w:val="24"/>
                <w:szCs w:val="24"/>
                <w:lang w:val="mn-MN"/>
              </w:rPr>
            </w:pPr>
          </w:p>
        </w:tc>
        <w:tc>
          <w:tcPr>
            <w:tcW w:w="2538" w:type="dxa"/>
            <w:vMerge/>
          </w:tcPr>
          <w:p w:rsidR="00F62142" w:rsidRPr="00F62142" w:rsidRDefault="00F62142" w:rsidP="00F62142">
            <w:pPr>
              <w:jc w:val="both"/>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Зарим тохиолдолд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21</w:t>
            </w:r>
          </w:p>
        </w:tc>
      </w:tr>
      <w:tr w:rsidR="00F62142" w:rsidTr="00F62142">
        <w:tc>
          <w:tcPr>
            <w:tcW w:w="439" w:type="dxa"/>
            <w:vMerge/>
          </w:tcPr>
          <w:p w:rsidR="00F62142" w:rsidRPr="00F62142" w:rsidRDefault="00F62142" w:rsidP="00F62142">
            <w:pPr>
              <w:jc w:val="both"/>
              <w:rPr>
                <w:color w:val="auto"/>
                <w:sz w:val="24"/>
                <w:szCs w:val="24"/>
                <w:lang w:val="mn-MN"/>
              </w:rPr>
            </w:pPr>
          </w:p>
        </w:tc>
        <w:tc>
          <w:tcPr>
            <w:tcW w:w="2538" w:type="dxa"/>
            <w:vMerge/>
          </w:tcPr>
          <w:p w:rsidR="00F62142" w:rsidRPr="00F62142" w:rsidRDefault="00F62142" w:rsidP="00F62142">
            <w:pPr>
              <w:jc w:val="both"/>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Хүлээлгэж байж шийдэж өгдөг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11</w:t>
            </w:r>
          </w:p>
        </w:tc>
      </w:tr>
      <w:tr w:rsidR="00F62142" w:rsidTr="00F62142">
        <w:tc>
          <w:tcPr>
            <w:tcW w:w="439" w:type="dxa"/>
            <w:vMerge/>
          </w:tcPr>
          <w:p w:rsidR="00F62142" w:rsidRPr="00F62142" w:rsidRDefault="00F62142" w:rsidP="00F62142">
            <w:pPr>
              <w:jc w:val="both"/>
              <w:rPr>
                <w:color w:val="auto"/>
                <w:sz w:val="24"/>
                <w:szCs w:val="24"/>
                <w:lang w:val="mn-MN"/>
              </w:rPr>
            </w:pPr>
          </w:p>
        </w:tc>
        <w:tc>
          <w:tcPr>
            <w:tcW w:w="2538" w:type="dxa"/>
            <w:vMerge/>
          </w:tcPr>
          <w:p w:rsidR="00F62142" w:rsidRPr="00F62142" w:rsidRDefault="00F62142" w:rsidP="00F62142">
            <w:pPr>
              <w:jc w:val="both"/>
              <w:rPr>
                <w:color w:val="auto"/>
                <w:sz w:val="24"/>
                <w:szCs w:val="24"/>
                <w:lang w:val="mn-MN"/>
              </w:rPr>
            </w:pPr>
          </w:p>
        </w:tc>
        <w:tc>
          <w:tcPr>
            <w:tcW w:w="3969" w:type="dxa"/>
          </w:tcPr>
          <w:p w:rsidR="00F62142" w:rsidRPr="00F62142" w:rsidRDefault="00F62142" w:rsidP="00F62142">
            <w:pPr>
              <w:jc w:val="both"/>
              <w:rPr>
                <w:color w:val="auto"/>
                <w:sz w:val="24"/>
                <w:szCs w:val="24"/>
                <w:lang w:val="mn-MN"/>
              </w:rPr>
            </w:pPr>
            <w:r w:rsidRPr="00F62142">
              <w:rPr>
                <w:color w:val="auto"/>
              </w:rPr>
              <w:t xml:space="preserve">Хариулаагүй </w:t>
            </w:r>
          </w:p>
        </w:tc>
        <w:tc>
          <w:tcPr>
            <w:tcW w:w="2375" w:type="dxa"/>
            <w:vAlign w:val="center"/>
          </w:tcPr>
          <w:p w:rsidR="00F62142" w:rsidRPr="00F62142" w:rsidRDefault="00F62142" w:rsidP="00F62142">
            <w:pPr>
              <w:jc w:val="center"/>
              <w:rPr>
                <w:color w:val="auto"/>
                <w:sz w:val="24"/>
                <w:szCs w:val="24"/>
                <w:lang w:val="mn-MN"/>
              </w:rPr>
            </w:pPr>
            <w:r w:rsidRPr="00F62142">
              <w:rPr>
                <w:color w:val="auto"/>
              </w:rPr>
              <w:t>1</w:t>
            </w:r>
          </w:p>
        </w:tc>
      </w:tr>
    </w:tbl>
    <w:p w:rsidR="00427335" w:rsidRPr="0060388E" w:rsidRDefault="003B2ED0" w:rsidP="0060388E">
      <w:pPr>
        <w:pStyle w:val="ListParagraph"/>
        <w:numPr>
          <w:ilvl w:val="0"/>
          <w:numId w:val="17"/>
        </w:numPr>
        <w:spacing w:line="276" w:lineRule="auto"/>
        <w:ind w:left="426" w:hanging="426"/>
        <w:jc w:val="both"/>
        <w:rPr>
          <w:color w:val="auto"/>
          <w:sz w:val="24"/>
          <w:szCs w:val="24"/>
          <w:lang w:val="mn-MN"/>
        </w:rPr>
      </w:pPr>
      <w:r>
        <w:rPr>
          <w:color w:val="auto"/>
          <w:sz w:val="24"/>
          <w:szCs w:val="24"/>
          <w:lang w:val="mn-MN"/>
        </w:rPr>
        <w:lastRenderedPageBreak/>
        <w:t>Х</w:t>
      </w:r>
      <w:r w:rsidR="00427335" w:rsidRPr="0060388E">
        <w:rPr>
          <w:color w:val="auto"/>
          <w:sz w:val="24"/>
          <w:szCs w:val="24"/>
          <w:lang w:val="mn-MN"/>
        </w:rPr>
        <w:t>элтсийн ажил</w:t>
      </w:r>
      <w:r>
        <w:rPr>
          <w:color w:val="auto"/>
          <w:sz w:val="24"/>
          <w:szCs w:val="24"/>
          <w:lang w:val="mn-MN"/>
        </w:rPr>
        <w:t>лагсдын</w:t>
      </w:r>
      <w:r w:rsidR="00427335" w:rsidRPr="0060388E">
        <w:rPr>
          <w:color w:val="auto"/>
          <w:sz w:val="24"/>
          <w:szCs w:val="24"/>
          <w:lang w:val="mn-MN"/>
        </w:rPr>
        <w:t xml:space="preserve"> зан харилцаа, ёс суртахууны</w:t>
      </w:r>
      <w:r>
        <w:rPr>
          <w:color w:val="auto"/>
          <w:sz w:val="24"/>
          <w:szCs w:val="24"/>
          <w:lang w:val="mn-MN"/>
        </w:rPr>
        <w:t xml:space="preserve"> талаарх </w:t>
      </w:r>
      <w:r w:rsidR="00427335" w:rsidRPr="0060388E">
        <w:rPr>
          <w:color w:val="auto"/>
          <w:sz w:val="24"/>
          <w:szCs w:val="24"/>
          <w:lang w:val="mn-MN"/>
        </w:rPr>
        <w:t>асуулгад иргэдийн хариулсан байдлыг харвал эелдэг найрсаг харьцдаг, хурдан шуурхай үйлчилдэг гэж судалгаанд оролц</w:t>
      </w:r>
      <w:r w:rsidR="00E316D4" w:rsidRPr="0060388E">
        <w:rPr>
          <w:color w:val="auto"/>
          <w:sz w:val="24"/>
          <w:szCs w:val="24"/>
          <w:lang w:val="mn-MN"/>
        </w:rPr>
        <w:t xml:space="preserve">огчдын 64 хувь нь хариулсан боловч </w:t>
      </w:r>
      <w:r w:rsidR="00427335" w:rsidRPr="0060388E">
        <w:rPr>
          <w:color w:val="auto"/>
          <w:sz w:val="24"/>
          <w:szCs w:val="24"/>
          <w:lang w:val="mn-MN"/>
        </w:rPr>
        <w:t>ууртай ширүүн, хүнд сурталтай гэж 36</w:t>
      </w:r>
      <w:r w:rsidR="00E316D4" w:rsidRPr="0060388E">
        <w:rPr>
          <w:color w:val="auto"/>
          <w:sz w:val="24"/>
          <w:szCs w:val="24"/>
          <w:lang w:val="mn-MN"/>
        </w:rPr>
        <w:t xml:space="preserve"> хувь </w:t>
      </w:r>
      <w:r w:rsidR="00427335" w:rsidRPr="0060388E">
        <w:rPr>
          <w:color w:val="auto"/>
          <w:sz w:val="24"/>
          <w:szCs w:val="24"/>
          <w:lang w:val="mn-MN"/>
        </w:rPr>
        <w:t xml:space="preserve">нь хариулсан байна. </w:t>
      </w:r>
      <w:r w:rsidR="007452EE">
        <w:rPr>
          <w:color w:val="auto"/>
          <w:sz w:val="24"/>
          <w:szCs w:val="24"/>
          <w:lang w:val="mn-MN"/>
        </w:rPr>
        <w:t xml:space="preserve">Үүнээс үзэхэд </w:t>
      </w:r>
      <w:r w:rsidR="00427335" w:rsidRPr="0060388E">
        <w:rPr>
          <w:color w:val="auto"/>
          <w:sz w:val="24"/>
          <w:szCs w:val="24"/>
          <w:lang w:val="mn-MN"/>
        </w:rPr>
        <w:t xml:space="preserve">зан харьцааны соёл болоод үйлчилгээний чанарыг улам сайжруулах хэрэгтэй байгаа нь судалгаанаас харагдаж байна. </w:t>
      </w:r>
    </w:p>
    <w:p w:rsidR="00427335" w:rsidRPr="0060388E" w:rsidRDefault="00427335" w:rsidP="0060388E">
      <w:pPr>
        <w:pStyle w:val="ListParagraph"/>
        <w:numPr>
          <w:ilvl w:val="0"/>
          <w:numId w:val="17"/>
        </w:numPr>
        <w:spacing w:line="276" w:lineRule="auto"/>
        <w:ind w:left="426" w:hanging="426"/>
        <w:jc w:val="both"/>
        <w:rPr>
          <w:color w:val="auto"/>
          <w:sz w:val="24"/>
          <w:szCs w:val="24"/>
          <w:lang w:val="mn-MN"/>
        </w:rPr>
      </w:pPr>
      <w:r w:rsidRPr="0060388E">
        <w:rPr>
          <w:color w:val="auto"/>
          <w:sz w:val="24"/>
          <w:szCs w:val="24"/>
          <w:lang w:val="mn-MN"/>
        </w:rPr>
        <w:t>Тус байгууллагаар үйлчлүүлж байгаа иргэд зор</w:t>
      </w:r>
      <w:r w:rsidR="0060388E" w:rsidRPr="0060388E">
        <w:rPr>
          <w:color w:val="auto"/>
          <w:sz w:val="24"/>
          <w:szCs w:val="24"/>
          <w:lang w:val="mn-MN"/>
        </w:rPr>
        <w:t>ь</w:t>
      </w:r>
      <w:r w:rsidRPr="0060388E">
        <w:rPr>
          <w:color w:val="auto"/>
          <w:sz w:val="24"/>
          <w:szCs w:val="24"/>
          <w:lang w:val="mn-MN"/>
        </w:rPr>
        <w:t>сон ажлаа сайн бүтээж чаддаг гэж 47</w:t>
      </w:r>
      <w:r w:rsidR="0060388E">
        <w:rPr>
          <w:color w:val="auto"/>
          <w:sz w:val="24"/>
          <w:szCs w:val="24"/>
          <w:lang w:val="mn-MN"/>
        </w:rPr>
        <w:t xml:space="preserve"> хувь </w:t>
      </w:r>
      <w:r w:rsidRPr="0060388E">
        <w:rPr>
          <w:color w:val="auto"/>
          <w:sz w:val="24"/>
          <w:szCs w:val="24"/>
          <w:lang w:val="mn-MN"/>
        </w:rPr>
        <w:t>нь, бүтээж чаддаггүй муу буюу дунд зэрэг гэж 53</w:t>
      </w:r>
      <w:r w:rsidR="0060388E">
        <w:rPr>
          <w:color w:val="auto"/>
          <w:sz w:val="24"/>
          <w:szCs w:val="24"/>
          <w:lang w:val="mn-MN"/>
        </w:rPr>
        <w:t xml:space="preserve"> хувь </w:t>
      </w:r>
      <w:r w:rsidRPr="0060388E">
        <w:rPr>
          <w:color w:val="auto"/>
          <w:sz w:val="24"/>
          <w:szCs w:val="24"/>
          <w:lang w:val="mn-MN"/>
        </w:rPr>
        <w:t xml:space="preserve">нь хариулсан байгаа нь нэг талаараа мэдээллийн </w:t>
      </w:r>
      <w:r w:rsidR="007452EE">
        <w:rPr>
          <w:color w:val="auto"/>
          <w:sz w:val="24"/>
          <w:szCs w:val="24"/>
          <w:lang w:val="mn-MN"/>
        </w:rPr>
        <w:t>технологи</w:t>
      </w:r>
      <w:r w:rsidRPr="0060388E">
        <w:rPr>
          <w:color w:val="auto"/>
          <w:sz w:val="24"/>
          <w:szCs w:val="24"/>
          <w:lang w:val="mn-MN"/>
        </w:rPr>
        <w:t xml:space="preserve"> хөгжиж, хурдан шуурхай үйлч</w:t>
      </w:r>
      <w:r w:rsidR="007452EE">
        <w:rPr>
          <w:color w:val="auto"/>
          <w:sz w:val="24"/>
          <w:szCs w:val="24"/>
          <w:lang w:val="mn-MN"/>
        </w:rPr>
        <w:t>и</w:t>
      </w:r>
      <w:r w:rsidRPr="0060388E">
        <w:rPr>
          <w:color w:val="auto"/>
          <w:sz w:val="24"/>
          <w:szCs w:val="24"/>
          <w:lang w:val="mn-MN"/>
        </w:rPr>
        <w:t>л</w:t>
      </w:r>
      <w:r w:rsidR="007452EE">
        <w:rPr>
          <w:color w:val="auto"/>
          <w:sz w:val="24"/>
          <w:szCs w:val="24"/>
          <w:lang w:val="mn-MN"/>
        </w:rPr>
        <w:t>ж</w:t>
      </w:r>
      <w:r w:rsidRPr="0060388E">
        <w:rPr>
          <w:color w:val="auto"/>
          <w:sz w:val="24"/>
          <w:szCs w:val="24"/>
          <w:lang w:val="mn-MN"/>
        </w:rPr>
        <w:t xml:space="preserve"> байгаа боловч иргэдэд чирэгдэлгүй үйлчлэх тал дээр </w:t>
      </w:r>
      <w:r w:rsidR="007452EE">
        <w:rPr>
          <w:color w:val="auto"/>
          <w:sz w:val="24"/>
          <w:szCs w:val="24"/>
          <w:lang w:val="mn-MN"/>
        </w:rPr>
        <w:t xml:space="preserve">анхаарах  </w:t>
      </w:r>
      <w:r w:rsidRPr="0060388E">
        <w:rPr>
          <w:color w:val="auto"/>
          <w:sz w:val="24"/>
          <w:szCs w:val="24"/>
          <w:lang w:val="mn-MN"/>
        </w:rPr>
        <w:t xml:space="preserve"> шаардлагатай бай</w:t>
      </w:r>
      <w:r w:rsidR="007452EE">
        <w:rPr>
          <w:color w:val="auto"/>
          <w:sz w:val="24"/>
          <w:szCs w:val="24"/>
          <w:lang w:val="mn-MN"/>
        </w:rPr>
        <w:t>гааг судалгаа харуулж байна</w:t>
      </w:r>
      <w:r w:rsidRPr="0060388E">
        <w:rPr>
          <w:color w:val="auto"/>
          <w:sz w:val="24"/>
          <w:szCs w:val="24"/>
          <w:lang w:val="mn-MN"/>
        </w:rPr>
        <w:t>.</w:t>
      </w:r>
    </w:p>
    <w:p w:rsidR="00427335" w:rsidRPr="0060388E" w:rsidRDefault="003B2ED0" w:rsidP="0060388E">
      <w:pPr>
        <w:pStyle w:val="ListParagraph"/>
        <w:numPr>
          <w:ilvl w:val="0"/>
          <w:numId w:val="17"/>
        </w:numPr>
        <w:spacing w:line="276" w:lineRule="auto"/>
        <w:ind w:left="426" w:hanging="426"/>
        <w:jc w:val="both"/>
        <w:rPr>
          <w:color w:val="auto"/>
          <w:sz w:val="24"/>
          <w:szCs w:val="24"/>
          <w:lang w:val="mn-MN"/>
        </w:rPr>
      </w:pPr>
      <w:r>
        <w:rPr>
          <w:color w:val="auto"/>
          <w:sz w:val="24"/>
          <w:szCs w:val="24"/>
          <w:lang w:val="mn-MN"/>
        </w:rPr>
        <w:t>А</w:t>
      </w:r>
      <w:r w:rsidR="00427335" w:rsidRPr="0060388E">
        <w:rPr>
          <w:color w:val="auto"/>
          <w:sz w:val="24"/>
          <w:szCs w:val="24"/>
          <w:lang w:val="mn-MN"/>
        </w:rPr>
        <w:t>жил</w:t>
      </w:r>
      <w:r w:rsidR="0060388E">
        <w:rPr>
          <w:color w:val="auto"/>
          <w:sz w:val="24"/>
          <w:szCs w:val="24"/>
          <w:lang w:val="mn-MN"/>
        </w:rPr>
        <w:t>лагс</w:t>
      </w:r>
      <w:r w:rsidR="00427335" w:rsidRPr="0060388E">
        <w:rPr>
          <w:color w:val="auto"/>
          <w:sz w:val="24"/>
          <w:szCs w:val="24"/>
          <w:lang w:val="mn-MN"/>
        </w:rPr>
        <w:t xml:space="preserve">даас хүссэн хариултаа авч чадаж байна уу, </w:t>
      </w:r>
      <w:r w:rsidRPr="0060388E">
        <w:rPr>
          <w:color w:val="auto"/>
          <w:sz w:val="24"/>
          <w:szCs w:val="24"/>
          <w:lang w:val="mn-MN"/>
        </w:rPr>
        <w:t xml:space="preserve">заавар </w:t>
      </w:r>
      <w:r w:rsidR="0060388E">
        <w:rPr>
          <w:color w:val="auto"/>
          <w:sz w:val="24"/>
          <w:szCs w:val="24"/>
          <w:lang w:val="mn-MN"/>
        </w:rPr>
        <w:t>з</w:t>
      </w:r>
      <w:r w:rsidR="00427335" w:rsidRPr="0060388E">
        <w:rPr>
          <w:color w:val="auto"/>
          <w:sz w:val="24"/>
          <w:szCs w:val="24"/>
          <w:lang w:val="mn-MN"/>
        </w:rPr>
        <w:t>өвлөгөө хэр өгдөг вэ гэсэн асуул</w:t>
      </w:r>
      <w:r w:rsidR="0060388E">
        <w:rPr>
          <w:color w:val="auto"/>
          <w:sz w:val="24"/>
          <w:szCs w:val="24"/>
          <w:lang w:val="mn-MN"/>
        </w:rPr>
        <w:t>тад</w:t>
      </w:r>
      <w:r w:rsidR="00427335" w:rsidRPr="0060388E">
        <w:rPr>
          <w:color w:val="auto"/>
          <w:sz w:val="24"/>
          <w:szCs w:val="24"/>
          <w:lang w:val="mn-MN"/>
        </w:rPr>
        <w:t xml:space="preserve"> 62</w:t>
      </w:r>
      <w:r w:rsidR="0060388E">
        <w:rPr>
          <w:color w:val="auto"/>
          <w:sz w:val="24"/>
          <w:szCs w:val="24"/>
          <w:lang w:val="mn-MN"/>
        </w:rPr>
        <w:t xml:space="preserve"> хувь </w:t>
      </w:r>
      <w:r w:rsidR="00427335" w:rsidRPr="0060388E">
        <w:rPr>
          <w:color w:val="auto"/>
          <w:sz w:val="24"/>
          <w:szCs w:val="24"/>
          <w:lang w:val="mn-MN"/>
        </w:rPr>
        <w:t>нь чаддаг гэж хариулсан байгаа нь тодорхой хэмжээгээр тэдэнд хүрч ажилла</w:t>
      </w:r>
      <w:r w:rsidR="007452EE">
        <w:rPr>
          <w:color w:val="auto"/>
          <w:sz w:val="24"/>
          <w:szCs w:val="24"/>
          <w:lang w:val="mn-MN"/>
        </w:rPr>
        <w:t>ж чадаж байна</w:t>
      </w:r>
      <w:r w:rsidR="00427335" w:rsidRPr="0060388E">
        <w:rPr>
          <w:color w:val="auto"/>
          <w:sz w:val="24"/>
          <w:szCs w:val="24"/>
          <w:lang w:val="mn-MN"/>
        </w:rPr>
        <w:t xml:space="preserve">.  </w:t>
      </w:r>
    </w:p>
    <w:p w:rsidR="00427335" w:rsidRPr="0060388E" w:rsidRDefault="003E63B8" w:rsidP="0060388E">
      <w:pPr>
        <w:pStyle w:val="ListParagraph"/>
        <w:numPr>
          <w:ilvl w:val="0"/>
          <w:numId w:val="17"/>
        </w:numPr>
        <w:spacing w:line="276" w:lineRule="auto"/>
        <w:ind w:left="426" w:hanging="426"/>
        <w:jc w:val="both"/>
        <w:rPr>
          <w:color w:val="auto"/>
          <w:sz w:val="24"/>
          <w:szCs w:val="24"/>
          <w:lang w:val="mn-MN"/>
        </w:rPr>
      </w:pPr>
      <w:r>
        <w:rPr>
          <w:color w:val="auto"/>
          <w:sz w:val="24"/>
          <w:szCs w:val="24"/>
          <w:lang w:val="mn-MN"/>
        </w:rPr>
        <w:t xml:space="preserve">Шаардлагатай </w:t>
      </w:r>
      <w:r w:rsidR="00427335" w:rsidRPr="0060388E">
        <w:rPr>
          <w:color w:val="auto"/>
          <w:sz w:val="24"/>
          <w:szCs w:val="24"/>
          <w:lang w:val="mn-MN"/>
        </w:rPr>
        <w:t>баримт бичгийг хуулийн хугацаанд гаргаж өгдөг гэж 67</w:t>
      </w:r>
      <w:r w:rsidR="0060388E">
        <w:rPr>
          <w:color w:val="auto"/>
          <w:sz w:val="24"/>
          <w:szCs w:val="24"/>
          <w:lang w:val="mn-MN"/>
        </w:rPr>
        <w:t xml:space="preserve"> хувь </w:t>
      </w:r>
      <w:r w:rsidR="00427335" w:rsidRPr="0060388E">
        <w:rPr>
          <w:color w:val="auto"/>
          <w:sz w:val="24"/>
          <w:szCs w:val="24"/>
          <w:lang w:val="mn-MN"/>
        </w:rPr>
        <w:t>нь хариул</w:t>
      </w:r>
      <w:r>
        <w:rPr>
          <w:color w:val="auto"/>
          <w:sz w:val="24"/>
          <w:szCs w:val="24"/>
          <w:lang w:val="mn-MN"/>
        </w:rPr>
        <w:t>сан бол</w:t>
      </w:r>
      <w:r w:rsidR="00427335" w:rsidRPr="0060388E">
        <w:rPr>
          <w:color w:val="auto"/>
          <w:sz w:val="24"/>
          <w:szCs w:val="24"/>
          <w:lang w:val="mn-MN"/>
        </w:rPr>
        <w:t xml:space="preserve"> </w:t>
      </w:r>
      <w:r>
        <w:rPr>
          <w:color w:val="auto"/>
          <w:sz w:val="24"/>
          <w:szCs w:val="24"/>
          <w:lang w:val="mn-MN"/>
        </w:rPr>
        <w:t>хуулийн хугацаанд гардаггүй</w:t>
      </w:r>
      <w:r w:rsidR="00427335" w:rsidRPr="0060388E">
        <w:rPr>
          <w:color w:val="auto"/>
          <w:sz w:val="24"/>
          <w:szCs w:val="24"/>
          <w:lang w:val="mn-MN"/>
        </w:rPr>
        <w:t xml:space="preserve">, танил талаараа хөөцөлдсөн тохиолдолд </w:t>
      </w:r>
      <w:r>
        <w:rPr>
          <w:color w:val="auto"/>
          <w:sz w:val="24"/>
          <w:szCs w:val="24"/>
          <w:lang w:val="mn-MN"/>
        </w:rPr>
        <w:t xml:space="preserve">шуурхай </w:t>
      </w:r>
      <w:r w:rsidR="00427335" w:rsidRPr="0060388E">
        <w:rPr>
          <w:color w:val="auto"/>
          <w:sz w:val="24"/>
          <w:szCs w:val="24"/>
          <w:lang w:val="mn-MN"/>
        </w:rPr>
        <w:t xml:space="preserve">гардаг, </w:t>
      </w:r>
      <w:r>
        <w:rPr>
          <w:color w:val="auto"/>
          <w:sz w:val="24"/>
          <w:szCs w:val="24"/>
          <w:lang w:val="mn-MN"/>
        </w:rPr>
        <w:t xml:space="preserve">эсвэл </w:t>
      </w:r>
      <w:r w:rsidR="00427335" w:rsidRPr="0060388E">
        <w:rPr>
          <w:color w:val="auto"/>
          <w:sz w:val="24"/>
          <w:szCs w:val="24"/>
          <w:lang w:val="mn-MN"/>
        </w:rPr>
        <w:t>хуулийн хугацаа хэтэрч байж гардаг гэж судалгаанд оролцогчдын 33</w:t>
      </w:r>
      <w:r w:rsidR="0060388E">
        <w:rPr>
          <w:color w:val="auto"/>
          <w:sz w:val="24"/>
          <w:szCs w:val="24"/>
          <w:lang w:val="mn-MN"/>
        </w:rPr>
        <w:t xml:space="preserve"> хувь </w:t>
      </w:r>
      <w:r w:rsidR="00427335" w:rsidRPr="0060388E">
        <w:rPr>
          <w:color w:val="auto"/>
          <w:sz w:val="24"/>
          <w:szCs w:val="24"/>
          <w:lang w:val="mn-MN"/>
        </w:rPr>
        <w:t xml:space="preserve">нь хариулсан нь хүнд суртал, танил тал харж үйлчлэх, </w:t>
      </w:r>
      <w:r w:rsidR="0060388E">
        <w:rPr>
          <w:color w:val="auto"/>
          <w:sz w:val="24"/>
          <w:szCs w:val="24"/>
          <w:lang w:val="mn-MN"/>
        </w:rPr>
        <w:t xml:space="preserve">иргэдэд чирэгдэл учруулах </w:t>
      </w:r>
      <w:r w:rsidR="00427335" w:rsidRPr="0060388E">
        <w:rPr>
          <w:color w:val="auto"/>
          <w:sz w:val="24"/>
          <w:szCs w:val="24"/>
          <w:lang w:val="mn-MN"/>
        </w:rPr>
        <w:t>зэрэг сөрөг хандлагууд бүрэн дүүрэн арилахгүй бай</w:t>
      </w:r>
      <w:r>
        <w:rPr>
          <w:color w:val="auto"/>
          <w:sz w:val="24"/>
          <w:szCs w:val="24"/>
          <w:lang w:val="mn-MN"/>
        </w:rPr>
        <w:t xml:space="preserve">на гэж дүгнэхэд хүргэж байна. </w:t>
      </w:r>
    </w:p>
    <w:p w:rsidR="00427335" w:rsidRDefault="00427335" w:rsidP="0060388E">
      <w:pPr>
        <w:pStyle w:val="ListParagraph"/>
        <w:numPr>
          <w:ilvl w:val="0"/>
          <w:numId w:val="17"/>
        </w:numPr>
        <w:spacing w:line="276" w:lineRule="auto"/>
        <w:ind w:left="426" w:hanging="426"/>
        <w:jc w:val="both"/>
        <w:rPr>
          <w:color w:val="auto"/>
          <w:sz w:val="24"/>
          <w:szCs w:val="24"/>
          <w:lang w:val="mn-MN"/>
        </w:rPr>
      </w:pPr>
      <w:r w:rsidRPr="0060388E">
        <w:rPr>
          <w:color w:val="auto"/>
          <w:sz w:val="24"/>
          <w:szCs w:val="24"/>
          <w:lang w:val="mn-MN"/>
        </w:rPr>
        <w:t xml:space="preserve">Хэрэгтэй байгаа баримт бичгээ шийдүүлж чадаагүй тохиолдол байсан уу гэсэн асуулгад оролцогчдын </w:t>
      </w:r>
      <w:r w:rsidR="007452EE" w:rsidRPr="0060388E">
        <w:rPr>
          <w:color w:val="auto"/>
          <w:sz w:val="24"/>
          <w:szCs w:val="24"/>
          <w:lang w:val="mn-MN"/>
        </w:rPr>
        <w:t>47</w:t>
      </w:r>
      <w:r w:rsidR="007452EE">
        <w:rPr>
          <w:color w:val="auto"/>
          <w:sz w:val="24"/>
          <w:szCs w:val="24"/>
          <w:lang w:val="mn-MN"/>
        </w:rPr>
        <w:t xml:space="preserve"> хувь </w:t>
      </w:r>
      <w:r w:rsidR="007452EE" w:rsidRPr="0060388E">
        <w:rPr>
          <w:color w:val="auto"/>
          <w:sz w:val="24"/>
          <w:szCs w:val="24"/>
          <w:lang w:val="mn-MN"/>
        </w:rPr>
        <w:t xml:space="preserve">нь </w:t>
      </w:r>
      <w:r w:rsidRPr="0060388E">
        <w:rPr>
          <w:color w:val="auto"/>
          <w:sz w:val="24"/>
          <w:szCs w:val="24"/>
          <w:lang w:val="mn-MN"/>
        </w:rPr>
        <w:t>шийдүүлж чадаагүй тохиолдол байдаг буюу хүлээлгэж байж шийдэж өгдөг, зарим тохиолдолд шийдүүлж чаддаггүй гэж хариул</w:t>
      </w:r>
      <w:r w:rsidR="003E63B8">
        <w:rPr>
          <w:color w:val="auto"/>
          <w:sz w:val="24"/>
          <w:szCs w:val="24"/>
          <w:lang w:val="mn-MN"/>
        </w:rPr>
        <w:t>сан</w:t>
      </w:r>
      <w:r w:rsidRPr="0060388E">
        <w:rPr>
          <w:color w:val="auto"/>
          <w:sz w:val="24"/>
          <w:szCs w:val="24"/>
          <w:lang w:val="mn-MN"/>
        </w:rPr>
        <w:t xml:space="preserve"> нь иргэдэд үйлчлэх үйлчилгээ хангалт</w:t>
      </w:r>
      <w:r w:rsidR="007452EE">
        <w:rPr>
          <w:color w:val="auto"/>
          <w:sz w:val="24"/>
          <w:szCs w:val="24"/>
          <w:lang w:val="mn-MN"/>
        </w:rPr>
        <w:t>тай биш</w:t>
      </w:r>
      <w:r w:rsidR="0060388E">
        <w:rPr>
          <w:color w:val="auto"/>
          <w:sz w:val="24"/>
          <w:szCs w:val="24"/>
          <w:lang w:val="mn-MN"/>
        </w:rPr>
        <w:t>,</w:t>
      </w:r>
      <w:r w:rsidRPr="0060388E">
        <w:rPr>
          <w:color w:val="auto"/>
          <w:sz w:val="24"/>
          <w:szCs w:val="24"/>
          <w:lang w:val="mn-MN"/>
        </w:rPr>
        <w:t xml:space="preserve"> цаг хугацааны хувьд хүндрэл учруул</w:t>
      </w:r>
      <w:r w:rsidR="00153D81">
        <w:rPr>
          <w:color w:val="auto"/>
          <w:sz w:val="24"/>
          <w:szCs w:val="24"/>
          <w:lang w:val="mn-MN"/>
        </w:rPr>
        <w:t>ах</w:t>
      </w:r>
      <w:r w:rsidRPr="0060388E">
        <w:rPr>
          <w:color w:val="auto"/>
          <w:sz w:val="24"/>
          <w:szCs w:val="24"/>
          <w:lang w:val="mn-MN"/>
        </w:rPr>
        <w:t xml:space="preserve"> </w:t>
      </w:r>
      <w:r w:rsidR="003E63B8">
        <w:rPr>
          <w:color w:val="auto"/>
          <w:sz w:val="24"/>
          <w:szCs w:val="24"/>
          <w:lang w:val="mn-MN"/>
        </w:rPr>
        <w:t>явдал бай</w:t>
      </w:r>
      <w:r w:rsidR="00153D81">
        <w:rPr>
          <w:color w:val="auto"/>
          <w:sz w:val="24"/>
          <w:szCs w:val="24"/>
          <w:lang w:val="mn-MN"/>
        </w:rPr>
        <w:t>гааг харуулж</w:t>
      </w:r>
      <w:r w:rsidR="003E63B8">
        <w:rPr>
          <w:color w:val="auto"/>
          <w:sz w:val="24"/>
          <w:szCs w:val="24"/>
          <w:lang w:val="mn-MN"/>
        </w:rPr>
        <w:t xml:space="preserve"> байна</w:t>
      </w:r>
      <w:r w:rsidRPr="0060388E">
        <w:rPr>
          <w:color w:val="auto"/>
          <w:sz w:val="24"/>
          <w:szCs w:val="24"/>
          <w:lang w:val="mn-MN"/>
        </w:rPr>
        <w:t>.</w:t>
      </w:r>
    </w:p>
    <w:p w:rsidR="00A52F39" w:rsidRPr="00F62142" w:rsidRDefault="00A52F39" w:rsidP="00A52F39">
      <w:pPr>
        <w:pStyle w:val="ListParagraph"/>
        <w:spacing w:line="276" w:lineRule="auto"/>
        <w:ind w:left="426"/>
        <w:jc w:val="both"/>
        <w:rPr>
          <w:color w:val="auto"/>
          <w:sz w:val="8"/>
          <w:szCs w:val="8"/>
          <w:lang w:val="mn-MN"/>
        </w:rPr>
      </w:pPr>
    </w:p>
    <w:p w:rsidR="00427335" w:rsidRDefault="00427335" w:rsidP="00427335">
      <w:pPr>
        <w:spacing w:line="276" w:lineRule="auto"/>
        <w:ind w:firstLine="567"/>
        <w:jc w:val="both"/>
        <w:rPr>
          <w:color w:val="auto"/>
          <w:sz w:val="24"/>
          <w:szCs w:val="24"/>
          <w:lang w:val="mn-MN"/>
        </w:rPr>
      </w:pPr>
      <w:r w:rsidRPr="00427335">
        <w:rPr>
          <w:color w:val="auto"/>
          <w:sz w:val="24"/>
          <w:szCs w:val="24"/>
          <w:lang w:val="mn-MN"/>
        </w:rPr>
        <w:t xml:space="preserve">Иргэдээс авсан санал асуулгын хуудсанд нээлттэй сэтгэгдэл үлдээсэн байдлыг дор дурдвал: </w:t>
      </w:r>
    </w:p>
    <w:p w:rsidR="00E316D4" w:rsidRPr="00E316D4" w:rsidRDefault="00E316D4" w:rsidP="00427335">
      <w:pPr>
        <w:spacing w:line="276" w:lineRule="auto"/>
        <w:ind w:firstLine="567"/>
        <w:jc w:val="both"/>
        <w:rPr>
          <w:color w:val="auto"/>
          <w:sz w:val="12"/>
          <w:szCs w:val="12"/>
          <w:lang w:val="mn-MN"/>
        </w:rPr>
      </w:pPr>
    </w:p>
    <w:tbl>
      <w:tblPr>
        <w:tblStyle w:val="TableGrid"/>
        <w:tblW w:w="0" w:type="auto"/>
        <w:tblInd w:w="534" w:type="dxa"/>
        <w:tblLook w:val="04A0" w:firstRow="1" w:lastRow="0" w:firstColumn="1" w:lastColumn="0" w:noHBand="0" w:noVBand="1"/>
      </w:tblPr>
      <w:tblGrid>
        <w:gridCol w:w="439"/>
        <w:gridCol w:w="8519"/>
      </w:tblGrid>
      <w:tr w:rsidR="00427335" w:rsidRPr="00427335" w:rsidTr="00F62142">
        <w:tc>
          <w:tcPr>
            <w:tcW w:w="425" w:type="dxa"/>
            <w:vAlign w:val="bottom"/>
          </w:tcPr>
          <w:p w:rsidR="00427335" w:rsidRPr="00F62142" w:rsidRDefault="00427335" w:rsidP="00C85A35">
            <w:pPr>
              <w:spacing w:line="276" w:lineRule="auto"/>
              <w:jc w:val="center"/>
              <w:rPr>
                <w:b/>
                <w:color w:val="auto"/>
                <w:lang w:val="mn-MN"/>
              </w:rPr>
            </w:pPr>
            <w:r w:rsidRPr="00F62142">
              <w:rPr>
                <w:b/>
                <w:color w:val="auto"/>
                <w:lang w:val="mn-MN"/>
              </w:rPr>
              <w:t>№</w:t>
            </w:r>
          </w:p>
        </w:tc>
        <w:tc>
          <w:tcPr>
            <w:tcW w:w="8519" w:type="dxa"/>
            <w:vAlign w:val="bottom"/>
          </w:tcPr>
          <w:p w:rsidR="00427335" w:rsidRPr="00E316D4" w:rsidRDefault="00427335" w:rsidP="00C85A35">
            <w:pPr>
              <w:spacing w:line="276" w:lineRule="auto"/>
              <w:jc w:val="center"/>
              <w:rPr>
                <w:color w:val="auto"/>
                <w:lang w:val="mn-MN"/>
              </w:rPr>
            </w:pPr>
            <w:r w:rsidRPr="00E316D4">
              <w:rPr>
                <w:b/>
                <w:color w:val="auto"/>
                <w:lang w:val="mn-MN"/>
              </w:rPr>
              <w:t>Таларха</w:t>
            </w:r>
            <w:r w:rsidR="00E316D4">
              <w:rPr>
                <w:b/>
                <w:color w:val="auto"/>
                <w:lang w:val="mn-MN"/>
              </w:rPr>
              <w:t>лтай, сайшаалтай хандсан байдал</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1</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Ажил хэрэгч сайн.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2</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Үйлчилгээ сайтай.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3</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Тухайн байгууллага нь ард иргэддээ боломжийн үйлчилдэг гэж бодож байна.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4</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Хурдан шуурхай үйлчилдэг.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5</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Хамт олон эелдэг хүн бүрт хүрч ажиллахыг эрмэлзэж ажилладаг нь надад таалагддаг.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6</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Хуучин дарханд нэг цонхны үйлчилгээ шинээр байгуулсан нь их таалагдсан.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7</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Сайн хамт олон амжилт хүсье улам хүчтэй ажиллаарай.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8</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Хааяа нэг үйлчлүүлэхэд хэвийн сайн үйлчилгээтэй байдаг.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9</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Маш олон хүнтэй харилцдаг болохоор хэн хэнийгээ ойлгох хэрэгтэй гэж боддог. Чин сэтгэлээсээ ажилладаг.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10</w:t>
            </w:r>
          </w:p>
        </w:tc>
        <w:tc>
          <w:tcPr>
            <w:tcW w:w="8519" w:type="dxa"/>
            <w:vAlign w:val="center"/>
          </w:tcPr>
          <w:p w:rsidR="00427335" w:rsidRPr="00E316D4" w:rsidRDefault="00427335" w:rsidP="0060388E">
            <w:pPr>
              <w:spacing w:line="276" w:lineRule="auto"/>
              <w:rPr>
                <w:color w:val="auto"/>
                <w:lang w:val="mn-MN"/>
              </w:rPr>
            </w:pPr>
            <w:r w:rsidRPr="00E316D4">
              <w:rPr>
                <w:color w:val="auto"/>
                <w:lang w:val="mn-MN"/>
              </w:rPr>
              <w:t>Тус байгууллагаар үйлчлүүлэхэд хурдан шуурхай, зор</w:t>
            </w:r>
            <w:r w:rsidR="0060388E">
              <w:rPr>
                <w:color w:val="auto"/>
                <w:lang w:val="mn-MN"/>
              </w:rPr>
              <w:t>ь</w:t>
            </w:r>
            <w:r w:rsidRPr="00E316D4">
              <w:rPr>
                <w:color w:val="auto"/>
                <w:lang w:val="mn-MN"/>
              </w:rPr>
              <w:t>сон ажил бүт</w:t>
            </w:r>
            <w:r w:rsidR="0060388E">
              <w:rPr>
                <w:color w:val="auto"/>
                <w:lang w:val="mn-MN"/>
              </w:rPr>
              <w:t>дэг</w:t>
            </w:r>
            <w:r w:rsidRPr="00E316D4">
              <w:rPr>
                <w:color w:val="auto"/>
                <w:lang w:val="mn-MN"/>
              </w:rPr>
              <w:t xml:space="preserve">.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11</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 xml:space="preserve">Зарим нэг хувь хүмүүс өөрийнхөө зан харилцаа, ёс суртахуунд анхаарчихвал харьцангуй сайжирсан.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12</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Тухайн байгуул</w:t>
            </w:r>
            <w:r w:rsidR="0060388E">
              <w:rPr>
                <w:color w:val="auto"/>
                <w:lang w:val="mn-MN"/>
              </w:rPr>
              <w:t>л</w:t>
            </w:r>
            <w:r w:rsidRPr="00E316D4">
              <w:rPr>
                <w:color w:val="auto"/>
                <w:lang w:val="mn-MN"/>
              </w:rPr>
              <w:t xml:space="preserve">агын үйл ажиллагаа хэвийн гэж үзэж байна. </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p>
        </w:tc>
        <w:tc>
          <w:tcPr>
            <w:tcW w:w="8519" w:type="dxa"/>
            <w:vAlign w:val="center"/>
          </w:tcPr>
          <w:p w:rsidR="00427335" w:rsidRPr="00E316D4" w:rsidRDefault="00E316D4" w:rsidP="00E316D4">
            <w:pPr>
              <w:spacing w:line="276" w:lineRule="auto"/>
              <w:jc w:val="center"/>
              <w:rPr>
                <w:color w:val="auto"/>
                <w:lang w:val="mn-MN"/>
              </w:rPr>
            </w:pPr>
            <w:r>
              <w:rPr>
                <w:b/>
                <w:color w:val="auto"/>
                <w:lang w:val="mn-MN"/>
              </w:rPr>
              <w:t>Шүүмжлэлтэй хандсан байдал</w:t>
            </w:r>
          </w:p>
        </w:tc>
      </w:tr>
      <w:tr w:rsidR="00427335" w:rsidRPr="00427335" w:rsidTr="00F62142">
        <w:tc>
          <w:tcPr>
            <w:tcW w:w="425" w:type="dxa"/>
            <w:vAlign w:val="center"/>
          </w:tcPr>
          <w:p w:rsidR="00427335" w:rsidRPr="00E316D4" w:rsidRDefault="00427335" w:rsidP="0060388E">
            <w:pPr>
              <w:spacing w:line="276" w:lineRule="auto"/>
              <w:jc w:val="center"/>
              <w:rPr>
                <w:color w:val="auto"/>
                <w:lang w:val="mn-MN"/>
              </w:rPr>
            </w:pPr>
            <w:r w:rsidRPr="00E316D4">
              <w:rPr>
                <w:color w:val="auto"/>
                <w:lang w:val="mn-MN"/>
              </w:rPr>
              <w:t>1</w:t>
            </w:r>
          </w:p>
        </w:tc>
        <w:tc>
          <w:tcPr>
            <w:tcW w:w="8519" w:type="dxa"/>
            <w:vAlign w:val="center"/>
          </w:tcPr>
          <w:p w:rsidR="00427335" w:rsidRPr="00E316D4" w:rsidRDefault="00427335" w:rsidP="00E316D4">
            <w:pPr>
              <w:spacing w:line="276" w:lineRule="auto"/>
              <w:rPr>
                <w:color w:val="auto"/>
                <w:lang w:val="mn-MN"/>
              </w:rPr>
            </w:pPr>
            <w:r w:rsidRPr="00E316D4">
              <w:rPr>
                <w:color w:val="auto"/>
                <w:lang w:val="mn-MN"/>
              </w:rPr>
              <w:t>Ажлын ачаалал ихтэй байдаг. Ий</w:t>
            </w:r>
            <w:r w:rsidR="00E316D4">
              <w:rPr>
                <w:color w:val="auto"/>
                <w:lang w:val="mn-MN"/>
              </w:rPr>
              <w:t>м уч</w:t>
            </w:r>
            <w:r w:rsidRPr="00E316D4">
              <w:rPr>
                <w:color w:val="auto"/>
                <w:lang w:val="mn-MN"/>
              </w:rPr>
              <w:t xml:space="preserve">раас хүний нөөцийг нэмэгдүүлэх шаардлагатай. </w:t>
            </w:r>
          </w:p>
        </w:tc>
      </w:tr>
      <w:tr w:rsidR="00427335" w:rsidRPr="00427335" w:rsidTr="00F62142">
        <w:tc>
          <w:tcPr>
            <w:tcW w:w="425" w:type="dxa"/>
            <w:vAlign w:val="center"/>
          </w:tcPr>
          <w:p w:rsidR="00427335" w:rsidRPr="00E316D4" w:rsidRDefault="00C85A35" w:rsidP="0060388E">
            <w:pPr>
              <w:spacing w:line="276" w:lineRule="auto"/>
              <w:jc w:val="center"/>
              <w:rPr>
                <w:color w:val="auto"/>
                <w:lang w:val="mn-MN"/>
              </w:rPr>
            </w:pPr>
            <w:r>
              <w:rPr>
                <w:color w:val="auto"/>
                <w:lang w:val="mn-MN"/>
              </w:rPr>
              <w:t>2</w:t>
            </w:r>
          </w:p>
        </w:tc>
        <w:tc>
          <w:tcPr>
            <w:tcW w:w="8519" w:type="dxa"/>
            <w:vAlign w:val="center"/>
          </w:tcPr>
          <w:p w:rsidR="00427335" w:rsidRPr="00E316D4" w:rsidRDefault="00C85A35" w:rsidP="00C85A35">
            <w:pPr>
              <w:spacing w:line="276" w:lineRule="auto"/>
              <w:rPr>
                <w:color w:val="auto"/>
                <w:lang w:val="mn-MN"/>
              </w:rPr>
            </w:pPr>
            <w:r>
              <w:rPr>
                <w:color w:val="auto"/>
                <w:lang w:val="mn-MN"/>
              </w:rPr>
              <w:t>А</w:t>
            </w:r>
            <w:r w:rsidR="00427335" w:rsidRPr="00E316D4">
              <w:rPr>
                <w:color w:val="auto"/>
                <w:lang w:val="mn-MN"/>
              </w:rPr>
              <w:t>жил</w:t>
            </w:r>
            <w:r>
              <w:rPr>
                <w:color w:val="auto"/>
                <w:lang w:val="mn-MN"/>
              </w:rPr>
              <w:t>лагсад</w:t>
            </w:r>
            <w:r w:rsidR="00427335" w:rsidRPr="00E316D4">
              <w:rPr>
                <w:color w:val="auto"/>
                <w:lang w:val="mn-MN"/>
              </w:rPr>
              <w:t xml:space="preserve"> ард иргэдтэй харилцах нь харилцан адилгүй байдаг. Зарим  ажилчид сайн, зарим нь тааруу.</w:t>
            </w:r>
          </w:p>
        </w:tc>
      </w:tr>
      <w:tr w:rsidR="00C85A35" w:rsidRPr="00427335" w:rsidTr="00F62142">
        <w:tc>
          <w:tcPr>
            <w:tcW w:w="425" w:type="dxa"/>
            <w:vAlign w:val="center"/>
          </w:tcPr>
          <w:p w:rsidR="00C85A35" w:rsidRPr="00E316D4" w:rsidRDefault="00C85A35" w:rsidP="00C85A35">
            <w:pPr>
              <w:spacing w:line="276" w:lineRule="auto"/>
              <w:jc w:val="center"/>
              <w:rPr>
                <w:color w:val="auto"/>
                <w:lang w:val="mn-MN"/>
              </w:rPr>
            </w:pPr>
            <w:r w:rsidRPr="00E316D4">
              <w:rPr>
                <w:color w:val="auto"/>
                <w:lang w:val="mn-MN"/>
              </w:rPr>
              <w:lastRenderedPageBreak/>
              <w:t>3</w:t>
            </w:r>
          </w:p>
        </w:tc>
        <w:tc>
          <w:tcPr>
            <w:tcW w:w="8519" w:type="dxa"/>
            <w:vAlign w:val="center"/>
          </w:tcPr>
          <w:p w:rsidR="00C85A35" w:rsidRPr="00E316D4" w:rsidRDefault="00C85A35" w:rsidP="00C85A35">
            <w:pPr>
              <w:spacing w:line="276" w:lineRule="auto"/>
              <w:rPr>
                <w:color w:val="auto"/>
                <w:lang w:val="mn-MN"/>
              </w:rPr>
            </w:pPr>
            <w:r w:rsidRPr="00E316D4">
              <w:rPr>
                <w:color w:val="auto"/>
                <w:lang w:val="mn-MN"/>
              </w:rPr>
              <w:t xml:space="preserve">Иргэдэд чирэгдэлгүй үйлчилж байх хэрэгтэй. </w:t>
            </w:r>
          </w:p>
        </w:tc>
      </w:tr>
      <w:tr w:rsidR="00C85A35" w:rsidRPr="00427335" w:rsidTr="00F62142">
        <w:tc>
          <w:tcPr>
            <w:tcW w:w="425" w:type="dxa"/>
            <w:vAlign w:val="center"/>
          </w:tcPr>
          <w:p w:rsidR="00C85A35" w:rsidRPr="00E316D4" w:rsidRDefault="00C85A35" w:rsidP="00C85A35">
            <w:pPr>
              <w:spacing w:line="276" w:lineRule="auto"/>
              <w:jc w:val="center"/>
              <w:rPr>
                <w:color w:val="auto"/>
                <w:lang w:val="mn-MN"/>
              </w:rPr>
            </w:pPr>
            <w:r w:rsidRPr="00E316D4">
              <w:rPr>
                <w:color w:val="auto"/>
                <w:lang w:val="mn-MN"/>
              </w:rPr>
              <w:t>4</w:t>
            </w:r>
          </w:p>
        </w:tc>
        <w:tc>
          <w:tcPr>
            <w:tcW w:w="8519" w:type="dxa"/>
            <w:vAlign w:val="center"/>
          </w:tcPr>
          <w:p w:rsidR="00C85A35" w:rsidRPr="00E316D4" w:rsidRDefault="00C85A35" w:rsidP="00C85A35">
            <w:pPr>
              <w:spacing w:line="276" w:lineRule="auto"/>
              <w:rPr>
                <w:color w:val="auto"/>
                <w:lang w:val="mn-MN"/>
              </w:rPr>
            </w:pPr>
            <w:r w:rsidRPr="00E316D4">
              <w:rPr>
                <w:color w:val="auto"/>
                <w:lang w:val="mn-MN"/>
              </w:rPr>
              <w:t>Үйлчлүүл</w:t>
            </w:r>
            <w:r>
              <w:rPr>
                <w:color w:val="auto"/>
                <w:lang w:val="mn-MN"/>
              </w:rPr>
              <w:t>эгч нартаа сурталчилгаа хийж аж</w:t>
            </w:r>
            <w:r w:rsidRPr="00E316D4">
              <w:rPr>
                <w:color w:val="auto"/>
                <w:lang w:val="mn-MN"/>
              </w:rPr>
              <w:t>лаа сайн ойлгуулах.</w:t>
            </w:r>
          </w:p>
        </w:tc>
      </w:tr>
      <w:tr w:rsidR="00C85A35" w:rsidRPr="00427335" w:rsidTr="00F62142">
        <w:tc>
          <w:tcPr>
            <w:tcW w:w="425" w:type="dxa"/>
            <w:vAlign w:val="center"/>
          </w:tcPr>
          <w:p w:rsidR="00C85A35" w:rsidRPr="00E316D4" w:rsidRDefault="00C85A35" w:rsidP="00C85A35">
            <w:pPr>
              <w:spacing w:line="276" w:lineRule="auto"/>
              <w:jc w:val="center"/>
              <w:rPr>
                <w:color w:val="auto"/>
                <w:lang w:val="mn-MN"/>
              </w:rPr>
            </w:pPr>
            <w:r w:rsidRPr="00E316D4">
              <w:rPr>
                <w:color w:val="auto"/>
                <w:lang w:val="mn-MN"/>
              </w:rPr>
              <w:t>5</w:t>
            </w:r>
          </w:p>
        </w:tc>
        <w:tc>
          <w:tcPr>
            <w:tcW w:w="8519" w:type="dxa"/>
            <w:vAlign w:val="center"/>
          </w:tcPr>
          <w:p w:rsidR="00C85A35" w:rsidRPr="00E316D4" w:rsidRDefault="00C85A35" w:rsidP="00C85A35">
            <w:pPr>
              <w:spacing w:line="276" w:lineRule="auto"/>
              <w:rPr>
                <w:color w:val="auto"/>
                <w:lang w:val="mn-MN"/>
              </w:rPr>
            </w:pPr>
            <w:r w:rsidRPr="00E316D4">
              <w:rPr>
                <w:color w:val="auto"/>
                <w:lang w:val="mn-MN"/>
              </w:rPr>
              <w:t xml:space="preserve">ТҮЦ машинаас ҮХХ-ийн мэдээлэл гарахгүй байгаа тул бүртгэлээ дахин шинэчлэх шаардлагатай байна. </w:t>
            </w:r>
          </w:p>
        </w:tc>
      </w:tr>
      <w:tr w:rsidR="00C85A35" w:rsidRPr="00427335" w:rsidTr="00F62142">
        <w:tc>
          <w:tcPr>
            <w:tcW w:w="425" w:type="dxa"/>
            <w:vAlign w:val="center"/>
          </w:tcPr>
          <w:p w:rsidR="00C85A35" w:rsidRPr="00E316D4" w:rsidRDefault="00C85A35" w:rsidP="00C85A35">
            <w:pPr>
              <w:spacing w:line="276" w:lineRule="auto"/>
              <w:jc w:val="center"/>
              <w:rPr>
                <w:color w:val="auto"/>
                <w:lang w:val="mn-MN"/>
              </w:rPr>
            </w:pPr>
            <w:r w:rsidRPr="00E316D4">
              <w:rPr>
                <w:color w:val="auto"/>
                <w:lang w:val="mn-MN"/>
              </w:rPr>
              <w:t>6</w:t>
            </w:r>
          </w:p>
        </w:tc>
        <w:tc>
          <w:tcPr>
            <w:tcW w:w="8519" w:type="dxa"/>
            <w:vAlign w:val="center"/>
          </w:tcPr>
          <w:p w:rsidR="00C85A35" w:rsidRPr="00E316D4" w:rsidRDefault="00C85A35" w:rsidP="00C85A35">
            <w:pPr>
              <w:spacing w:line="276" w:lineRule="auto"/>
              <w:rPr>
                <w:color w:val="auto"/>
                <w:lang w:val="mn-MN"/>
              </w:rPr>
            </w:pPr>
            <w:r w:rsidRPr="00E316D4">
              <w:rPr>
                <w:color w:val="auto"/>
                <w:lang w:val="mn-MN"/>
              </w:rPr>
              <w:t xml:space="preserve">Аливаа бичиг баримтыг хугацаанд нь гаргаж өгч байх шаардлагатай байна. Үйлчлүүлэгчдийг хүндрүүлэхгүй байх хэрэгтэй байна. </w:t>
            </w:r>
          </w:p>
        </w:tc>
      </w:tr>
      <w:tr w:rsidR="00C85A35" w:rsidRPr="00427335" w:rsidTr="00F62142">
        <w:tc>
          <w:tcPr>
            <w:tcW w:w="425" w:type="dxa"/>
            <w:vAlign w:val="center"/>
          </w:tcPr>
          <w:p w:rsidR="00C85A35" w:rsidRPr="00E316D4" w:rsidRDefault="00C85A35" w:rsidP="00C85A35">
            <w:pPr>
              <w:spacing w:line="276" w:lineRule="auto"/>
              <w:jc w:val="center"/>
              <w:rPr>
                <w:color w:val="auto"/>
                <w:lang w:val="mn-MN"/>
              </w:rPr>
            </w:pPr>
            <w:r>
              <w:rPr>
                <w:color w:val="auto"/>
                <w:lang w:val="mn-MN"/>
              </w:rPr>
              <w:t>7</w:t>
            </w:r>
          </w:p>
        </w:tc>
        <w:tc>
          <w:tcPr>
            <w:tcW w:w="8519" w:type="dxa"/>
            <w:vAlign w:val="center"/>
          </w:tcPr>
          <w:p w:rsidR="00C85A35" w:rsidRPr="00E316D4" w:rsidRDefault="00C85A35" w:rsidP="00C85A35">
            <w:pPr>
              <w:spacing w:line="276" w:lineRule="auto"/>
              <w:rPr>
                <w:color w:val="auto"/>
                <w:lang w:val="mn-MN"/>
              </w:rPr>
            </w:pPr>
            <w:r w:rsidRPr="00E316D4">
              <w:rPr>
                <w:color w:val="auto"/>
                <w:lang w:val="mn-MN"/>
              </w:rPr>
              <w:t>Асуусан зүйлд үнэн зөв хариуцлагатай гүйцэд хариулж</w:t>
            </w:r>
            <w:r>
              <w:rPr>
                <w:color w:val="auto"/>
                <w:lang w:val="mn-MN"/>
              </w:rPr>
              <w:t>,</w:t>
            </w:r>
            <w:r w:rsidRPr="00E316D4">
              <w:rPr>
                <w:color w:val="auto"/>
                <w:lang w:val="mn-MN"/>
              </w:rPr>
              <w:t xml:space="preserve"> тайлбарлаж өгөх </w:t>
            </w:r>
            <w:r>
              <w:rPr>
                <w:color w:val="auto"/>
                <w:lang w:val="mn-MN"/>
              </w:rPr>
              <w:t>шаардлагатай. Дутуу тайлбар өгс</w:t>
            </w:r>
            <w:r w:rsidRPr="00E316D4">
              <w:rPr>
                <w:color w:val="auto"/>
                <w:lang w:val="mn-MN"/>
              </w:rPr>
              <w:t xml:space="preserve">нөөс болж 2 дахин ажил болж чирэгдэлтэй байдаг. </w:t>
            </w:r>
          </w:p>
        </w:tc>
      </w:tr>
      <w:tr w:rsidR="00C85A35" w:rsidRPr="00427335" w:rsidTr="00F62142">
        <w:tc>
          <w:tcPr>
            <w:tcW w:w="425" w:type="dxa"/>
            <w:vAlign w:val="center"/>
          </w:tcPr>
          <w:p w:rsidR="00C85A35" w:rsidRPr="00E316D4" w:rsidRDefault="007536CF" w:rsidP="00C85A35">
            <w:pPr>
              <w:spacing w:line="276" w:lineRule="auto"/>
              <w:jc w:val="center"/>
              <w:rPr>
                <w:color w:val="auto"/>
                <w:lang w:val="mn-MN"/>
              </w:rPr>
            </w:pPr>
            <w:r>
              <w:rPr>
                <w:color w:val="auto"/>
                <w:lang w:val="mn-MN"/>
              </w:rPr>
              <w:t>8</w:t>
            </w:r>
          </w:p>
        </w:tc>
        <w:tc>
          <w:tcPr>
            <w:tcW w:w="8519" w:type="dxa"/>
            <w:vAlign w:val="center"/>
          </w:tcPr>
          <w:p w:rsidR="00C85A35" w:rsidRPr="00E316D4" w:rsidRDefault="00C85A35" w:rsidP="00C85A35">
            <w:pPr>
              <w:spacing w:line="276" w:lineRule="auto"/>
              <w:rPr>
                <w:color w:val="auto"/>
                <w:lang w:val="mn-MN"/>
              </w:rPr>
            </w:pPr>
            <w:r w:rsidRPr="00E316D4">
              <w:rPr>
                <w:color w:val="auto"/>
                <w:lang w:val="mn-MN"/>
              </w:rPr>
              <w:t>Дэлгэрэнгүй тайлбарлаж өгч байвал сайн байна. /жишээ нь цаасан дээр бичиж өгвөл бүр ойлгомжтой байдаг/</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9</w:t>
            </w:r>
          </w:p>
        </w:tc>
        <w:tc>
          <w:tcPr>
            <w:tcW w:w="8519" w:type="dxa"/>
            <w:vAlign w:val="center"/>
          </w:tcPr>
          <w:p w:rsidR="007536CF" w:rsidRPr="00E316D4" w:rsidRDefault="007536CF" w:rsidP="007536CF">
            <w:pPr>
              <w:spacing w:line="276" w:lineRule="auto"/>
              <w:rPr>
                <w:color w:val="auto"/>
                <w:lang w:val="mn-MN"/>
              </w:rPr>
            </w:pPr>
            <w:r>
              <w:rPr>
                <w:color w:val="auto"/>
                <w:lang w:val="mn-MN"/>
              </w:rPr>
              <w:t>А</w:t>
            </w:r>
            <w:r w:rsidRPr="00E316D4">
              <w:rPr>
                <w:color w:val="auto"/>
                <w:lang w:val="mn-MN"/>
              </w:rPr>
              <w:t xml:space="preserve">жлаа </w:t>
            </w:r>
            <w:r>
              <w:rPr>
                <w:color w:val="auto"/>
                <w:lang w:val="mn-MN"/>
              </w:rPr>
              <w:t xml:space="preserve">илүү </w:t>
            </w:r>
            <w:r w:rsidRPr="00E316D4">
              <w:rPr>
                <w:color w:val="auto"/>
                <w:lang w:val="mn-MN"/>
              </w:rPr>
              <w:t xml:space="preserve">сайжруулж хурдан шуурхай ажиллах шаардлагатай байна.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10</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Бичиг баримт болгон нь мөнгө авдаг нь хэцүү, хүндрэлтэй байдаг. Их удаан үйлчилгээтэй, хүнд сурталтай мөнгө хардаг хүмүүс ажилладаг юм шиг санагддаг.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11</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Хурдан шуурхай үйлчилж, иргэддээ хандсан зөвлөгөөг сайн өгөх хэрэгтэй байдаг.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12</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Ямар нэгэн танил гэхгүйгээр түр</w:t>
            </w:r>
            <w:r>
              <w:rPr>
                <w:color w:val="auto"/>
                <w:lang w:val="mn-MN"/>
              </w:rPr>
              <w:t>г</w:t>
            </w:r>
            <w:r w:rsidRPr="00E316D4">
              <w:rPr>
                <w:color w:val="auto"/>
                <w:lang w:val="mn-MN"/>
              </w:rPr>
              <w:t xml:space="preserve">эн шуурхай үйлчлэх хэрэгтэй.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13</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Ер нь бол голцуу танил тал нутаг нуг</w:t>
            </w:r>
            <w:r>
              <w:rPr>
                <w:color w:val="auto"/>
                <w:lang w:val="mn-MN"/>
              </w:rPr>
              <w:t>ы</w:t>
            </w:r>
            <w:r w:rsidRPr="00E316D4">
              <w:rPr>
                <w:color w:val="auto"/>
                <w:lang w:val="mn-MN"/>
              </w:rPr>
              <w:t>н хүмүүс</w:t>
            </w:r>
            <w:r>
              <w:rPr>
                <w:color w:val="auto"/>
                <w:lang w:val="mn-MN"/>
              </w:rPr>
              <w:t>т</w:t>
            </w:r>
            <w:r w:rsidRPr="00E316D4">
              <w:rPr>
                <w:color w:val="auto"/>
                <w:lang w:val="mn-MN"/>
              </w:rPr>
              <w:t xml:space="preserve">ээ илүү шуурхай үйлчилдэг.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14</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Үнэхэ</w:t>
            </w:r>
            <w:r>
              <w:rPr>
                <w:color w:val="auto"/>
                <w:lang w:val="mn-MN"/>
              </w:rPr>
              <w:t>эр хүнд суртал ихтэй байдаг. Аж</w:t>
            </w:r>
            <w:r w:rsidRPr="00E316D4">
              <w:rPr>
                <w:color w:val="auto"/>
                <w:lang w:val="mn-MN"/>
              </w:rPr>
              <w:t xml:space="preserve">лаа хийхгүй кофе, цай уугаад суучихна. Хүлээж бай гээд байсаар байтал цайны цаг болдог.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15</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Дугарч ядаад яах гээд байгаа нь мэдэгддэггүй. Их төвөгтэй байдаг.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Pr>
                <w:color w:val="auto"/>
                <w:lang w:val="mn-MN"/>
              </w:rPr>
              <w:t>16</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Ажил хүлээлгэхүйгээр хурдан шийдэж өгч байвал сайн байна.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17</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Үйлчилгээ маш муу</w:t>
            </w:r>
            <w:r>
              <w:rPr>
                <w:color w:val="auto"/>
                <w:lang w:val="mn-MN"/>
              </w:rPr>
              <w:t>.</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18</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Эелдэг найрсаг, хурдан шуурхай, хүнд сурталгүй үйлчлүүлэх хүсэлтэй байна.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19</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Үйлчилгээг нь дунд зэрэг гэж үнэлнэ.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20</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Харилцааны соёл муутай, их зантай байдаг.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21</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Ер нь манай төрийн байгууллагын үйлчилгээ муу, хүнд сурталтай байдаг.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22</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Үнэнч шуурхай зарчимч, хөнгөн шуурхай ажиллах хэрэгтэй, хүнд сурталгүй ажиллах хэрэгтэй байна.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23</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Хүлээлт ихтэй байдаг шуурхай ажиллах шаардлагатай гэж бодож байна.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24</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Хүнд сурталтай, бичиг баримт хөөцөлдөхөд дахин дахин явуулж чирэгдэл учруулдаг. Сайн тайлбарлаж өгдөггүй.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25</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Орон нутагт бичиг баримт удаашралтай ирдэг. Сумдын ажилчид хүнд сурталтай байдаг.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26</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Их зан гаргаж үйлчлүүлэхэд хүндрэлтэй байдаг.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27</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Чадварлаг мэргэжлийн боловсон хүчинтэй байх, харьцааны соёл, мэдлэг чадварыг нь байнга дээшлүүлж, хууль журам сахиулж ажиллуулдаг байх. </w:t>
            </w:r>
          </w:p>
        </w:tc>
      </w:tr>
      <w:tr w:rsidR="007536CF" w:rsidRPr="00427335" w:rsidTr="00F62142">
        <w:tc>
          <w:tcPr>
            <w:tcW w:w="425" w:type="dxa"/>
            <w:vAlign w:val="center"/>
          </w:tcPr>
          <w:p w:rsidR="007536CF" w:rsidRPr="00E316D4" w:rsidRDefault="007536CF" w:rsidP="007536CF">
            <w:pPr>
              <w:spacing w:line="276" w:lineRule="auto"/>
              <w:jc w:val="center"/>
              <w:rPr>
                <w:color w:val="auto"/>
                <w:lang w:val="mn-MN"/>
              </w:rPr>
            </w:pPr>
            <w:r w:rsidRPr="00E316D4">
              <w:rPr>
                <w:color w:val="auto"/>
                <w:lang w:val="mn-MN"/>
              </w:rPr>
              <w:t>28</w:t>
            </w:r>
          </w:p>
        </w:tc>
        <w:tc>
          <w:tcPr>
            <w:tcW w:w="8519" w:type="dxa"/>
            <w:vAlign w:val="center"/>
          </w:tcPr>
          <w:p w:rsidR="007536CF" w:rsidRPr="00E316D4" w:rsidRDefault="007536CF" w:rsidP="007536CF">
            <w:pPr>
              <w:spacing w:line="276" w:lineRule="auto"/>
              <w:rPr>
                <w:color w:val="auto"/>
                <w:lang w:val="mn-MN"/>
              </w:rPr>
            </w:pPr>
            <w:r w:rsidRPr="00E316D4">
              <w:rPr>
                <w:color w:val="auto"/>
                <w:lang w:val="mn-MN"/>
              </w:rPr>
              <w:t xml:space="preserve">Их хүнд сурталтай, үйлчилгээний байгууллага байж харьцааны соёлгүй байдаг тул анхаарч ажиллах хэрэгтэй гэж боддог. </w:t>
            </w:r>
          </w:p>
        </w:tc>
      </w:tr>
    </w:tbl>
    <w:p w:rsidR="00427335" w:rsidRDefault="00427335" w:rsidP="00427335">
      <w:pPr>
        <w:spacing w:line="276" w:lineRule="auto"/>
        <w:ind w:firstLine="567"/>
        <w:jc w:val="both"/>
        <w:rPr>
          <w:color w:val="auto"/>
          <w:sz w:val="24"/>
          <w:szCs w:val="24"/>
          <w:lang w:val="mn-MN"/>
        </w:rPr>
      </w:pPr>
    </w:p>
    <w:p w:rsidR="00A52F39" w:rsidRPr="00985ECF" w:rsidRDefault="00A52F39" w:rsidP="00A52F39">
      <w:pPr>
        <w:spacing w:line="276" w:lineRule="auto"/>
        <w:ind w:firstLine="567"/>
        <w:jc w:val="both"/>
        <w:rPr>
          <w:color w:val="auto"/>
          <w:sz w:val="24"/>
          <w:lang w:val="mn-MN"/>
        </w:rPr>
      </w:pPr>
      <w:r>
        <w:rPr>
          <w:color w:val="auto"/>
          <w:sz w:val="24"/>
          <w:szCs w:val="24"/>
          <w:lang w:val="mn-MN"/>
        </w:rPr>
        <w:t>Түүнчлэн у</w:t>
      </w:r>
      <w:r w:rsidRPr="00427335">
        <w:rPr>
          <w:color w:val="auto"/>
          <w:sz w:val="24"/>
          <w:szCs w:val="24"/>
          <w:lang w:val="mn-MN"/>
        </w:rPr>
        <w:t>лсын бүртгэлийн хэлтсийн үйлчилгээний талаар иргэдийн с</w:t>
      </w:r>
      <w:r>
        <w:rPr>
          <w:color w:val="auto"/>
          <w:sz w:val="24"/>
          <w:szCs w:val="24"/>
          <w:lang w:val="mn-MN"/>
        </w:rPr>
        <w:t>анал хүсэлтийг сонсохоор</w:t>
      </w:r>
      <w:r w:rsidRPr="00427335">
        <w:rPr>
          <w:color w:val="auto"/>
          <w:sz w:val="24"/>
          <w:szCs w:val="24"/>
          <w:lang w:val="mn-MN"/>
        </w:rPr>
        <w:t xml:space="preserve"> санал хүсэлтийн хайрцг</w:t>
      </w:r>
      <w:r>
        <w:rPr>
          <w:color w:val="auto"/>
          <w:sz w:val="24"/>
          <w:szCs w:val="24"/>
          <w:lang w:val="mn-MN"/>
        </w:rPr>
        <w:t xml:space="preserve">ийг </w:t>
      </w:r>
      <w:r w:rsidRPr="00985ECF">
        <w:rPr>
          <w:color w:val="auto"/>
          <w:sz w:val="24"/>
          <w:lang w:val="mn-MN"/>
        </w:rPr>
        <w:t>2018</w:t>
      </w:r>
      <w:r w:rsidR="00153D81">
        <w:rPr>
          <w:color w:val="auto"/>
          <w:sz w:val="24"/>
          <w:lang w:val="mn-MN"/>
        </w:rPr>
        <w:t xml:space="preserve"> оны 11 дүгээр сарын 20-оос </w:t>
      </w:r>
      <w:r w:rsidRPr="00985ECF">
        <w:rPr>
          <w:color w:val="auto"/>
          <w:sz w:val="24"/>
          <w:lang w:val="mn-MN"/>
        </w:rPr>
        <w:t>2018</w:t>
      </w:r>
      <w:r w:rsidR="00153D81">
        <w:rPr>
          <w:color w:val="auto"/>
          <w:sz w:val="24"/>
          <w:lang w:val="mn-MN"/>
        </w:rPr>
        <w:t xml:space="preserve"> оны 12 дугаар сарын 12</w:t>
      </w:r>
      <w:r w:rsidRPr="00985ECF">
        <w:rPr>
          <w:color w:val="auto"/>
          <w:sz w:val="24"/>
          <w:lang w:val="mn-MN"/>
        </w:rPr>
        <w:t xml:space="preserve">-ны </w:t>
      </w:r>
      <w:r w:rsidR="00985ECF" w:rsidRPr="00985ECF">
        <w:rPr>
          <w:color w:val="auto"/>
          <w:sz w:val="24"/>
          <w:lang w:val="mn-MN"/>
        </w:rPr>
        <w:t>хооронд</w:t>
      </w:r>
      <w:r w:rsidRPr="00985ECF">
        <w:rPr>
          <w:color w:val="auto"/>
          <w:sz w:val="24"/>
          <w:lang w:val="mn-MN"/>
        </w:rPr>
        <w:t xml:space="preserve"> ажиллуул</w:t>
      </w:r>
      <w:r w:rsidR="00153D81">
        <w:rPr>
          <w:color w:val="auto"/>
          <w:sz w:val="24"/>
          <w:lang w:val="mn-MN"/>
        </w:rPr>
        <w:t>ахад доорх саналыг и</w:t>
      </w:r>
      <w:r w:rsidRPr="00985ECF">
        <w:rPr>
          <w:color w:val="auto"/>
          <w:sz w:val="24"/>
          <w:lang w:val="mn-MN"/>
        </w:rPr>
        <w:t>ргэд</w:t>
      </w:r>
      <w:r w:rsidR="00153D81">
        <w:rPr>
          <w:color w:val="auto"/>
          <w:sz w:val="24"/>
          <w:lang w:val="mn-MN"/>
        </w:rPr>
        <w:t xml:space="preserve"> бичжээ. Үүнд</w:t>
      </w:r>
      <w:r w:rsidRPr="00985ECF">
        <w:rPr>
          <w:color w:val="auto"/>
          <w:sz w:val="24"/>
          <w:lang w:val="mn-MN"/>
        </w:rPr>
        <w:t>:</w:t>
      </w:r>
    </w:p>
    <w:p w:rsidR="00A52F39" w:rsidRPr="00985ECF" w:rsidRDefault="00A52F39" w:rsidP="00A52F39">
      <w:pPr>
        <w:pStyle w:val="ListParagraph"/>
        <w:numPr>
          <w:ilvl w:val="0"/>
          <w:numId w:val="18"/>
        </w:numPr>
        <w:spacing w:after="160" w:line="259" w:lineRule="auto"/>
        <w:contextualSpacing/>
        <w:jc w:val="both"/>
        <w:rPr>
          <w:color w:val="auto"/>
          <w:sz w:val="24"/>
          <w:lang w:val="mn-MN"/>
        </w:rPr>
      </w:pPr>
      <w:r w:rsidRPr="00985ECF">
        <w:rPr>
          <w:color w:val="auto"/>
          <w:sz w:val="24"/>
          <w:lang w:val="mn-MN"/>
        </w:rPr>
        <w:t>Гадаад паспортын сунгалт хийлгэхэд түргэн шуурхай үйлчилсэн байцаагч Дарханцэцэгт баярлалаа.</w:t>
      </w:r>
    </w:p>
    <w:p w:rsidR="00A52F39" w:rsidRPr="00985ECF" w:rsidRDefault="00A52F39" w:rsidP="00A52F39">
      <w:pPr>
        <w:pStyle w:val="ListParagraph"/>
        <w:numPr>
          <w:ilvl w:val="0"/>
          <w:numId w:val="18"/>
        </w:numPr>
        <w:spacing w:after="160" w:line="259" w:lineRule="auto"/>
        <w:contextualSpacing/>
        <w:jc w:val="both"/>
        <w:rPr>
          <w:color w:val="auto"/>
          <w:sz w:val="24"/>
          <w:lang w:val="mn-MN"/>
        </w:rPr>
      </w:pPr>
      <w:r w:rsidRPr="00985ECF">
        <w:rPr>
          <w:color w:val="auto"/>
          <w:sz w:val="24"/>
          <w:lang w:val="mn-MN"/>
        </w:rPr>
        <w:t xml:space="preserve">Гадаад паспортын үйлчилгээ авсан бөгөөд хугацаандаа гарсанд баяртай байна. </w:t>
      </w:r>
    </w:p>
    <w:p w:rsidR="00A52F39" w:rsidRPr="00985ECF" w:rsidRDefault="00A52F39" w:rsidP="00A52F39">
      <w:pPr>
        <w:pStyle w:val="ListParagraph"/>
        <w:numPr>
          <w:ilvl w:val="0"/>
          <w:numId w:val="18"/>
        </w:numPr>
        <w:spacing w:after="160" w:line="259" w:lineRule="auto"/>
        <w:contextualSpacing/>
        <w:jc w:val="both"/>
        <w:rPr>
          <w:color w:val="auto"/>
          <w:sz w:val="24"/>
          <w:lang w:val="mn-MN"/>
        </w:rPr>
      </w:pPr>
      <w:r w:rsidRPr="00985ECF">
        <w:rPr>
          <w:color w:val="auto"/>
          <w:sz w:val="24"/>
          <w:lang w:val="mn-MN"/>
        </w:rPr>
        <w:t xml:space="preserve">Дархан-уул аймгийн Улсын бүртгэлийн хэлтэс нь 2018 онд иргэдэд ойлгомжтой хүртээмжтэй эелдэг харьцахаас гадна, үйл ажиллагаа нь жигдэрсэн түргэн шуурхай үйлчилж байсанд иргэний хувьд баярласан талархсанаа илэрхийлж байна. </w:t>
      </w:r>
    </w:p>
    <w:p w:rsidR="00A52F39" w:rsidRPr="00985ECF" w:rsidRDefault="00A52F39" w:rsidP="00985ECF">
      <w:pPr>
        <w:pStyle w:val="ListParagraph"/>
        <w:numPr>
          <w:ilvl w:val="0"/>
          <w:numId w:val="18"/>
        </w:numPr>
        <w:spacing w:after="160" w:line="276" w:lineRule="auto"/>
        <w:ind w:hanging="294"/>
        <w:contextualSpacing/>
        <w:jc w:val="both"/>
        <w:rPr>
          <w:color w:val="auto"/>
          <w:sz w:val="24"/>
          <w:szCs w:val="24"/>
          <w:lang w:val="mn-MN"/>
        </w:rPr>
      </w:pPr>
      <w:r w:rsidRPr="00985ECF">
        <w:rPr>
          <w:color w:val="auto"/>
          <w:sz w:val="24"/>
          <w:lang w:val="mn-MN"/>
        </w:rPr>
        <w:lastRenderedPageBreak/>
        <w:t xml:space="preserve">Албан байгууллагын хүрээнд хуучин камераа шинэчлэх шаардлагатай бөгөөд тус байгууллагын ажилчид иргэдтэй найрсаг харилцах хэрэгтэй байна </w:t>
      </w:r>
      <w:r w:rsidR="004F1A42">
        <w:rPr>
          <w:color w:val="auto"/>
          <w:sz w:val="24"/>
          <w:lang w:val="mn-MN"/>
        </w:rPr>
        <w:t>гэсэн</w:t>
      </w:r>
      <w:r w:rsidRPr="00985ECF">
        <w:rPr>
          <w:color w:val="auto"/>
          <w:sz w:val="24"/>
          <w:lang w:val="mn-MN"/>
        </w:rPr>
        <w:t xml:space="preserve"> саналуудыг бич</w:t>
      </w:r>
      <w:r w:rsidR="00985ECF" w:rsidRPr="00985ECF">
        <w:rPr>
          <w:color w:val="auto"/>
          <w:sz w:val="24"/>
          <w:lang w:val="mn-MN"/>
        </w:rPr>
        <w:t>жээ</w:t>
      </w:r>
      <w:r w:rsidRPr="00985ECF">
        <w:rPr>
          <w:color w:val="auto"/>
          <w:sz w:val="24"/>
          <w:lang w:val="mn-MN"/>
        </w:rPr>
        <w:t>.</w:t>
      </w:r>
    </w:p>
    <w:p w:rsidR="00427335" w:rsidRPr="00427335" w:rsidRDefault="00427335" w:rsidP="00427335">
      <w:pPr>
        <w:spacing w:line="276" w:lineRule="auto"/>
        <w:ind w:firstLine="567"/>
        <w:jc w:val="both"/>
        <w:rPr>
          <w:color w:val="auto"/>
          <w:sz w:val="24"/>
          <w:szCs w:val="24"/>
          <w:lang w:val="mn-MN"/>
        </w:rPr>
      </w:pPr>
      <w:r w:rsidRPr="00427335">
        <w:rPr>
          <w:color w:val="auto"/>
          <w:sz w:val="24"/>
          <w:szCs w:val="24"/>
          <w:lang w:val="mn-MN"/>
        </w:rPr>
        <w:t>Эцэст нь дүгнэвэл тус байгууллага нь иргэд</w:t>
      </w:r>
      <w:r w:rsidR="0060388E">
        <w:rPr>
          <w:color w:val="auto"/>
          <w:sz w:val="24"/>
          <w:szCs w:val="24"/>
          <w:lang w:val="mn-MN"/>
        </w:rPr>
        <w:t xml:space="preserve"> </w:t>
      </w:r>
      <w:r w:rsidRPr="00427335">
        <w:rPr>
          <w:color w:val="auto"/>
          <w:sz w:val="24"/>
          <w:szCs w:val="24"/>
          <w:lang w:val="mn-MN"/>
        </w:rPr>
        <w:t>рүү чиглэсэн үйлчилгээгээ улам сайжруулах, тэд</w:t>
      </w:r>
      <w:r w:rsidR="00956CAA">
        <w:rPr>
          <w:color w:val="auto"/>
          <w:sz w:val="24"/>
          <w:szCs w:val="24"/>
          <w:lang w:val="mn-MN"/>
        </w:rPr>
        <w:t xml:space="preserve">энд хэрэгтэй байгаа мэдээллийг </w:t>
      </w:r>
      <w:r w:rsidRPr="00427335">
        <w:rPr>
          <w:color w:val="auto"/>
          <w:sz w:val="24"/>
          <w:szCs w:val="24"/>
          <w:lang w:val="mn-MN"/>
        </w:rPr>
        <w:t xml:space="preserve">хангалттай ойлгомжтой өгч, заавар зөвлөгөөг хэвлэж тавих, баримт материал бүрдүүлэх зөв дарааллыг иргэдэд хүртээмжтэй байдлаар сурталчлах, мэдээллээр бүрэн хангах ажлуудыг шат дараатайгаар явуулах талаар анхаарч ажиллах шаардлагатай байна. </w:t>
      </w:r>
    </w:p>
    <w:p w:rsidR="00956CAA" w:rsidRPr="00427335" w:rsidRDefault="00427335" w:rsidP="00427335">
      <w:pPr>
        <w:spacing w:line="276" w:lineRule="auto"/>
        <w:ind w:firstLine="567"/>
        <w:jc w:val="both"/>
        <w:rPr>
          <w:color w:val="auto"/>
          <w:sz w:val="24"/>
          <w:szCs w:val="24"/>
          <w:lang w:val="mn-MN"/>
        </w:rPr>
      </w:pPr>
      <w:r w:rsidRPr="00427335">
        <w:rPr>
          <w:color w:val="auto"/>
          <w:sz w:val="24"/>
          <w:szCs w:val="24"/>
          <w:lang w:val="mn-MN"/>
        </w:rPr>
        <w:t>Мөн ажил</w:t>
      </w:r>
      <w:r w:rsidR="00AD5A08">
        <w:rPr>
          <w:color w:val="auto"/>
          <w:sz w:val="24"/>
          <w:szCs w:val="24"/>
          <w:lang w:val="mn-MN"/>
        </w:rPr>
        <w:t>лагсд</w:t>
      </w:r>
      <w:r w:rsidRPr="00427335">
        <w:rPr>
          <w:color w:val="auto"/>
          <w:sz w:val="24"/>
          <w:szCs w:val="24"/>
          <w:lang w:val="mn-MN"/>
        </w:rPr>
        <w:t>ын зан харилцаа</w:t>
      </w:r>
      <w:r w:rsidR="00AD5A08">
        <w:rPr>
          <w:color w:val="auto"/>
          <w:sz w:val="24"/>
          <w:szCs w:val="24"/>
          <w:lang w:val="mn-MN"/>
        </w:rPr>
        <w:t>,</w:t>
      </w:r>
      <w:r w:rsidRPr="00427335">
        <w:rPr>
          <w:color w:val="auto"/>
          <w:sz w:val="24"/>
          <w:szCs w:val="24"/>
          <w:lang w:val="mn-MN"/>
        </w:rPr>
        <w:t xml:space="preserve"> ёс суртахууныг сайжруулах, иргэдтэй зөв боловсон харьцах, тэдэнд хүнд суртал</w:t>
      </w:r>
      <w:r w:rsidR="00AD5A08">
        <w:rPr>
          <w:color w:val="auto"/>
          <w:sz w:val="24"/>
          <w:szCs w:val="24"/>
          <w:lang w:val="mn-MN"/>
        </w:rPr>
        <w:t>,</w:t>
      </w:r>
      <w:r w:rsidRPr="00427335">
        <w:rPr>
          <w:color w:val="auto"/>
          <w:sz w:val="24"/>
          <w:szCs w:val="24"/>
          <w:lang w:val="mn-MN"/>
        </w:rPr>
        <w:t xml:space="preserve"> чирэгдэлгүй шуурхай үйлчлэх тал дээр анхаарч ажиллах</w:t>
      </w:r>
      <w:r w:rsidR="003A5962">
        <w:rPr>
          <w:color w:val="auto"/>
          <w:sz w:val="24"/>
          <w:szCs w:val="24"/>
          <w:lang w:val="mn-MN"/>
        </w:rPr>
        <w:t xml:space="preserve"> нь зүйтэй</w:t>
      </w:r>
      <w:r w:rsidRPr="00427335">
        <w:rPr>
          <w:color w:val="auto"/>
          <w:sz w:val="24"/>
          <w:szCs w:val="24"/>
          <w:lang w:val="mn-MN"/>
        </w:rPr>
        <w:t xml:space="preserve">. </w:t>
      </w:r>
    </w:p>
    <w:p w:rsidR="00427335" w:rsidRPr="00427335" w:rsidRDefault="00427335" w:rsidP="00427335">
      <w:pPr>
        <w:spacing w:line="276" w:lineRule="auto"/>
        <w:ind w:firstLine="567"/>
        <w:jc w:val="both"/>
        <w:rPr>
          <w:color w:val="auto"/>
          <w:sz w:val="24"/>
          <w:szCs w:val="24"/>
          <w:lang w:val="mn-MN"/>
        </w:rPr>
      </w:pPr>
      <w:r w:rsidRPr="00427335">
        <w:rPr>
          <w:color w:val="auto"/>
          <w:sz w:val="24"/>
          <w:szCs w:val="24"/>
          <w:lang w:val="mn-MN"/>
        </w:rPr>
        <w:t xml:space="preserve">Улсын бүртгэлийн хэлтэс нь </w:t>
      </w:r>
      <w:r w:rsidR="00153D81">
        <w:rPr>
          <w:color w:val="auto"/>
          <w:sz w:val="24"/>
          <w:szCs w:val="24"/>
          <w:lang w:val="mn-MN"/>
        </w:rPr>
        <w:t xml:space="preserve">иргэдээс </w:t>
      </w:r>
      <w:r w:rsidRPr="00427335">
        <w:rPr>
          <w:color w:val="auto"/>
          <w:sz w:val="24"/>
          <w:szCs w:val="24"/>
          <w:lang w:val="mn-MN"/>
        </w:rPr>
        <w:t>и</w:t>
      </w:r>
      <w:r w:rsidR="00153D81">
        <w:rPr>
          <w:color w:val="auto"/>
          <w:sz w:val="24"/>
          <w:szCs w:val="24"/>
          <w:lang w:val="mn-MN"/>
        </w:rPr>
        <w:t>рсэн өргөдөл, гомдлыг бичиг хэр</w:t>
      </w:r>
      <w:r w:rsidRPr="00427335">
        <w:rPr>
          <w:color w:val="auto"/>
          <w:sz w:val="24"/>
          <w:szCs w:val="24"/>
          <w:lang w:val="mn-MN"/>
        </w:rPr>
        <w:t>г</w:t>
      </w:r>
      <w:r w:rsidR="00153D81">
        <w:rPr>
          <w:color w:val="auto"/>
          <w:sz w:val="24"/>
          <w:szCs w:val="24"/>
          <w:lang w:val="mn-MN"/>
        </w:rPr>
        <w:t xml:space="preserve">ийн ажилтан </w:t>
      </w:r>
      <w:r w:rsidR="00153D81" w:rsidRPr="0090242C">
        <w:rPr>
          <w:color w:val="auto"/>
          <w:sz w:val="24"/>
          <w:lang w:val="mn-MN"/>
        </w:rPr>
        <w:t>“</w:t>
      </w:r>
      <w:r w:rsidR="00153D81" w:rsidRPr="0090242C">
        <w:rPr>
          <w:color w:val="auto"/>
          <w:sz w:val="24"/>
        </w:rPr>
        <w:t>Able Cloud</w:t>
      </w:r>
      <w:r w:rsidR="00153D81" w:rsidRPr="0090242C">
        <w:rPr>
          <w:color w:val="auto"/>
          <w:sz w:val="24"/>
          <w:lang w:val="mn-MN"/>
        </w:rPr>
        <w:t>” програм</w:t>
      </w:r>
      <w:r w:rsidR="00153D81">
        <w:rPr>
          <w:color w:val="auto"/>
          <w:sz w:val="24"/>
          <w:lang w:val="mn-MN"/>
        </w:rPr>
        <w:t>мд</w:t>
      </w:r>
      <w:r w:rsidRPr="00427335">
        <w:rPr>
          <w:color w:val="auto"/>
          <w:sz w:val="24"/>
          <w:szCs w:val="24"/>
          <w:lang w:val="mn-MN"/>
        </w:rPr>
        <w:t xml:space="preserve"> бүртгэ</w:t>
      </w:r>
      <w:r w:rsidR="00153D81">
        <w:rPr>
          <w:color w:val="auto"/>
          <w:sz w:val="24"/>
          <w:szCs w:val="24"/>
          <w:lang w:val="mn-MN"/>
        </w:rPr>
        <w:t>ж аваад,</w:t>
      </w:r>
      <w:r w:rsidRPr="00427335">
        <w:rPr>
          <w:color w:val="auto"/>
          <w:sz w:val="24"/>
          <w:szCs w:val="24"/>
          <w:lang w:val="mn-MN"/>
        </w:rPr>
        <w:t xml:space="preserve"> 2 тасагтаа хува</w:t>
      </w:r>
      <w:r w:rsidR="00D3441B">
        <w:rPr>
          <w:color w:val="auto"/>
          <w:sz w:val="24"/>
          <w:szCs w:val="24"/>
          <w:lang w:val="mn-MN"/>
        </w:rPr>
        <w:t>а</w:t>
      </w:r>
      <w:r w:rsidRPr="00427335">
        <w:rPr>
          <w:color w:val="auto"/>
          <w:sz w:val="24"/>
          <w:szCs w:val="24"/>
          <w:lang w:val="mn-MN"/>
        </w:rPr>
        <w:t>р</w:t>
      </w:r>
      <w:r w:rsidR="00D3441B">
        <w:rPr>
          <w:color w:val="auto"/>
          <w:sz w:val="24"/>
          <w:szCs w:val="24"/>
          <w:lang w:val="mn-MN"/>
        </w:rPr>
        <w:t>и</w:t>
      </w:r>
      <w:r w:rsidRPr="00427335">
        <w:rPr>
          <w:color w:val="auto"/>
          <w:sz w:val="24"/>
          <w:szCs w:val="24"/>
          <w:lang w:val="mn-MN"/>
        </w:rPr>
        <w:t xml:space="preserve">лан шилжүүлдэг байна. </w:t>
      </w:r>
    </w:p>
    <w:p w:rsidR="0090242C" w:rsidRPr="0090242C" w:rsidRDefault="00153D81" w:rsidP="0090242C">
      <w:pPr>
        <w:spacing w:line="276" w:lineRule="auto"/>
        <w:ind w:firstLine="567"/>
        <w:jc w:val="both"/>
        <w:rPr>
          <w:color w:val="auto"/>
          <w:sz w:val="24"/>
          <w:lang w:val="mn-MN"/>
        </w:rPr>
      </w:pPr>
      <w:r>
        <w:rPr>
          <w:color w:val="auto"/>
          <w:sz w:val="24"/>
          <w:lang w:val="mn-MN"/>
        </w:rPr>
        <w:t>Программын бүртгэлийг</w:t>
      </w:r>
      <w:r w:rsidR="0090242C" w:rsidRPr="0090242C">
        <w:rPr>
          <w:color w:val="auto"/>
          <w:sz w:val="24"/>
          <w:lang w:val="mn-MN"/>
        </w:rPr>
        <w:t xml:space="preserve"> баримт</w:t>
      </w:r>
      <w:r>
        <w:rPr>
          <w:color w:val="auto"/>
          <w:sz w:val="24"/>
          <w:lang w:val="mn-MN"/>
        </w:rPr>
        <w:t xml:space="preserve"> материалын</w:t>
      </w:r>
      <w:r w:rsidR="0090242C" w:rsidRPr="0090242C">
        <w:rPr>
          <w:color w:val="auto"/>
          <w:sz w:val="24"/>
          <w:lang w:val="mn-MN"/>
        </w:rPr>
        <w:t xml:space="preserve"> бүртгэлтэй тулгаж үзэхэд 2017 оны 01 сарын 01-нээс 04 сарын 27-ний өдрийн хооронд хүл</w:t>
      </w:r>
      <w:r w:rsidR="002468DA">
        <w:rPr>
          <w:color w:val="auto"/>
          <w:sz w:val="24"/>
          <w:lang w:val="mn-MN"/>
        </w:rPr>
        <w:t xml:space="preserve">ээн авсан 107 өргөдөл, гомдлыг </w:t>
      </w:r>
      <w:r w:rsidR="0090242C" w:rsidRPr="0090242C">
        <w:rPr>
          <w:color w:val="auto"/>
          <w:sz w:val="24"/>
          <w:lang w:val="mn-MN"/>
        </w:rPr>
        <w:t>програм</w:t>
      </w:r>
      <w:r>
        <w:rPr>
          <w:color w:val="auto"/>
          <w:sz w:val="24"/>
          <w:lang w:val="mn-MN"/>
        </w:rPr>
        <w:t>м</w:t>
      </w:r>
      <w:r w:rsidR="0090242C" w:rsidRPr="0090242C">
        <w:rPr>
          <w:color w:val="auto"/>
          <w:sz w:val="24"/>
          <w:lang w:val="mn-MN"/>
        </w:rPr>
        <w:t>д бүртгээгүй байгаа нь “</w:t>
      </w:r>
      <w:r w:rsidR="0090242C" w:rsidRPr="0090242C">
        <w:rPr>
          <w:i/>
          <w:color w:val="auto"/>
          <w:sz w:val="24"/>
          <w:lang w:val="mn-MN"/>
        </w:rPr>
        <w:t>Төрийн албан хэрэг хөтлөлтийн үндсэн заавар</w:t>
      </w:r>
      <w:r w:rsidR="0090242C" w:rsidRPr="0090242C">
        <w:rPr>
          <w:color w:val="auto"/>
          <w:sz w:val="24"/>
          <w:lang w:val="mn-MN"/>
        </w:rPr>
        <w:t>”-ын 3 дугаар зүйлийн 1.4 дэх заалт “</w:t>
      </w:r>
      <w:r w:rsidR="0090242C" w:rsidRPr="0090242C">
        <w:rPr>
          <w:i/>
          <w:color w:val="auto"/>
          <w:sz w:val="24"/>
          <w:lang w:val="mn-MN"/>
        </w:rPr>
        <w:t>Байгууллагад ирсэн аливаа баримт бичиг, өргөдөл, гомдлыг бүртгэх, түүнд тавих хяналт нь зохих програм</w:t>
      </w:r>
      <w:r>
        <w:rPr>
          <w:i/>
          <w:color w:val="auto"/>
          <w:sz w:val="24"/>
          <w:lang w:val="mn-MN"/>
        </w:rPr>
        <w:t>м</w:t>
      </w:r>
      <w:r w:rsidR="0090242C" w:rsidRPr="0090242C">
        <w:rPr>
          <w:i/>
          <w:color w:val="auto"/>
          <w:sz w:val="24"/>
          <w:lang w:val="mn-MN"/>
        </w:rPr>
        <w:t xml:space="preserve"> хангамжийн дагуу комьпютерийн санамжид орсон байна</w:t>
      </w:r>
      <w:r w:rsidR="0090242C" w:rsidRPr="0090242C">
        <w:rPr>
          <w:color w:val="auto"/>
          <w:sz w:val="24"/>
          <w:lang w:val="mn-MN"/>
        </w:rPr>
        <w:t>” гэснийг зөрч</w:t>
      </w:r>
      <w:r>
        <w:rPr>
          <w:color w:val="auto"/>
          <w:sz w:val="24"/>
          <w:lang w:val="mn-MN"/>
        </w:rPr>
        <w:t>и</w:t>
      </w:r>
      <w:r w:rsidR="0090242C" w:rsidRPr="0090242C">
        <w:rPr>
          <w:color w:val="auto"/>
          <w:sz w:val="24"/>
          <w:lang w:val="mn-MN"/>
        </w:rPr>
        <w:t>ж бай</w:t>
      </w:r>
      <w:r>
        <w:rPr>
          <w:color w:val="auto"/>
          <w:sz w:val="24"/>
          <w:lang w:val="mn-MN"/>
        </w:rPr>
        <w:t>на</w:t>
      </w:r>
      <w:r w:rsidR="0090242C" w:rsidRPr="0090242C">
        <w:rPr>
          <w:color w:val="auto"/>
          <w:sz w:val="24"/>
          <w:lang w:val="mn-MN"/>
        </w:rPr>
        <w:t xml:space="preserve">. </w:t>
      </w:r>
    </w:p>
    <w:p w:rsidR="0090242C" w:rsidRPr="0090242C" w:rsidRDefault="0090242C" w:rsidP="0090242C">
      <w:pPr>
        <w:spacing w:line="276" w:lineRule="auto"/>
        <w:ind w:firstLine="567"/>
        <w:jc w:val="both"/>
        <w:rPr>
          <w:color w:val="auto"/>
          <w:sz w:val="24"/>
          <w:lang w:val="mn-MN"/>
        </w:rPr>
      </w:pPr>
      <w:r w:rsidRPr="0090242C">
        <w:rPr>
          <w:color w:val="auto"/>
          <w:sz w:val="24"/>
          <w:lang w:val="mn-MN"/>
        </w:rPr>
        <w:t>Харин 2017 оны 05 сарын 01-ээс 12 сарын 26-н</w:t>
      </w:r>
      <w:r w:rsidR="004F53EA">
        <w:rPr>
          <w:color w:val="auto"/>
          <w:sz w:val="24"/>
          <w:lang w:val="mn-MN"/>
        </w:rPr>
        <w:t>ы</w:t>
      </w:r>
      <w:r w:rsidRPr="0090242C">
        <w:rPr>
          <w:color w:val="auto"/>
          <w:sz w:val="24"/>
          <w:lang w:val="mn-MN"/>
        </w:rPr>
        <w:t xml:space="preserve"> өдрийн нийт 202 өргөдөл, гомдол хүлээн ав</w:t>
      </w:r>
      <w:r w:rsidR="00153D81">
        <w:rPr>
          <w:color w:val="auto"/>
          <w:sz w:val="24"/>
          <w:lang w:val="mn-MN"/>
        </w:rPr>
        <w:t xml:space="preserve">ч, уг </w:t>
      </w:r>
      <w:r w:rsidRPr="0090242C">
        <w:rPr>
          <w:color w:val="auto"/>
          <w:sz w:val="24"/>
          <w:lang w:val="mn-MN"/>
        </w:rPr>
        <w:t>програм</w:t>
      </w:r>
      <w:r w:rsidR="00153D81">
        <w:rPr>
          <w:color w:val="auto"/>
          <w:sz w:val="24"/>
          <w:lang w:val="mn-MN"/>
        </w:rPr>
        <w:t>м</w:t>
      </w:r>
      <w:r w:rsidRPr="0090242C">
        <w:rPr>
          <w:color w:val="auto"/>
          <w:sz w:val="24"/>
          <w:lang w:val="mn-MN"/>
        </w:rPr>
        <w:t>д бүртгэ</w:t>
      </w:r>
      <w:r w:rsidR="00153D81">
        <w:rPr>
          <w:color w:val="auto"/>
          <w:sz w:val="24"/>
          <w:lang w:val="mn-MN"/>
        </w:rPr>
        <w:t>жээ</w:t>
      </w:r>
      <w:r w:rsidRPr="0090242C">
        <w:rPr>
          <w:color w:val="auto"/>
          <w:sz w:val="24"/>
          <w:lang w:val="mn-MN"/>
        </w:rPr>
        <w:t>.</w:t>
      </w:r>
    </w:p>
    <w:p w:rsidR="0090242C" w:rsidRPr="0090242C" w:rsidRDefault="0090242C" w:rsidP="0090242C">
      <w:pPr>
        <w:spacing w:line="276" w:lineRule="auto"/>
        <w:ind w:firstLine="567"/>
        <w:jc w:val="both"/>
        <w:rPr>
          <w:color w:val="auto"/>
          <w:sz w:val="24"/>
          <w:lang w:val="mn-MN"/>
        </w:rPr>
      </w:pPr>
      <w:r w:rsidRPr="0090242C">
        <w:rPr>
          <w:color w:val="auto"/>
          <w:sz w:val="24"/>
          <w:lang w:val="mn-MN"/>
        </w:rPr>
        <w:t>Тус өргөдөл гомдлоос 166 нь иргэдтэй</w:t>
      </w:r>
      <w:r w:rsidR="00153D81">
        <w:rPr>
          <w:color w:val="auto"/>
          <w:sz w:val="24"/>
          <w:lang w:val="mn-MN"/>
        </w:rPr>
        <w:t>,</w:t>
      </w:r>
      <w:r w:rsidRPr="0090242C">
        <w:rPr>
          <w:color w:val="auto"/>
          <w:sz w:val="24"/>
          <w:lang w:val="mn-MN"/>
        </w:rPr>
        <w:t xml:space="preserve"> 37 нь байгууллагын ажилтан албан хаагчидтай холбоотой бай</w:t>
      </w:r>
      <w:r w:rsidR="00153D81">
        <w:rPr>
          <w:color w:val="auto"/>
          <w:sz w:val="24"/>
          <w:lang w:val="mn-MN"/>
        </w:rPr>
        <w:t>в</w:t>
      </w:r>
      <w:r w:rsidRPr="0090242C">
        <w:rPr>
          <w:color w:val="auto"/>
          <w:sz w:val="24"/>
          <w:lang w:val="mn-MN"/>
        </w:rPr>
        <w:t xml:space="preserve">. </w:t>
      </w:r>
    </w:p>
    <w:p w:rsidR="0090242C" w:rsidRPr="0090242C" w:rsidRDefault="0090242C" w:rsidP="004F53EA">
      <w:pPr>
        <w:spacing w:line="276" w:lineRule="auto"/>
        <w:ind w:firstLine="567"/>
        <w:jc w:val="both"/>
        <w:rPr>
          <w:color w:val="auto"/>
          <w:sz w:val="24"/>
          <w:lang w:val="mn-MN"/>
        </w:rPr>
      </w:pPr>
      <w:r w:rsidRPr="0090242C">
        <w:rPr>
          <w:color w:val="auto"/>
          <w:sz w:val="24"/>
          <w:lang w:val="mn-MN"/>
        </w:rPr>
        <w:t>2017 онд тус байгууллагад нийт 309 өргөдөл ирсн</w:t>
      </w:r>
      <w:r w:rsidR="00153D81">
        <w:rPr>
          <w:color w:val="auto"/>
          <w:sz w:val="24"/>
          <w:lang w:val="mn-MN"/>
        </w:rPr>
        <w:t>ээс</w:t>
      </w:r>
      <w:r w:rsidRPr="0090242C">
        <w:rPr>
          <w:color w:val="auto"/>
          <w:sz w:val="24"/>
          <w:lang w:val="mn-MN"/>
        </w:rPr>
        <w:t xml:space="preserve"> </w:t>
      </w:r>
      <w:bookmarkStart w:id="1" w:name="_Hlk532370935"/>
      <w:r w:rsidR="004F53EA">
        <w:rPr>
          <w:color w:val="auto"/>
          <w:sz w:val="24"/>
          <w:lang w:val="mn-MN"/>
        </w:rPr>
        <w:t>х</w:t>
      </w:r>
      <w:r w:rsidRPr="0090242C">
        <w:rPr>
          <w:color w:val="auto"/>
          <w:sz w:val="24"/>
          <w:lang w:val="mn-MN"/>
        </w:rPr>
        <w:t xml:space="preserve">угацаа хэтрүүлж шийдвэрлэсэн 3 өргөдөл </w:t>
      </w:r>
      <w:r w:rsidR="004F53EA">
        <w:rPr>
          <w:color w:val="auto"/>
          <w:sz w:val="24"/>
          <w:lang w:val="mn-MN"/>
        </w:rPr>
        <w:t>байна. Үүн</w:t>
      </w:r>
      <w:r w:rsidR="00153D81">
        <w:rPr>
          <w:color w:val="auto"/>
          <w:sz w:val="24"/>
          <w:lang w:val="mn-MN"/>
        </w:rPr>
        <w:t>ийг тодруулахад</w:t>
      </w:r>
      <w:r w:rsidRPr="0090242C">
        <w:rPr>
          <w:color w:val="auto"/>
          <w:sz w:val="24"/>
          <w:lang w:val="mn-MN"/>
        </w:rPr>
        <w:t xml:space="preserve"> 17/186, 17/192,</w:t>
      </w:r>
      <w:r w:rsidR="004F53EA">
        <w:rPr>
          <w:color w:val="auto"/>
          <w:sz w:val="24"/>
          <w:lang w:val="mn-MN"/>
        </w:rPr>
        <w:t xml:space="preserve"> 17/201 дугаартай </w:t>
      </w:r>
      <w:r w:rsidRPr="0090242C">
        <w:rPr>
          <w:color w:val="auto"/>
          <w:sz w:val="24"/>
          <w:lang w:val="mn-MN"/>
        </w:rPr>
        <w:t xml:space="preserve">өргөдлүүд нь улсын байцаагч Б.Цогзолмаагийн ээлжийн амралттай </w:t>
      </w:r>
      <w:r w:rsidR="00CE6EA2">
        <w:rPr>
          <w:color w:val="auto"/>
          <w:sz w:val="24"/>
          <w:lang w:val="mn-MN"/>
        </w:rPr>
        <w:t>хугацаанд</w:t>
      </w:r>
      <w:r w:rsidRPr="0090242C">
        <w:rPr>
          <w:color w:val="auto"/>
          <w:sz w:val="24"/>
          <w:lang w:val="mn-MN"/>
        </w:rPr>
        <w:t xml:space="preserve"> ирсн</w:t>
      </w:r>
      <w:r w:rsidR="00CE6EA2">
        <w:rPr>
          <w:color w:val="auto"/>
          <w:sz w:val="24"/>
          <w:lang w:val="mn-MN"/>
        </w:rPr>
        <w:t xml:space="preserve">ээс </w:t>
      </w:r>
      <w:r w:rsidRPr="0090242C">
        <w:rPr>
          <w:color w:val="auto"/>
          <w:sz w:val="24"/>
          <w:lang w:val="mn-MN"/>
        </w:rPr>
        <w:t>хугацаа хэтрүүлэн шийдвэрлэ</w:t>
      </w:r>
      <w:r w:rsidR="00973E7C">
        <w:rPr>
          <w:color w:val="auto"/>
          <w:sz w:val="24"/>
          <w:lang w:val="mn-MN"/>
        </w:rPr>
        <w:t>жээ</w:t>
      </w:r>
      <w:r w:rsidR="004455B9">
        <w:rPr>
          <w:color w:val="auto"/>
          <w:sz w:val="24"/>
          <w:lang w:val="mn-MN"/>
        </w:rPr>
        <w:t>.</w:t>
      </w:r>
    </w:p>
    <w:bookmarkEnd w:id="1"/>
    <w:p w:rsidR="005642ED" w:rsidRDefault="00153D81" w:rsidP="005642ED">
      <w:pPr>
        <w:spacing w:line="276" w:lineRule="auto"/>
        <w:ind w:firstLine="567"/>
        <w:jc w:val="both"/>
        <w:rPr>
          <w:color w:val="auto"/>
          <w:sz w:val="24"/>
          <w:lang w:val="mn-MN"/>
        </w:rPr>
      </w:pPr>
      <w:r>
        <w:rPr>
          <w:color w:val="auto"/>
          <w:sz w:val="24"/>
          <w:lang w:val="mn-MN"/>
        </w:rPr>
        <w:t>Б</w:t>
      </w:r>
      <w:r w:rsidR="0090242C" w:rsidRPr="0090242C">
        <w:rPr>
          <w:color w:val="auto"/>
          <w:sz w:val="24"/>
          <w:lang w:val="mn-MN"/>
        </w:rPr>
        <w:t>айгууллагын дотоод үйл ажиллагаатай холбоотой өргөдлийг иргэдээс ирсэн өргөдөл, гомдолтой хамт бүртгэж байгаа нь “Төрийн албан хэрэг хөтлөлтийн үндсэн заавар” -ын 3 дугаар зүйлийн 1.3, 6 дугаар зүйлийн 4.14 дэх заалтууд</w:t>
      </w:r>
      <w:r>
        <w:rPr>
          <w:color w:val="auto"/>
          <w:sz w:val="24"/>
          <w:lang w:val="mn-MN"/>
        </w:rPr>
        <w:t>тай</w:t>
      </w:r>
      <w:r w:rsidR="0090242C" w:rsidRPr="0090242C">
        <w:rPr>
          <w:color w:val="auto"/>
          <w:sz w:val="24"/>
          <w:lang w:val="mn-MN"/>
        </w:rPr>
        <w:t xml:space="preserve"> тус тус </w:t>
      </w:r>
      <w:r>
        <w:rPr>
          <w:color w:val="auto"/>
          <w:sz w:val="24"/>
          <w:lang w:val="mn-MN"/>
        </w:rPr>
        <w:t>нийцэхгүй б</w:t>
      </w:r>
      <w:r w:rsidR="0090242C" w:rsidRPr="0090242C">
        <w:rPr>
          <w:color w:val="auto"/>
          <w:sz w:val="24"/>
          <w:lang w:val="mn-MN"/>
        </w:rPr>
        <w:t xml:space="preserve">айгаа тул албан шаардлага </w:t>
      </w:r>
      <w:r w:rsidR="005642ED">
        <w:rPr>
          <w:color w:val="auto"/>
          <w:sz w:val="24"/>
          <w:lang w:val="mn-MN"/>
        </w:rPr>
        <w:t>хүргүүлэв</w:t>
      </w:r>
      <w:r w:rsidR="0090242C" w:rsidRPr="0090242C">
        <w:rPr>
          <w:color w:val="auto"/>
          <w:sz w:val="24"/>
          <w:lang w:val="mn-MN"/>
        </w:rPr>
        <w:t xml:space="preserve">. </w:t>
      </w:r>
    </w:p>
    <w:p w:rsidR="00CE6EA2" w:rsidRDefault="005642ED" w:rsidP="004D264A">
      <w:pPr>
        <w:spacing w:line="276" w:lineRule="auto"/>
        <w:ind w:firstLine="567"/>
        <w:jc w:val="both"/>
        <w:rPr>
          <w:color w:val="auto"/>
          <w:sz w:val="24"/>
          <w:lang w:val="mn-MN"/>
        </w:rPr>
      </w:pPr>
      <w:r>
        <w:rPr>
          <w:color w:val="auto"/>
          <w:sz w:val="24"/>
          <w:lang w:val="mn-MN"/>
        </w:rPr>
        <w:t>Мөн и</w:t>
      </w:r>
      <w:r w:rsidR="0090242C" w:rsidRPr="0090242C">
        <w:rPr>
          <w:color w:val="auto"/>
          <w:sz w:val="24"/>
          <w:lang w:val="mn-MN"/>
        </w:rPr>
        <w:t xml:space="preserve">ргэдээс ирсэн өргөдөл, гомдлыг хэрхэн шийдвэрлэсэн талаарх тайланг тус байгууллагын удирдлага </w:t>
      </w:r>
      <w:r w:rsidRPr="0090242C">
        <w:rPr>
          <w:color w:val="auto"/>
          <w:sz w:val="24"/>
          <w:lang w:val="mn-MN"/>
        </w:rPr>
        <w:t>“</w:t>
      </w:r>
      <w:r w:rsidRPr="005642ED">
        <w:rPr>
          <w:b/>
          <w:color w:val="auto"/>
          <w:sz w:val="24"/>
          <w:lang w:val="mn-MN"/>
        </w:rPr>
        <w:t>Иргэдээс төрийн байгууллага, албан тушаалтанд гаргасан өргөдөл, гомдлыг шийдвэрлэх тухай хууль</w:t>
      </w:r>
      <w:r w:rsidRPr="0090242C">
        <w:rPr>
          <w:i/>
          <w:color w:val="auto"/>
          <w:sz w:val="24"/>
          <w:lang w:val="mn-MN"/>
        </w:rPr>
        <w:t>”-</w:t>
      </w:r>
      <w:r w:rsidRPr="0090242C">
        <w:rPr>
          <w:color w:val="auto"/>
          <w:sz w:val="24"/>
          <w:lang w:val="mn-MN"/>
        </w:rPr>
        <w:t>ийн 7 дугаар зүйлийн 3</w:t>
      </w:r>
      <w:r w:rsidR="00153D81">
        <w:rPr>
          <w:color w:val="auto"/>
          <w:sz w:val="24"/>
          <w:lang w:val="mn-MN"/>
        </w:rPr>
        <w:t>-т</w:t>
      </w:r>
      <w:r w:rsidRPr="0090242C">
        <w:rPr>
          <w:color w:val="auto"/>
          <w:sz w:val="24"/>
          <w:lang w:val="mn-MN"/>
        </w:rPr>
        <w:t xml:space="preserve"> “</w:t>
      </w:r>
      <w:r w:rsidRPr="0090242C">
        <w:rPr>
          <w:i/>
          <w:color w:val="auto"/>
          <w:sz w:val="24"/>
          <w:lang w:val="mn-MN"/>
        </w:rPr>
        <w:t>Байгууллагын удирдлага нь тухайн жилд иргэдээс гаргасан өргөдөл, гомдлыг хэрхэн шийдвэрлэсэн талаарх дүн мэдээг жил бүр нийтэд тайлагнана</w:t>
      </w:r>
      <w:r>
        <w:rPr>
          <w:color w:val="auto"/>
          <w:sz w:val="24"/>
          <w:lang w:val="mn-MN"/>
        </w:rPr>
        <w:t>” гэсний</w:t>
      </w:r>
      <w:r w:rsidR="00153D81">
        <w:rPr>
          <w:color w:val="auto"/>
          <w:sz w:val="24"/>
          <w:lang w:val="mn-MN"/>
        </w:rPr>
        <w:t>г</w:t>
      </w:r>
      <w:r>
        <w:rPr>
          <w:color w:val="auto"/>
          <w:sz w:val="24"/>
          <w:lang w:val="mn-MN"/>
        </w:rPr>
        <w:t xml:space="preserve"> хэрэгжүүлж</w:t>
      </w:r>
      <w:r w:rsidR="0090242C" w:rsidRPr="0090242C">
        <w:rPr>
          <w:color w:val="auto"/>
          <w:sz w:val="24"/>
          <w:lang w:val="mn-MN"/>
        </w:rPr>
        <w:t xml:space="preserve"> ажиллах албан шаардлага</w:t>
      </w:r>
      <w:r w:rsidR="0090242C" w:rsidRPr="0090242C">
        <w:rPr>
          <w:b/>
          <w:color w:val="auto"/>
          <w:sz w:val="24"/>
          <w:lang w:val="mn-MN"/>
        </w:rPr>
        <w:t xml:space="preserve"> </w:t>
      </w:r>
      <w:r w:rsidR="0090242C" w:rsidRPr="0090242C">
        <w:rPr>
          <w:color w:val="auto"/>
          <w:sz w:val="24"/>
          <w:lang w:val="mn-MN"/>
        </w:rPr>
        <w:t>өг</w:t>
      </w:r>
      <w:r>
        <w:rPr>
          <w:color w:val="auto"/>
          <w:sz w:val="24"/>
          <w:lang w:val="mn-MN"/>
        </w:rPr>
        <w:t>лөө</w:t>
      </w:r>
      <w:r w:rsidR="0090242C" w:rsidRPr="0090242C">
        <w:rPr>
          <w:color w:val="auto"/>
          <w:sz w:val="24"/>
          <w:lang w:val="mn-MN"/>
        </w:rPr>
        <w:t>.</w:t>
      </w:r>
    </w:p>
    <w:p w:rsidR="002468DA" w:rsidRDefault="002468DA" w:rsidP="004D264A">
      <w:pPr>
        <w:spacing w:line="276" w:lineRule="auto"/>
        <w:ind w:firstLine="567"/>
        <w:jc w:val="both"/>
        <w:rPr>
          <w:color w:val="auto"/>
          <w:sz w:val="24"/>
          <w:lang w:val="mn-MN"/>
        </w:rPr>
      </w:pPr>
    </w:p>
    <w:p w:rsidR="007438D0" w:rsidRDefault="007438D0" w:rsidP="004D264A">
      <w:pPr>
        <w:spacing w:line="276" w:lineRule="auto"/>
        <w:ind w:firstLine="567"/>
        <w:jc w:val="both"/>
        <w:rPr>
          <w:color w:val="auto"/>
          <w:sz w:val="24"/>
          <w:lang w:val="mn-MN"/>
        </w:rPr>
      </w:pPr>
    </w:p>
    <w:p w:rsidR="007438D0" w:rsidRDefault="007438D0" w:rsidP="004D264A">
      <w:pPr>
        <w:spacing w:line="276" w:lineRule="auto"/>
        <w:ind w:firstLine="567"/>
        <w:jc w:val="both"/>
        <w:rPr>
          <w:color w:val="auto"/>
          <w:sz w:val="24"/>
          <w:lang w:val="mn-MN"/>
        </w:rPr>
      </w:pPr>
    </w:p>
    <w:p w:rsidR="007F42E3" w:rsidRDefault="007F42E3" w:rsidP="004D264A">
      <w:pPr>
        <w:spacing w:line="276" w:lineRule="auto"/>
        <w:ind w:firstLine="567"/>
        <w:jc w:val="both"/>
        <w:rPr>
          <w:color w:val="auto"/>
          <w:sz w:val="24"/>
          <w:lang w:val="mn-MN"/>
        </w:rPr>
      </w:pPr>
    </w:p>
    <w:p w:rsidR="007438D0" w:rsidRDefault="007438D0" w:rsidP="004D264A">
      <w:pPr>
        <w:spacing w:line="276" w:lineRule="auto"/>
        <w:ind w:firstLine="567"/>
        <w:jc w:val="both"/>
        <w:rPr>
          <w:color w:val="auto"/>
          <w:sz w:val="24"/>
          <w:lang w:val="mn-MN"/>
        </w:rPr>
      </w:pPr>
    </w:p>
    <w:p w:rsidR="007F42E3" w:rsidRDefault="007F42E3" w:rsidP="004D264A">
      <w:pPr>
        <w:spacing w:line="276" w:lineRule="auto"/>
        <w:ind w:firstLine="567"/>
        <w:jc w:val="both"/>
        <w:rPr>
          <w:color w:val="auto"/>
          <w:sz w:val="24"/>
          <w:lang w:val="mn-MN"/>
        </w:rPr>
      </w:pPr>
    </w:p>
    <w:p w:rsidR="007438D0" w:rsidRDefault="00E22B54" w:rsidP="007438D0">
      <w:pPr>
        <w:spacing w:line="276" w:lineRule="auto"/>
        <w:ind w:firstLine="567"/>
        <w:jc w:val="both"/>
        <w:rPr>
          <w:color w:val="auto"/>
          <w:sz w:val="24"/>
          <w:szCs w:val="24"/>
          <w:lang w:val="en-US"/>
        </w:rPr>
      </w:pPr>
      <w:r>
        <w:rPr>
          <w:noProof/>
          <w:lang w:val="en-US" w:eastAsia="en-US"/>
        </w:rPr>
        <w:lastRenderedPageBreak/>
        <mc:AlternateContent>
          <mc:Choice Requires="wpg">
            <w:drawing>
              <wp:anchor distT="0" distB="0" distL="114300" distR="114300" simplePos="0" relativeHeight="251655680" behindDoc="0" locked="0" layoutInCell="1" allowOverlap="1" wp14:anchorId="47E573B7" wp14:editId="4894FE55">
                <wp:simplePos x="0" y="0"/>
                <wp:positionH relativeFrom="margin">
                  <wp:posOffset>70485</wp:posOffset>
                </wp:positionH>
                <wp:positionV relativeFrom="paragraph">
                  <wp:posOffset>-37465</wp:posOffset>
                </wp:positionV>
                <wp:extent cx="5835650" cy="1036320"/>
                <wp:effectExtent l="57150" t="38100" r="50800" b="6858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0" cy="1036320"/>
                          <a:chOff x="262394" y="0"/>
                          <a:chExt cx="5693133" cy="792954"/>
                        </a:xfrm>
                      </wpg:grpSpPr>
                      <wps:wsp>
                        <wps:cNvPr id="75" name="Horizontal Scroll 73"/>
                        <wps:cNvSpPr/>
                        <wps:spPr>
                          <a:xfrm>
                            <a:off x="1256411" y="0"/>
                            <a:ext cx="4699116" cy="792954"/>
                          </a:xfrm>
                          <a:prstGeom prst="horizontalScroll">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Pr="00E22B54" w:rsidRDefault="005B781B" w:rsidP="00E22B54">
                              <w:pPr>
                                <w:jc w:val="center"/>
                                <w:rPr>
                                  <w:b/>
                                  <w:i/>
                                  <w:color w:val="FFFFFF" w:themeColor="background1"/>
                                  <w:sz w:val="24"/>
                                  <w:szCs w:val="24"/>
                                  <w:lang w:val="mn-MN"/>
                                </w:rPr>
                              </w:pPr>
                              <w:r w:rsidRPr="004455B9">
                                <w:rPr>
                                  <w:b/>
                                  <w:i/>
                                  <w:color w:val="FFFFFF" w:themeColor="background1"/>
                                  <w:sz w:val="24"/>
                                  <w:szCs w:val="24"/>
                                  <w:lang w:val="mn-MN"/>
                                </w:rPr>
                                <w:t>Улсын бүртгэлийн үйлчилгээний хөлсийг хууль тогтоомжид заасан хэмжээгээр төвлөрүүлж байгаа хэдий ч бүртгэлийн болон санхүүгийн ажилтны тайлан мэдээ зөрүүтэй тайлагнагдаж байна.</w:t>
                              </w:r>
                            </w:p>
                            <w:p w:rsidR="005B781B" w:rsidRPr="00D34BB6" w:rsidRDefault="005B781B" w:rsidP="00796E4F">
                              <w:pPr>
                                <w:jc w:val="center"/>
                                <w:rPr>
                                  <w:b/>
                                  <w:i/>
                                  <w:color w:val="FFFFFF" w:themeColor="background1"/>
                                  <w:sz w:val="24"/>
                                  <w:szCs w:val="24"/>
                                  <w:lang w:val="mn-M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Text Box 76"/>
                        <wps:cNvSpPr txBox="1"/>
                        <wps:spPr>
                          <a:xfrm>
                            <a:off x="262394" y="166142"/>
                            <a:ext cx="898497" cy="47577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Default="005B781B" w:rsidP="000C4482">
                              <w:pPr>
                                <w:jc w:val="center"/>
                              </w:pPr>
                              <w:r w:rsidRPr="00A015A2">
                                <w:rPr>
                                  <w:b/>
                                  <w:i/>
                                  <w:color w:val="FFFFFF" w:themeColor="background1"/>
                                  <w:lang w:val="mn-MN"/>
                                </w:rPr>
                                <w:t xml:space="preserve">БҮЛЭГ </w:t>
                              </w:r>
                              <w:r>
                                <w:rPr>
                                  <w:b/>
                                  <w:i/>
                                  <w:color w:val="FFFFFF" w:themeColor="background1"/>
                                  <w:lang w:val="mn-MN"/>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E573B7" id="Group 74" o:spid="_x0000_s1029" style="position:absolute;left:0;text-align:left;margin-left:5.55pt;margin-top:-2.95pt;width:459.5pt;height:81.6pt;z-index:251655680;mso-position-horizontal-relative:margin;mso-width-relative:margin;mso-height-relative:margin" coordorigin="2623" coordsize="56931,7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">
                <v:shape id="Horizontal Scroll 73" o:spid="_x0000_s1030" type="#_x0000_t98" style="position:absolute;left:12564;width:46991;height:7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" fillcolor="#f18c55" stroked="f">
                  <v:fill color2="#e56b17" rotate="t" colors="0 #f18c55;.5 #f67b28;1 #e56b17" focus="100%" type="gradient">
                    <o:fill v:ext="view" type="gradientUnscaled"/>
                  </v:fill>
                  <v:shadow on="t" color="black" opacity="41287f" offset="0,1.5pt"/>
                  <v:textbox>
                    <w:txbxContent>
                      <w:p w:rsidR="005B781B" w:rsidRPr="00E22B54" w:rsidRDefault="005B781B" w:rsidP="00E22B54">
                        <w:pPr>
                          <w:jc w:val="center"/>
                          <w:rPr>
                            <w:b/>
                            <w:i/>
                            <w:color w:val="FFFFFF" w:themeColor="background1"/>
                            <w:sz w:val="24"/>
                            <w:szCs w:val="24"/>
                            <w:lang w:val="mn-MN"/>
                          </w:rPr>
                        </w:pPr>
                        <w:r w:rsidRPr="004455B9">
                          <w:rPr>
                            <w:b/>
                            <w:i/>
                            <w:color w:val="FFFFFF" w:themeColor="background1"/>
                            <w:sz w:val="24"/>
                            <w:szCs w:val="24"/>
                            <w:lang w:val="mn-MN"/>
                          </w:rPr>
                          <w:t>Улсын бүртгэлийн үйлчилгээний хөлсийг хууль тогтоомжид заасан хэмжээгээр төвлөрүүлж байгаа хэдий ч бүртгэлийн болон санхүүгийн ажилтны тайлан мэдээ зөрүүтэй тайлагнагдаж байна.</w:t>
                        </w:r>
                      </w:p>
                      <w:p w:rsidR="005B781B" w:rsidRPr="00D34BB6" w:rsidRDefault="005B781B" w:rsidP="00796E4F">
                        <w:pPr>
                          <w:jc w:val="center"/>
                          <w:rPr>
                            <w:b/>
                            <w:i/>
                            <w:color w:val="FFFFFF" w:themeColor="background1"/>
                            <w:sz w:val="24"/>
                            <w:szCs w:val="24"/>
                            <w:lang w:val="mn-MN"/>
                          </w:rPr>
                        </w:pPr>
                      </w:p>
                    </w:txbxContent>
                  </v:textbox>
                </v:shape>
                <v:shape id="Text Box 76" o:spid="_x0000_s1031" type="#_x0000_t202" style="position:absolute;left:2623;top:1661;width:8985;height:47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" fillcolor="#f18c55" stroked="f">
                  <v:fill color2="#e56b17" rotate="t" colors="0 #f18c55;.5 #f67b28;1 #e56b17" focus="100%" type="gradient">
                    <o:fill v:ext="view" type="gradientUnscaled"/>
                  </v:fill>
                  <v:shadow on="t" color="black" opacity="41287f" offset="0,1.5pt"/>
                  <v:textbox>
                    <w:txbxContent>
                      <w:p w:rsidR="005B781B" w:rsidRDefault="005B781B" w:rsidP="000C4482">
                        <w:pPr>
                          <w:jc w:val="center"/>
                        </w:pPr>
                        <w:r w:rsidRPr="00A015A2">
                          <w:rPr>
                            <w:b/>
                            <w:i/>
                            <w:color w:val="FFFFFF" w:themeColor="background1"/>
                            <w:lang w:val="mn-MN"/>
                          </w:rPr>
                          <w:t xml:space="preserve">БҮЛЭГ </w:t>
                        </w:r>
                        <w:r>
                          <w:rPr>
                            <w:b/>
                            <w:i/>
                            <w:color w:val="FFFFFF" w:themeColor="background1"/>
                            <w:lang w:val="mn-MN"/>
                          </w:rPr>
                          <w:t>2</w:t>
                        </w:r>
                      </w:p>
                    </w:txbxContent>
                  </v:textbox>
                </v:shape>
                <w10:wrap anchorx="margin"/>
              </v:group>
            </w:pict>
          </mc:Fallback>
        </mc:AlternateContent>
      </w:r>
    </w:p>
    <w:p w:rsidR="007F42E3" w:rsidRDefault="007F42E3" w:rsidP="007438D0">
      <w:pPr>
        <w:spacing w:line="276" w:lineRule="auto"/>
        <w:ind w:firstLine="567"/>
        <w:jc w:val="both"/>
        <w:rPr>
          <w:color w:val="auto"/>
          <w:sz w:val="24"/>
          <w:szCs w:val="24"/>
          <w:lang w:val="en-US"/>
        </w:rPr>
      </w:pPr>
    </w:p>
    <w:p w:rsidR="00796E4F" w:rsidRPr="00AA714F" w:rsidRDefault="00796E4F" w:rsidP="00796E4F">
      <w:pPr>
        <w:spacing w:line="276" w:lineRule="auto"/>
        <w:ind w:firstLine="720"/>
        <w:jc w:val="both"/>
        <w:rPr>
          <w:color w:val="auto"/>
          <w:sz w:val="24"/>
          <w:szCs w:val="24"/>
          <w:lang w:val="en-US"/>
        </w:rPr>
      </w:pPr>
    </w:p>
    <w:p w:rsidR="00796E4F" w:rsidRPr="00AA714F" w:rsidRDefault="00796E4F" w:rsidP="00796E4F">
      <w:pPr>
        <w:spacing w:line="276" w:lineRule="auto"/>
        <w:rPr>
          <w:b/>
          <w:i/>
          <w:color w:val="auto"/>
          <w:sz w:val="24"/>
          <w:szCs w:val="24"/>
          <w:lang w:val="mn-MN"/>
        </w:rPr>
      </w:pPr>
    </w:p>
    <w:p w:rsidR="00796E4F" w:rsidRPr="00AA714F" w:rsidRDefault="00796E4F" w:rsidP="00796E4F">
      <w:pPr>
        <w:spacing w:line="276" w:lineRule="auto"/>
        <w:rPr>
          <w:b/>
          <w:i/>
          <w:color w:val="auto"/>
          <w:sz w:val="24"/>
          <w:szCs w:val="24"/>
          <w:lang w:val="mn-MN"/>
        </w:rPr>
      </w:pPr>
    </w:p>
    <w:p w:rsidR="00E22B54" w:rsidRDefault="00796E4F" w:rsidP="007F42E3">
      <w:pPr>
        <w:tabs>
          <w:tab w:val="left" w:pos="1560"/>
        </w:tabs>
        <w:spacing w:line="276" w:lineRule="auto"/>
        <w:jc w:val="both"/>
        <w:rPr>
          <w:i/>
          <w:color w:val="auto"/>
          <w:sz w:val="24"/>
          <w:szCs w:val="24"/>
          <w:lang w:val="mn-MN"/>
        </w:rPr>
      </w:pPr>
      <w:r w:rsidRPr="002A142A">
        <w:rPr>
          <w:i/>
          <w:color w:val="auto"/>
          <w:sz w:val="24"/>
          <w:szCs w:val="24"/>
          <w:lang w:val="mn-MN"/>
        </w:rPr>
        <w:t xml:space="preserve">              </w:t>
      </w:r>
    </w:p>
    <w:p w:rsidR="00E22B54" w:rsidRPr="00DD6E60" w:rsidRDefault="006F3D65" w:rsidP="00E22B54">
      <w:pPr>
        <w:spacing w:after="80" w:line="276" w:lineRule="auto"/>
        <w:ind w:firstLine="567"/>
        <w:jc w:val="both"/>
        <w:rPr>
          <w:b/>
          <w:i/>
          <w:color w:val="auto"/>
          <w:sz w:val="24"/>
          <w:szCs w:val="24"/>
          <w:lang w:val="mn-MN"/>
        </w:rPr>
      </w:pPr>
      <w:r w:rsidRPr="002A142A">
        <w:rPr>
          <w:i/>
          <w:color w:val="auto"/>
          <w:sz w:val="24"/>
          <w:szCs w:val="24"/>
          <w:lang w:val="mn-MN"/>
        </w:rPr>
        <w:t xml:space="preserve"> </w:t>
      </w:r>
      <w:r w:rsidR="00E22B54" w:rsidRPr="00261009">
        <w:rPr>
          <w:b/>
          <w:i/>
          <w:color w:val="auto"/>
          <w:sz w:val="24"/>
          <w:szCs w:val="24"/>
          <w:lang w:val="mn-MN"/>
        </w:rPr>
        <w:t>2.1.</w:t>
      </w:r>
      <w:r w:rsidR="00E22B54">
        <w:rPr>
          <w:b/>
          <w:i/>
          <w:color w:val="auto"/>
          <w:sz w:val="24"/>
          <w:szCs w:val="24"/>
          <w:lang w:val="mn-MN"/>
        </w:rPr>
        <w:t xml:space="preserve"> </w:t>
      </w:r>
      <w:r w:rsidR="00E22B54" w:rsidRPr="00DD6E60">
        <w:rPr>
          <w:b/>
          <w:i/>
          <w:color w:val="auto"/>
          <w:sz w:val="24"/>
          <w:szCs w:val="24"/>
          <w:lang w:val="mn-MN"/>
        </w:rPr>
        <w:t>ТЕЗ-аас үйл ажиллагааны орлогыг төлөвлөж батлахдаа өнгөрсөн оны орлогын гүйцэтгэлд тулгуурлан үндэслэлтэй төлөвлөжээ.</w:t>
      </w:r>
    </w:p>
    <w:p w:rsidR="00E22B54" w:rsidRDefault="00E22B54" w:rsidP="00E22B54">
      <w:pPr>
        <w:spacing w:before="120" w:after="120" w:line="276" w:lineRule="auto"/>
        <w:ind w:firstLine="720"/>
        <w:jc w:val="both"/>
        <w:rPr>
          <w:color w:val="auto"/>
          <w:sz w:val="24"/>
          <w:szCs w:val="24"/>
          <w:lang w:val="mn-MN"/>
        </w:rPr>
      </w:pPr>
      <w:r w:rsidRPr="00DD6E60">
        <w:rPr>
          <w:color w:val="auto"/>
          <w:sz w:val="24"/>
          <w:szCs w:val="24"/>
          <w:lang w:val="mn-MN"/>
        </w:rPr>
        <w:t xml:space="preserve">Тус хэлтэс үндсэн үйл ажиллагааны орлогыг төлөвлөж, зарцуулдаггүй бөгөөд </w:t>
      </w:r>
      <w:r w:rsidRPr="004F1A42">
        <w:rPr>
          <w:color w:val="auto"/>
          <w:sz w:val="24"/>
          <w:szCs w:val="24"/>
          <w:lang w:val="mn-MN"/>
        </w:rPr>
        <w:t>Оюуны өмч,</w:t>
      </w:r>
      <w:r w:rsidRPr="00DD6E60">
        <w:rPr>
          <w:color w:val="auto"/>
          <w:sz w:val="24"/>
          <w:szCs w:val="24"/>
          <w:lang w:val="mn-MN"/>
        </w:rPr>
        <w:t xml:space="preserve"> улсын бүртгэлийн ерөнхий газрын дарга орлогын төлөвлөгөөг баталж, төлөвлөгөөний биелэлтэд хяналт тавьж ажилладаг байна. Харин торгууль, тэмдэгтийн хураамжаас орох орлогын төлөвлөгөөг аймгийн орон нутгийн төсөвт бусад нэр заагдаагүй орлогоор нэгтгэн төлөвлөжээ. </w:t>
      </w:r>
    </w:p>
    <w:p w:rsidR="00E22B54" w:rsidRPr="00DD6E60" w:rsidRDefault="00E22B54" w:rsidP="00E22B54">
      <w:pPr>
        <w:spacing w:before="120" w:after="120" w:line="276" w:lineRule="auto"/>
        <w:ind w:firstLine="720"/>
        <w:jc w:val="both"/>
        <w:rPr>
          <w:color w:val="auto"/>
          <w:sz w:val="4"/>
          <w:szCs w:val="4"/>
          <w:lang w:val="mn-MN"/>
        </w:rPr>
      </w:pPr>
    </w:p>
    <w:p w:rsidR="00E22B54" w:rsidRDefault="00E22B54" w:rsidP="00E22B54">
      <w:pPr>
        <w:spacing w:after="120" w:line="276" w:lineRule="auto"/>
        <w:jc w:val="both"/>
        <w:rPr>
          <w:sz w:val="24"/>
          <w:szCs w:val="24"/>
          <w:lang w:val="mn-MN"/>
        </w:rPr>
      </w:pPr>
      <w:r>
        <w:rPr>
          <w:noProof/>
          <w:sz w:val="24"/>
          <w:szCs w:val="24"/>
          <w:lang w:val="en-US" w:eastAsia="en-US"/>
        </w:rPr>
        <mc:AlternateContent>
          <mc:Choice Requires="wps">
            <w:drawing>
              <wp:anchor distT="45720" distB="45720" distL="114300" distR="114300" simplePos="0" relativeHeight="251651584" behindDoc="0" locked="0" layoutInCell="1" allowOverlap="1">
                <wp:simplePos x="0" y="0"/>
                <wp:positionH relativeFrom="margin">
                  <wp:posOffset>28575</wp:posOffset>
                </wp:positionH>
                <wp:positionV relativeFrom="paragraph">
                  <wp:posOffset>13970</wp:posOffset>
                </wp:positionV>
                <wp:extent cx="2161540" cy="1676400"/>
                <wp:effectExtent l="0" t="0" r="1016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1676400"/>
                        </a:xfrm>
                        <a:prstGeom prst="rect">
                          <a:avLst/>
                        </a:prstGeom>
                        <a:solidFill>
                          <a:srgbClr val="FFFFFF"/>
                        </a:solidFill>
                        <a:ln w="9525">
                          <a:solidFill>
                            <a:schemeClr val="bg1"/>
                          </a:solidFill>
                          <a:miter lim="800000"/>
                          <a:headEnd/>
                          <a:tailEnd/>
                        </a:ln>
                      </wps:spPr>
                      <wps:txbx>
                        <w:txbxContent>
                          <w:p w:rsidR="005B781B" w:rsidRPr="00DD6E60" w:rsidRDefault="005B781B" w:rsidP="00E22B54">
                            <w:pPr>
                              <w:spacing w:line="276" w:lineRule="auto"/>
                              <w:jc w:val="both"/>
                              <w:rPr>
                                <w:color w:val="auto"/>
                                <w:sz w:val="24"/>
                                <w:szCs w:val="24"/>
                              </w:rPr>
                            </w:pPr>
                            <w:r w:rsidRPr="00DD6E60">
                              <w:rPr>
                                <w:color w:val="auto"/>
                                <w:sz w:val="24"/>
                                <w:szCs w:val="24"/>
                                <w:lang w:val="mn-MN"/>
                              </w:rPr>
                              <w:t xml:space="preserve">       Үндсэн үйл ажиллагааны орлогын гүйцэтгэл 2017 онд 406.2 сая төгрөг болж, 2012 оны орлогын гүйцэтгэлээс 206.1 сая, 2017 оны орлогын  гүйцэтгэлэ</w:t>
                            </w:r>
                            <w:r>
                              <w:rPr>
                                <w:color w:val="auto"/>
                                <w:sz w:val="24"/>
                                <w:szCs w:val="24"/>
                                <w:lang w:val="mn-MN"/>
                              </w:rPr>
                              <w:t>эс 2.6 сая төгрөгөөр тус тус өсж</w:t>
                            </w:r>
                            <w:r w:rsidRPr="00DD6E60">
                              <w:rPr>
                                <w:color w:val="auto"/>
                                <w:sz w:val="24"/>
                                <w:szCs w:val="24"/>
                                <w:lang w:val="mn-MN"/>
                              </w:rPr>
                              <w:t xml:space="preserve">ээ.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32" type="#_x0000_t202" style="position:absolute;left:0;text-align:left;margin-left:2.25pt;margin-top:1.1pt;width:170.2pt;height:132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" strokecolor="white [3212]">
                <v:textbox>
                  <w:txbxContent>
                    <w:p w:rsidR="005B781B" w:rsidRPr="00DD6E60" w:rsidRDefault="005B781B" w:rsidP="00E22B54">
                      <w:pPr>
                        <w:spacing w:line="276" w:lineRule="auto"/>
                        <w:jc w:val="both"/>
                        <w:rPr>
                          <w:color w:val="auto"/>
                          <w:sz w:val="24"/>
                          <w:szCs w:val="24"/>
                        </w:rPr>
                      </w:pPr>
                      <w:r w:rsidRPr="00DD6E60">
                        <w:rPr>
                          <w:color w:val="auto"/>
                          <w:sz w:val="24"/>
                          <w:szCs w:val="24"/>
                          <w:lang w:val="mn-MN"/>
                        </w:rPr>
                        <w:t xml:space="preserve">       Үндсэн үйл ажиллагааны орлогын гүйцэтгэл 2017 онд 406.2 сая төгрөг болж, 2012 оны орлогын гүйцэтгэлээс 206.1 сая, 2017 оны орлогын  гүйцэтгэлэ</w:t>
                      </w:r>
                      <w:r>
                        <w:rPr>
                          <w:color w:val="auto"/>
                          <w:sz w:val="24"/>
                          <w:szCs w:val="24"/>
                          <w:lang w:val="mn-MN"/>
                        </w:rPr>
                        <w:t>эс 2.6 сая төгрөгөөр тус тус өсж</w:t>
                      </w:r>
                      <w:r w:rsidRPr="00DD6E60">
                        <w:rPr>
                          <w:color w:val="auto"/>
                          <w:sz w:val="24"/>
                          <w:szCs w:val="24"/>
                          <w:lang w:val="mn-MN"/>
                        </w:rPr>
                        <w:t xml:space="preserve">ээ. </w:t>
                      </w:r>
                    </w:p>
                  </w:txbxContent>
                </v:textbox>
                <w10:wrap type="square" anchorx="margin"/>
              </v:shape>
            </w:pict>
          </mc:Fallback>
        </mc:AlternateContent>
      </w:r>
      <w:r>
        <w:rPr>
          <w:noProof/>
          <w:lang w:val="en-US" w:eastAsia="en-US"/>
        </w:rPr>
        <w:drawing>
          <wp:inline distT="0" distB="0" distL="0" distR="0" wp14:anchorId="30499408" wp14:editId="11C0C92E">
            <wp:extent cx="3581400" cy="16668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2B54" w:rsidRDefault="00E22B54" w:rsidP="00E22B54">
      <w:pPr>
        <w:pStyle w:val="NoSpacing"/>
        <w:spacing w:before="120" w:after="120" w:line="276" w:lineRule="auto"/>
        <w:ind w:firstLine="720"/>
        <w:jc w:val="both"/>
        <w:rPr>
          <w:rFonts w:ascii="Arial" w:hAnsi="Arial" w:cs="Arial"/>
          <w:sz w:val="24"/>
          <w:szCs w:val="24"/>
          <w:lang w:val="mn-MN"/>
        </w:rPr>
      </w:pPr>
      <w:r>
        <w:rPr>
          <w:rFonts w:ascii="Arial" w:hAnsi="Arial" w:cs="Arial"/>
          <w:sz w:val="24"/>
          <w:szCs w:val="24"/>
          <w:lang w:val="mn-MN"/>
        </w:rPr>
        <w:t xml:space="preserve">2017 оны орлогын гүйцэтгэл </w:t>
      </w:r>
      <w:r>
        <w:rPr>
          <w:rFonts w:ascii="Arial" w:hAnsi="Arial" w:cs="Arial"/>
          <w:sz w:val="24"/>
          <w:szCs w:val="24"/>
        </w:rPr>
        <w:t xml:space="preserve">2012 </w:t>
      </w:r>
      <w:r>
        <w:rPr>
          <w:rFonts w:ascii="Arial" w:hAnsi="Arial" w:cs="Arial"/>
          <w:sz w:val="24"/>
          <w:szCs w:val="24"/>
          <w:lang w:val="mn-MN"/>
        </w:rPr>
        <w:t>он</w:t>
      </w:r>
      <w:r w:rsidR="007F42E3">
        <w:rPr>
          <w:rFonts w:ascii="Arial" w:hAnsi="Arial" w:cs="Arial"/>
          <w:sz w:val="24"/>
          <w:szCs w:val="24"/>
          <w:lang w:val="mn-MN"/>
        </w:rPr>
        <w:t>оос</w:t>
      </w:r>
      <w:r>
        <w:rPr>
          <w:rFonts w:ascii="Arial" w:hAnsi="Arial" w:cs="Arial"/>
          <w:sz w:val="24"/>
          <w:szCs w:val="24"/>
          <w:lang w:val="mn-MN"/>
        </w:rPr>
        <w:t xml:space="preserve"> 2 дахин өссөн нь төрөлт нэмэгдэж, хүн амын тоо өссөн, шилжилт хөдөлгөөн ихэссэн, иргэдийн ухамсар дээшилж, бичиг баримтын зөрчлөө арилгаж </w:t>
      </w:r>
      <w:r w:rsidR="007438D0">
        <w:rPr>
          <w:rFonts w:ascii="Arial" w:hAnsi="Arial" w:cs="Arial"/>
          <w:sz w:val="24"/>
          <w:szCs w:val="24"/>
          <w:lang w:val="mn-MN"/>
        </w:rPr>
        <w:t>б</w:t>
      </w:r>
      <w:r>
        <w:rPr>
          <w:rFonts w:ascii="Arial" w:hAnsi="Arial" w:cs="Arial"/>
          <w:sz w:val="24"/>
          <w:szCs w:val="24"/>
          <w:lang w:val="mn-MN"/>
        </w:rPr>
        <w:t xml:space="preserve">айгаатай холбоотой байна. </w:t>
      </w:r>
    </w:p>
    <w:p w:rsidR="007438D0" w:rsidRDefault="007438D0" w:rsidP="00E22B54">
      <w:pPr>
        <w:pStyle w:val="NoSpacing"/>
        <w:spacing w:before="120" w:after="120" w:line="276" w:lineRule="auto"/>
        <w:ind w:firstLine="720"/>
        <w:jc w:val="both"/>
        <w:rPr>
          <w:rFonts w:ascii="Arial" w:hAnsi="Arial" w:cs="Arial"/>
          <w:sz w:val="24"/>
          <w:szCs w:val="24"/>
          <w:lang w:val="mn-MN"/>
        </w:rPr>
      </w:pPr>
    </w:p>
    <w:p w:rsidR="00E22B54" w:rsidRDefault="00E22B54" w:rsidP="00E22B54">
      <w:pPr>
        <w:pStyle w:val="NoSpacing"/>
        <w:spacing w:after="120" w:line="276" w:lineRule="auto"/>
        <w:rPr>
          <w:rFonts w:ascii="Arial" w:hAnsi="Arial" w:cs="Arial"/>
          <w:sz w:val="24"/>
          <w:szCs w:val="24"/>
          <w:lang w:val="mn-MN"/>
        </w:rPr>
      </w:pPr>
      <w:r>
        <w:rPr>
          <w:rFonts w:ascii="Arial" w:hAnsi="Arial" w:cs="Arial"/>
          <w:noProof/>
          <w:sz w:val="24"/>
          <w:szCs w:val="24"/>
        </w:rPr>
        <mc:AlternateContent>
          <mc:Choice Requires="wps">
            <w:drawing>
              <wp:anchor distT="45720" distB="45720" distL="114300" distR="114300" simplePos="0" relativeHeight="251652608" behindDoc="0" locked="0" layoutInCell="1" allowOverlap="1">
                <wp:simplePos x="0" y="0"/>
                <wp:positionH relativeFrom="margin">
                  <wp:align>right</wp:align>
                </wp:positionH>
                <wp:positionV relativeFrom="paragraph">
                  <wp:posOffset>13970</wp:posOffset>
                </wp:positionV>
                <wp:extent cx="2218690" cy="19621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1962150"/>
                        </a:xfrm>
                        <a:prstGeom prst="rect">
                          <a:avLst/>
                        </a:prstGeom>
                        <a:solidFill>
                          <a:srgbClr val="FFFFFF"/>
                        </a:solidFill>
                        <a:ln w="9525">
                          <a:noFill/>
                          <a:miter lim="800000"/>
                          <a:headEnd/>
                          <a:tailEnd/>
                        </a:ln>
                      </wps:spPr>
                      <wps:txbx>
                        <w:txbxContent>
                          <w:p w:rsidR="005B781B" w:rsidRPr="00DD6E60" w:rsidRDefault="005B781B" w:rsidP="00E22B54">
                            <w:pPr>
                              <w:spacing w:line="276" w:lineRule="auto"/>
                              <w:jc w:val="both"/>
                              <w:rPr>
                                <w:color w:val="auto"/>
                                <w:sz w:val="24"/>
                                <w:szCs w:val="24"/>
                                <w:lang w:val="mn-MN"/>
                              </w:rPr>
                            </w:pPr>
                            <w:r>
                              <w:rPr>
                                <w:sz w:val="24"/>
                                <w:szCs w:val="24"/>
                                <w:lang w:val="mn-MN"/>
                              </w:rPr>
                              <w:t xml:space="preserve">        </w:t>
                            </w:r>
                            <w:r w:rsidRPr="00DD6E60">
                              <w:rPr>
                                <w:color w:val="auto"/>
                                <w:sz w:val="24"/>
                                <w:szCs w:val="24"/>
                                <w:lang w:val="mn-MN"/>
                              </w:rPr>
                              <w:t xml:space="preserve">Сүүлийн 3 жилийн үйл ажиллагааны орлогын төлөвлөгөө, гүйцэтгэлийг харьцуулахад орлогыг 0.9-2.7 хувиар давуулж биелүүлсэн нь орлогын төлөвлөгөөг үндэслэлтэй төлөвлөж байгааг харуулж байна.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123.5pt;margin-top:1.1pt;width:174.7pt;height:154.5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" stroked="f">
                <v:textbox>
                  <w:txbxContent>
                    <w:p w:rsidR="005B781B" w:rsidRPr="00DD6E60" w:rsidRDefault="005B781B" w:rsidP="00E22B54">
                      <w:pPr>
                        <w:spacing w:line="276" w:lineRule="auto"/>
                        <w:jc w:val="both"/>
                        <w:rPr>
                          <w:color w:val="auto"/>
                          <w:sz w:val="24"/>
                          <w:szCs w:val="24"/>
                          <w:lang w:val="mn-MN"/>
                        </w:rPr>
                      </w:pPr>
                      <w:r>
                        <w:rPr>
                          <w:sz w:val="24"/>
                          <w:szCs w:val="24"/>
                          <w:lang w:val="mn-MN"/>
                        </w:rPr>
                        <w:t xml:space="preserve">        </w:t>
                      </w:r>
                      <w:r w:rsidRPr="00DD6E60">
                        <w:rPr>
                          <w:color w:val="auto"/>
                          <w:sz w:val="24"/>
                          <w:szCs w:val="24"/>
                          <w:lang w:val="mn-MN"/>
                        </w:rPr>
                        <w:t xml:space="preserve">Сүүлийн 3 жилийн үйл ажиллагааны орлогын төлөвлөгөө, гүйцэтгэлийг харьцуулахад орлогыг 0.9-2.7 хувиар давуулж биелүүлсэн нь орлогын төлөвлөгөөг үндэслэлтэй төлөвлөж байгааг харуулж байна. </w:t>
                      </w:r>
                    </w:p>
                  </w:txbxContent>
                </v:textbox>
                <w10:wrap type="square" anchorx="margin"/>
              </v:shape>
            </w:pict>
          </mc:Fallback>
        </mc:AlternateContent>
      </w:r>
      <w:r>
        <w:rPr>
          <w:noProof/>
        </w:rPr>
        <w:drawing>
          <wp:inline distT="0" distB="0" distL="0" distR="0" wp14:anchorId="2BF2AE1F" wp14:editId="180EAEE2">
            <wp:extent cx="3571875" cy="19145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2B54" w:rsidRPr="00DD6E60" w:rsidRDefault="00E22B54" w:rsidP="00E22B54">
      <w:pPr>
        <w:spacing w:line="276" w:lineRule="auto"/>
        <w:ind w:firstLine="720"/>
        <w:jc w:val="both"/>
        <w:rPr>
          <w:color w:val="auto"/>
          <w:sz w:val="24"/>
          <w:szCs w:val="24"/>
          <w:lang w:val="mn-MN"/>
        </w:rPr>
      </w:pPr>
      <w:r>
        <w:rPr>
          <w:color w:val="auto"/>
          <w:sz w:val="24"/>
          <w:szCs w:val="24"/>
          <w:lang w:val="mn-MN"/>
        </w:rPr>
        <w:t>Тус</w:t>
      </w:r>
      <w:r w:rsidRPr="00DD6E60">
        <w:rPr>
          <w:color w:val="auto"/>
          <w:sz w:val="24"/>
          <w:szCs w:val="24"/>
          <w:lang w:val="mn-MN"/>
        </w:rPr>
        <w:t xml:space="preserve"> хэлтсийн үндсэн үйл ажиллагааны орлогын төлөвлөгөөг Оюуны өмч, улсын бүртгэлийн ерөнхий газрын дарга сар, сараар хуваарилан жилийн дүнгээр баталж байгаа боловч орлогын нэр төрлөөр батлаагүй байна.</w:t>
      </w:r>
    </w:p>
    <w:p w:rsidR="00E22B54" w:rsidRPr="00DD6E60" w:rsidRDefault="00E22B54" w:rsidP="00E22B54">
      <w:pPr>
        <w:spacing w:line="276" w:lineRule="auto"/>
        <w:ind w:firstLine="720"/>
        <w:jc w:val="both"/>
        <w:rPr>
          <w:color w:val="auto"/>
          <w:sz w:val="24"/>
          <w:szCs w:val="24"/>
        </w:rPr>
      </w:pPr>
      <w:r w:rsidRPr="00DD6E60">
        <w:rPr>
          <w:color w:val="auto"/>
          <w:sz w:val="24"/>
          <w:szCs w:val="24"/>
          <w:lang w:val="mn-MN"/>
        </w:rPr>
        <w:t>Тайлант онд тус хэлтсийн улсын төсөвт төвлөрүүлэх орлогын төлөвлөгөөг 343.8 сая төгрөгөөр баталсан боловч санхүүгийн тайлангийн орлогын гүйцэтгэлийн мэдээнд 56.2 сая төгрөгөөр илүү буюу 400.0 сая төгрөгөөр</w:t>
      </w:r>
      <w:r>
        <w:rPr>
          <w:color w:val="auto"/>
          <w:sz w:val="24"/>
          <w:szCs w:val="24"/>
          <w:lang w:val="mn-MN"/>
        </w:rPr>
        <w:t xml:space="preserve"> </w:t>
      </w:r>
      <w:r w:rsidRPr="00DD6E60">
        <w:rPr>
          <w:color w:val="auto"/>
          <w:sz w:val="24"/>
          <w:szCs w:val="24"/>
          <w:lang w:val="mn-MN"/>
        </w:rPr>
        <w:t xml:space="preserve">тайлагнажээ. Оюуны </w:t>
      </w:r>
      <w:r w:rsidRPr="00DD6E60">
        <w:rPr>
          <w:color w:val="auto"/>
          <w:sz w:val="24"/>
          <w:szCs w:val="24"/>
          <w:lang w:val="mn-MN"/>
        </w:rPr>
        <w:lastRenderedPageBreak/>
        <w:t xml:space="preserve">өмч, улсын бүртгэлийн ерөнхий газраас орлогын төлөвлөгөөг шинэчлэн баталж ирүүлсэн эсэхийг ирсэн бичгийн бүртгэлийн дэвтрээс үзэхэд байгаагүй ба нягтлан бодогчоос энэ талаар тодруулахад шинээр баталсан орлогын төлөвлөгөө байхгүй гэж мэдэгдсэн. </w:t>
      </w:r>
    </w:p>
    <w:p w:rsidR="00E22B54" w:rsidRPr="00DD6E60" w:rsidRDefault="00E22B54" w:rsidP="00E22B54">
      <w:pPr>
        <w:spacing w:line="276" w:lineRule="auto"/>
        <w:ind w:firstLine="720"/>
        <w:jc w:val="both"/>
        <w:rPr>
          <w:color w:val="auto"/>
          <w:sz w:val="24"/>
          <w:szCs w:val="24"/>
          <w:lang w:val="mn-MN"/>
        </w:rPr>
      </w:pPr>
      <w:r w:rsidRPr="00DD6E60">
        <w:rPr>
          <w:color w:val="auto"/>
          <w:sz w:val="24"/>
          <w:szCs w:val="24"/>
          <w:lang w:val="mn-MN"/>
        </w:rPr>
        <w:t>Харин тус хэлтсийн орон нутгийн төсөвт төвлөрүүлдэг торгууль, тэмдэгтийн хураамжийг аймгийн хэмжээнд нэгтгэн төлөвлөж, тайлагнаж байна.</w:t>
      </w:r>
    </w:p>
    <w:p w:rsidR="00E22B54" w:rsidRPr="00E22B54" w:rsidRDefault="00E22B54" w:rsidP="00E22B54">
      <w:pPr>
        <w:spacing w:before="120" w:after="120"/>
        <w:ind w:firstLine="720"/>
        <w:jc w:val="both"/>
        <w:rPr>
          <w:b/>
          <w:i/>
          <w:color w:val="auto"/>
          <w:sz w:val="24"/>
          <w:szCs w:val="24"/>
          <w:lang w:val="mn-MN"/>
        </w:rPr>
      </w:pPr>
      <w:r w:rsidRPr="00E22B54">
        <w:rPr>
          <w:b/>
          <w:i/>
          <w:color w:val="auto"/>
          <w:sz w:val="24"/>
          <w:szCs w:val="24"/>
          <w:lang w:val="mn-MN"/>
        </w:rPr>
        <w:t>2.2. Үйл ажиллагааны орлогыг арилжааны банкаар дамжуулан тухай бүр нь бүрэн төвлөрүүлсэн байна.</w:t>
      </w:r>
    </w:p>
    <w:p w:rsidR="00973E7C" w:rsidRDefault="00E22B54" w:rsidP="00E22B54">
      <w:pPr>
        <w:spacing w:before="120" w:after="120" w:line="276" w:lineRule="auto"/>
        <w:ind w:firstLine="720"/>
        <w:jc w:val="both"/>
        <w:rPr>
          <w:color w:val="auto"/>
          <w:sz w:val="24"/>
          <w:szCs w:val="24"/>
          <w:lang w:val="mn-MN"/>
        </w:rPr>
      </w:pPr>
      <w:r w:rsidRPr="00DD6E60">
        <w:rPr>
          <w:color w:val="auto"/>
          <w:sz w:val="24"/>
          <w:szCs w:val="24"/>
          <w:lang w:val="mn-MN"/>
        </w:rPr>
        <w:t xml:space="preserve">Улсын бүртгэлийн ерөнхий хууль </w:t>
      </w:r>
      <w:r w:rsidRPr="00DD6E60">
        <w:rPr>
          <w:i/>
          <w:color w:val="auto"/>
          <w:lang w:val="mn-MN"/>
        </w:rPr>
        <w:t>/2009 оны 06 дугаар сарын 25-ны өдөр баталсан хуучин хууль/</w:t>
      </w:r>
      <w:r w:rsidRPr="00DD6E60">
        <w:rPr>
          <w:color w:val="auto"/>
          <w:sz w:val="24"/>
          <w:szCs w:val="24"/>
          <w:lang w:val="mn-MN"/>
        </w:rPr>
        <w:t>-ийн 5 дугаар зүйлийн 5.3</w:t>
      </w:r>
      <w:r w:rsidRPr="00DD6E60">
        <w:rPr>
          <w:rStyle w:val="FootnoteReference"/>
          <w:color w:val="auto"/>
          <w:szCs w:val="24"/>
          <w:lang w:val="mn-MN"/>
        </w:rPr>
        <w:footnoteReference w:id="1"/>
      </w:r>
      <w:r w:rsidRPr="00DD6E60">
        <w:rPr>
          <w:color w:val="auto"/>
          <w:sz w:val="24"/>
          <w:szCs w:val="24"/>
          <w:lang w:val="mn-MN"/>
        </w:rPr>
        <w:t>, 5.4</w:t>
      </w:r>
      <w:r w:rsidRPr="00DD6E60">
        <w:rPr>
          <w:rStyle w:val="FootnoteReference"/>
          <w:color w:val="auto"/>
          <w:szCs w:val="24"/>
          <w:lang w:val="mn-MN"/>
        </w:rPr>
        <w:footnoteReference w:id="2"/>
      </w:r>
      <w:r w:rsidRPr="00DD6E60">
        <w:rPr>
          <w:color w:val="auto"/>
          <w:sz w:val="24"/>
          <w:szCs w:val="24"/>
          <w:lang w:val="mn-MN"/>
        </w:rPr>
        <w:t>, 5.5</w:t>
      </w:r>
      <w:r w:rsidRPr="00DD6E60">
        <w:rPr>
          <w:rStyle w:val="FootnoteReference"/>
          <w:color w:val="auto"/>
          <w:szCs w:val="24"/>
          <w:lang w:val="mn-MN"/>
        </w:rPr>
        <w:footnoteReference w:id="3"/>
      </w:r>
      <w:r w:rsidRPr="00DD6E60">
        <w:rPr>
          <w:color w:val="auto"/>
          <w:sz w:val="24"/>
          <w:szCs w:val="24"/>
          <w:lang w:val="mn-MN"/>
        </w:rPr>
        <w:t>-т заасан бүртгэл хийх, лавлагаа, мэдээлэл өгөх үйлчилгээ үзүүлж, төсөвт нийт 516.6 сая төгрөгийн орлого</w:t>
      </w:r>
      <w:r>
        <w:rPr>
          <w:color w:val="auto"/>
          <w:sz w:val="24"/>
          <w:szCs w:val="24"/>
          <w:lang w:val="mn-MN"/>
        </w:rPr>
        <w:t xml:space="preserve"> </w:t>
      </w:r>
      <w:r w:rsidRPr="00DD6E60">
        <w:rPr>
          <w:color w:val="auto"/>
          <w:sz w:val="24"/>
          <w:szCs w:val="24"/>
          <w:lang w:val="mn-MN"/>
        </w:rPr>
        <w:t>төвлөрүүлснээс улсын төсөвт 405.9 сая, орон нутгийн төсөвт 109.6 сая төгрөгийн орлого тус тус төвлөрүүлжээ. Оны эцэст төрийн сан банкны гүйлгээ хаагдсан тул ХААН банкны харилцах дансанд 0.4 сая төгрөг</w:t>
      </w:r>
      <w:r>
        <w:rPr>
          <w:color w:val="auto"/>
          <w:sz w:val="24"/>
          <w:szCs w:val="24"/>
          <w:lang w:val="mn-MN"/>
        </w:rPr>
        <w:t xml:space="preserve"> </w:t>
      </w:r>
      <w:r w:rsidRPr="00DD6E60">
        <w:rPr>
          <w:color w:val="auto"/>
          <w:sz w:val="24"/>
          <w:szCs w:val="24"/>
          <w:lang w:val="mn-MN"/>
        </w:rPr>
        <w:t>үлдэгдлээр тайлагнаж, 0.7 сая төгрөгийн орлогыг төсөвт төвлөрүүлээгүй</w:t>
      </w:r>
      <w:r>
        <w:rPr>
          <w:color w:val="auto"/>
          <w:sz w:val="24"/>
          <w:szCs w:val="24"/>
          <w:lang w:val="mn-MN"/>
        </w:rPr>
        <w:t xml:space="preserve"> </w:t>
      </w:r>
      <w:r w:rsidRPr="00DD6E60">
        <w:rPr>
          <w:color w:val="auto"/>
          <w:sz w:val="24"/>
          <w:szCs w:val="24"/>
          <w:lang w:val="mn-MN"/>
        </w:rPr>
        <w:t xml:space="preserve">нь залруулсан гүйлгээ байлаа. </w:t>
      </w:r>
    </w:p>
    <w:p w:rsidR="00E22B54" w:rsidRDefault="00E22B54" w:rsidP="00E22B54">
      <w:pPr>
        <w:shd w:val="clear" w:color="auto" w:fill="FFFFFF"/>
        <w:spacing w:before="120" w:after="120" w:line="276" w:lineRule="auto"/>
        <w:ind w:firstLine="720"/>
        <w:jc w:val="both"/>
        <w:rPr>
          <w:color w:val="auto"/>
          <w:sz w:val="24"/>
          <w:szCs w:val="24"/>
          <w:lang w:val="mn-MN"/>
        </w:rPr>
      </w:pPr>
      <w:r w:rsidRPr="00DD6E60">
        <w:rPr>
          <w:color w:val="auto"/>
          <w:sz w:val="24"/>
          <w:szCs w:val="24"/>
          <w:lang w:val="mn-MN"/>
        </w:rPr>
        <w:t>Төвлөрүүлсэн орлогы</w:t>
      </w:r>
      <w:r>
        <w:rPr>
          <w:color w:val="auto"/>
          <w:sz w:val="24"/>
          <w:szCs w:val="24"/>
          <w:lang w:val="mn-MN"/>
        </w:rPr>
        <w:t>н</w:t>
      </w:r>
      <w:r w:rsidRPr="00DD6E60">
        <w:rPr>
          <w:color w:val="auto"/>
          <w:sz w:val="24"/>
          <w:szCs w:val="24"/>
          <w:lang w:val="mn-MN"/>
        </w:rPr>
        <w:t xml:space="preserve"> нэр төрөл, хувийн жинг графикаар харуулбал: </w:t>
      </w:r>
    </w:p>
    <w:p w:rsidR="007438D0" w:rsidRPr="00DD6E60" w:rsidRDefault="007438D0" w:rsidP="00E22B54">
      <w:pPr>
        <w:shd w:val="clear" w:color="auto" w:fill="FFFFFF"/>
        <w:spacing w:before="120" w:after="120" w:line="276" w:lineRule="auto"/>
        <w:ind w:firstLine="720"/>
        <w:jc w:val="both"/>
        <w:rPr>
          <w:color w:val="auto"/>
          <w:sz w:val="24"/>
          <w:szCs w:val="24"/>
          <w:lang w:val="mn-MN"/>
        </w:rPr>
      </w:pPr>
    </w:p>
    <w:p w:rsidR="00E22B54" w:rsidRPr="00DD6E60" w:rsidRDefault="00E22B54" w:rsidP="00E22B54">
      <w:pPr>
        <w:shd w:val="clear" w:color="auto" w:fill="FFFFFF"/>
        <w:spacing w:before="150" w:after="120"/>
        <w:ind w:firstLine="720"/>
        <w:jc w:val="center"/>
        <w:rPr>
          <w:b/>
          <w:color w:val="auto"/>
          <w:sz w:val="20"/>
          <w:szCs w:val="20"/>
          <w:lang w:val="mn-MN"/>
        </w:rPr>
      </w:pPr>
      <w:r w:rsidRPr="00DD6E60">
        <w:rPr>
          <w:b/>
          <w:color w:val="auto"/>
          <w:sz w:val="20"/>
          <w:szCs w:val="20"/>
          <w:lang w:val="mn-MN"/>
        </w:rPr>
        <w:t>Төвлөрүүлсэн орлогын бүтэц /хувь/</w:t>
      </w:r>
    </w:p>
    <w:p w:rsidR="00E22B54" w:rsidRPr="00F97298" w:rsidRDefault="00E22B54" w:rsidP="00E22B54">
      <w:pPr>
        <w:shd w:val="clear" w:color="auto" w:fill="FFFFFF"/>
        <w:spacing w:before="150" w:after="120"/>
        <w:jc w:val="both"/>
        <w:rPr>
          <w:sz w:val="24"/>
          <w:szCs w:val="24"/>
        </w:rPr>
      </w:pPr>
      <w:r>
        <w:rPr>
          <w:noProof/>
          <w:lang w:val="en-US" w:eastAsia="en-US"/>
        </w:rPr>
        <w:drawing>
          <wp:inline distT="0" distB="0" distL="0" distR="0" wp14:anchorId="0657E2DB" wp14:editId="74A69B5C">
            <wp:extent cx="5962650" cy="2035629"/>
            <wp:effectExtent l="0" t="0" r="0" b="3175"/>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2B54" w:rsidRDefault="00E22B54" w:rsidP="00E22B54">
      <w:pPr>
        <w:shd w:val="clear" w:color="auto" w:fill="FFFFFF"/>
        <w:spacing w:line="276" w:lineRule="auto"/>
        <w:ind w:firstLine="720"/>
        <w:jc w:val="both"/>
        <w:rPr>
          <w:color w:val="auto"/>
          <w:sz w:val="24"/>
          <w:szCs w:val="24"/>
          <w:lang w:val="mn-MN"/>
        </w:rPr>
      </w:pPr>
      <w:r w:rsidRPr="00DD6E60">
        <w:rPr>
          <w:color w:val="auto"/>
          <w:sz w:val="24"/>
          <w:szCs w:val="24"/>
          <w:lang w:val="mn-MN"/>
        </w:rPr>
        <w:t>Дээрх үйл ажиллагааны орлого, торгууль, тэмдэгтийн хураамжийг</w:t>
      </w:r>
      <w:r>
        <w:rPr>
          <w:color w:val="auto"/>
          <w:sz w:val="24"/>
          <w:szCs w:val="24"/>
          <w:lang w:val="mn-MN"/>
        </w:rPr>
        <w:t xml:space="preserve"> </w:t>
      </w:r>
      <w:r w:rsidRPr="00DD6E60">
        <w:rPr>
          <w:color w:val="auto"/>
          <w:sz w:val="24"/>
          <w:szCs w:val="24"/>
          <w:lang w:val="mn-MN"/>
        </w:rPr>
        <w:t>орлогын нэр төрлөөр ХААН банкны холбогдох 6 данс</w:t>
      </w:r>
      <w:r w:rsidR="007438D0">
        <w:rPr>
          <w:color w:val="auto"/>
          <w:sz w:val="24"/>
          <w:szCs w:val="24"/>
          <w:lang w:val="mn-MN"/>
        </w:rPr>
        <w:t>ан</w:t>
      </w:r>
      <w:r w:rsidRPr="00DD6E60">
        <w:rPr>
          <w:color w:val="auto"/>
          <w:sz w:val="24"/>
          <w:szCs w:val="24"/>
          <w:lang w:val="mn-MN"/>
        </w:rPr>
        <w:t>д</w:t>
      </w:r>
      <w:r>
        <w:rPr>
          <w:color w:val="auto"/>
          <w:sz w:val="24"/>
          <w:szCs w:val="24"/>
          <w:lang w:val="mn-MN"/>
        </w:rPr>
        <w:t xml:space="preserve"> </w:t>
      </w:r>
      <w:r w:rsidRPr="00DD6E60">
        <w:rPr>
          <w:color w:val="auto"/>
          <w:sz w:val="24"/>
          <w:szCs w:val="24"/>
          <w:lang w:val="mn-MN"/>
        </w:rPr>
        <w:t>төвлөрүүлж, Төсвийн тухай хуулийн 35 дугаар зүйлийн 35.2-т “</w:t>
      </w:r>
      <w:r w:rsidRPr="00DD6E60">
        <w:rPr>
          <w:i/>
          <w:color w:val="auto"/>
          <w:sz w:val="24"/>
          <w:szCs w:val="24"/>
          <w:lang w:val="mn-MN"/>
        </w:rPr>
        <w:t>Төсвийн байгууллага төвлөрүүлсэн орлого болон өөрийн үйл ажиллагааны орлогыг Төрийн сангийн нэгдсэн дансанд саадгүй байршуулна</w:t>
      </w:r>
      <w:r w:rsidRPr="00DD6E60">
        <w:rPr>
          <w:color w:val="auto"/>
          <w:sz w:val="24"/>
          <w:szCs w:val="24"/>
          <w:lang w:val="mn-MN"/>
        </w:rPr>
        <w:t>”</w:t>
      </w:r>
      <w:r>
        <w:rPr>
          <w:color w:val="auto"/>
          <w:sz w:val="24"/>
          <w:szCs w:val="24"/>
          <w:lang w:val="mn-MN"/>
        </w:rPr>
        <w:t xml:space="preserve"> </w:t>
      </w:r>
      <w:r w:rsidRPr="00DD6E60">
        <w:rPr>
          <w:color w:val="auto"/>
          <w:sz w:val="24"/>
          <w:szCs w:val="24"/>
          <w:lang w:val="mn-MN"/>
        </w:rPr>
        <w:t xml:space="preserve">гэж заасны дагуу тухайн өдөр нь төсөвт төвлөрүүлж байна. Үйлчилгээний хураамж буюу үйл ажиллагааны орлогыг Оюуны өмч, улсын бүртгэлийн ерөнхий газарт, торгууль, тэмдэгтийн хураамжийг орон нутгийн төсөвт тус тус төвлөрүүлж, жилийн эцэст арилжааны банктай тооцоо нийлж, дансны орлого, зарлага, үлдэгдлийг баталгаажуулжээ. Мөн төвлөрсөн орлогын </w:t>
      </w:r>
      <w:r w:rsidRPr="00DD6E60">
        <w:rPr>
          <w:color w:val="auto"/>
          <w:sz w:val="24"/>
          <w:szCs w:val="24"/>
          <w:lang w:val="mn-MN"/>
        </w:rPr>
        <w:lastRenderedPageBreak/>
        <w:t>гүйцэтгэлийн мэдээг сар бүр гаргаж, төсвийн ерөнхийлөн захирагчид тайлагна</w:t>
      </w:r>
      <w:r>
        <w:rPr>
          <w:color w:val="auto"/>
          <w:sz w:val="24"/>
          <w:szCs w:val="24"/>
          <w:lang w:val="mn-MN"/>
        </w:rPr>
        <w:t>сан</w:t>
      </w:r>
      <w:r w:rsidRPr="00DD6E60">
        <w:rPr>
          <w:color w:val="auto"/>
          <w:sz w:val="24"/>
          <w:szCs w:val="24"/>
          <w:lang w:val="mn-MN"/>
        </w:rPr>
        <w:t xml:space="preserve"> байна. </w:t>
      </w:r>
    </w:p>
    <w:p w:rsidR="00E22B54" w:rsidRPr="00DD6E60" w:rsidRDefault="00E22B54" w:rsidP="00E22B54">
      <w:pPr>
        <w:shd w:val="clear" w:color="auto" w:fill="FFFFFF"/>
        <w:spacing w:line="276" w:lineRule="auto"/>
        <w:ind w:firstLine="720"/>
        <w:jc w:val="both"/>
        <w:rPr>
          <w:color w:val="auto"/>
          <w:sz w:val="24"/>
          <w:szCs w:val="24"/>
          <w:lang w:val="mn-MN"/>
        </w:rPr>
      </w:pPr>
      <w:r w:rsidRPr="00DD6E60">
        <w:rPr>
          <w:color w:val="auto"/>
          <w:sz w:val="24"/>
          <w:szCs w:val="24"/>
          <w:lang w:val="mn-MN"/>
        </w:rPr>
        <w:t>Иргэн, хуулийн этгээдийн болон эд хөрөнгийн эрхийн улсын бүртгэлийн үйлчилгээний хөлсийг Засгийн газрын 2010 оны 237 дугаар тогтоолоор баталсан хувь хэмжээгээр, тэмдэгтийн хураамжийг Улсын тэмдэгтийн хураамжийн тухай хуулийн 10</w:t>
      </w:r>
      <w:r w:rsidRPr="00DD6E60">
        <w:rPr>
          <w:rStyle w:val="FootnoteReference"/>
          <w:color w:val="auto"/>
          <w:szCs w:val="24"/>
          <w:lang w:val="mn-MN"/>
        </w:rPr>
        <w:footnoteReference w:id="4"/>
      </w:r>
      <w:r w:rsidRPr="00DD6E60">
        <w:rPr>
          <w:color w:val="auto"/>
          <w:sz w:val="24"/>
          <w:szCs w:val="24"/>
          <w:lang w:val="mn-MN"/>
        </w:rPr>
        <w:t>, 15</w:t>
      </w:r>
      <w:r w:rsidRPr="00DD6E60">
        <w:rPr>
          <w:rStyle w:val="FootnoteReference"/>
          <w:color w:val="auto"/>
          <w:szCs w:val="24"/>
          <w:lang w:val="mn-MN"/>
        </w:rPr>
        <w:footnoteReference w:id="5"/>
      </w:r>
      <w:r w:rsidRPr="00DD6E60">
        <w:rPr>
          <w:color w:val="auto"/>
          <w:sz w:val="24"/>
          <w:szCs w:val="24"/>
          <w:lang w:val="mn-MN"/>
        </w:rPr>
        <w:t>, 38</w:t>
      </w:r>
      <w:r w:rsidRPr="00DD6E60">
        <w:rPr>
          <w:rStyle w:val="FootnoteReference"/>
          <w:color w:val="auto"/>
          <w:szCs w:val="24"/>
          <w:lang w:val="mn-MN"/>
        </w:rPr>
        <w:footnoteReference w:id="6"/>
      </w:r>
      <w:r w:rsidRPr="00DD6E60">
        <w:rPr>
          <w:color w:val="auto"/>
          <w:sz w:val="24"/>
          <w:szCs w:val="24"/>
          <w:lang w:val="mn-MN"/>
        </w:rPr>
        <w:t>, торгуулийг Захиргааны хариуцлагын тухай хуулийн 27</w:t>
      </w:r>
      <w:r w:rsidRPr="00DD6E60">
        <w:rPr>
          <w:rStyle w:val="FootnoteReference"/>
          <w:color w:val="auto"/>
          <w:szCs w:val="24"/>
          <w:lang w:val="mn-MN"/>
        </w:rPr>
        <w:footnoteReference w:id="7"/>
      </w:r>
      <w:r w:rsidRPr="00DD6E60">
        <w:rPr>
          <w:color w:val="auto"/>
          <w:sz w:val="24"/>
          <w:szCs w:val="24"/>
          <w:lang w:val="mn-MN"/>
        </w:rPr>
        <w:t>, шинэчлэн найруулсан Зөрчлийн тухай хуулийн 15 дугаар бүлгийн 15.23</w:t>
      </w:r>
      <w:r w:rsidRPr="00DD6E60">
        <w:rPr>
          <w:rStyle w:val="FootnoteReference"/>
          <w:color w:val="auto"/>
          <w:szCs w:val="24"/>
          <w:lang w:val="mn-MN"/>
        </w:rPr>
        <w:footnoteReference w:id="8"/>
      </w:r>
      <w:r w:rsidRPr="00DD6E60">
        <w:rPr>
          <w:color w:val="auto"/>
          <w:sz w:val="24"/>
          <w:szCs w:val="24"/>
          <w:lang w:val="mn-MN"/>
        </w:rPr>
        <w:t>, 15.24</w:t>
      </w:r>
      <w:r w:rsidRPr="00DD6E60">
        <w:rPr>
          <w:rStyle w:val="FootnoteReference"/>
          <w:color w:val="auto"/>
          <w:szCs w:val="24"/>
          <w:lang w:val="mn-MN"/>
        </w:rPr>
        <w:footnoteReference w:id="9"/>
      </w:r>
      <w:r w:rsidRPr="00DD6E60">
        <w:rPr>
          <w:color w:val="auto"/>
          <w:sz w:val="24"/>
          <w:szCs w:val="24"/>
          <w:lang w:val="mn-MN"/>
        </w:rPr>
        <w:t xml:space="preserve"> дүгээр зүйлд заасан</w:t>
      </w:r>
      <w:r>
        <w:rPr>
          <w:color w:val="auto"/>
          <w:sz w:val="24"/>
          <w:szCs w:val="24"/>
          <w:lang w:val="mn-MN"/>
        </w:rPr>
        <w:t xml:space="preserve"> </w:t>
      </w:r>
      <w:r w:rsidRPr="00DD6E60">
        <w:rPr>
          <w:color w:val="auto"/>
          <w:sz w:val="24"/>
          <w:szCs w:val="24"/>
          <w:lang w:val="mn-MN"/>
        </w:rPr>
        <w:t xml:space="preserve">хувь хэмжээгээр тус тус ногдуулж байна. </w:t>
      </w:r>
    </w:p>
    <w:p w:rsidR="00E22B54" w:rsidRPr="00DD6E60" w:rsidRDefault="00E22B54" w:rsidP="00E22B54">
      <w:pPr>
        <w:shd w:val="clear" w:color="auto" w:fill="FFFFFF"/>
        <w:spacing w:line="276" w:lineRule="auto"/>
        <w:ind w:firstLine="720"/>
        <w:jc w:val="both"/>
        <w:rPr>
          <w:color w:val="auto"/>
          <w:sz w:val="24"/>
          <w:szCs w:val="24"/>
          <w:lang w:val="mn-MN"/>
        </w:rPr>
      </w:pPr>
      <w:r w:rsidRPr="00DD6E60">
        <w:rPr>
          <w:color w:val="auto"/>
          <w:sz w:val="24"/>
          <w:szCs w:val="24"/>
          <w:lang w:val="mn-MN"/>
        </w:rPr>
        <w:t>Санхүүгийн ажилтны тайлагнасан орлогын мэдээг улсын бүртгэгчийн гаргасан жилийн тоо мэдээтэй тулгахад дараах зөрүү илэрлээ. Үүнд:</w:t>
      </w:r>
    </w:p>
    <w:p w:rsidR="00E22B54" w:rsidRPr="00DD6E60" w:rsidRDefault="00E22B54" w:rsidP="00E22B54">
      <w:pPr>
        <w:pStyle w:val="ListParagraph"/>
        <w:numPr>
          <w:ilvl w:val="0"/>
          <w:numId w:val="19"/>
        </w:numPr>
        <w:shd w:val="clear" w:color="auto" w:fill="FFFFFF"/>
        <w:spacing w:line="276" w:lineRule="auto"/>
        <w:ind w:left="993" w:hanging="284"/>
        <w:contextualSpacing/>
        <w:jc w:val="both"/>
        <w:rPr>
          <w:color w:val="auto"/>
          <w:sz w:val="24"/>
          <w:szCs w:val="24"/>
          <w:lang w:val="mn-MN"/>
        </w:rPr>
      </w:pPr>
      <w:r w:rsidRPr="00DD6E60">
        <w:rPr>
          <w:color w:val="auto"/>
          <w:sz w:val="24"/>
          <w:szCs w:val="24"/>
          <w:lang w:val="mn-MN"/>
        </w:rPr>
        <w:t>Гадаад паспорт олгох үйлчилгээний орлого 27.1 сая</w:t>
      </w:r>
      <w:r w:rsidRPr="00DD6E60">
        <w:rPr>
          <w:color w:val="auto"/>
          <w:sz w:val="24"/>
          <w:szCs w:val="24"/>
        </w:rPr>
        <w:t>;</w:t>
      </w:r>
    </w:p>
    <w:p w:rsidR="00E22B54" w:rsidRPr="00DD6E60" w:rsidRDefault="00E22B54" w:rsidP="00E22B54">
      <w:pPr>
        <w:pStyle w:val="ListParagraph"/>
        <w:numPr>
          <w:ilvl w:val="0"/>
          <w:numId w:val="19"/>
        </w:numPr>
        <w:shd w:val="clear" w:color="auto" w:fill="FFFFFF"/>
        <w:spacing w:line="276" w:lineRule="auto"/>
        <w:ind w:left="993" w:hanging="284"/>
        <w:contextualSpacing/>
        <w:jc w:val="both"/>
        <w:rPr>
          <w:color w:val="auto"/>
          <w:sz w:val="24"/>
          <w:szCs w:val="24"/>
          <w:lang w:val="mn-MN"/>
        </w:rPr>
      </w:pPr>
      <w:r w:rsidRPr="00DD6E60">
        <w:rPr>
          <w:color w:val="auto"/>
          <w:sz w:val="24"/>
          <w:szCs w:val="24"/>
          <w:lang w:val="mn-MN"/>
        </w:rPr>
        <w:t>Архивын лавлагааны үйлчилгээний орлого 9.4 сая</w:t>
      </w:r>
      <w:r w:rsidRPr="00DD6E60">
        <w:rPr>
          <w:color w:val="auto"/>
          <w:sz w:val="24"/>
          <w:szCs w:val="24"/>
        </w:rPr>
        <w:t>;</w:t>
      </w:r>
    </w:p>
    <w:p w:rsidR="00E22B54" w:rsidRPr="00DD6E60" w:rsidRDefault="00E22B54" w:rsidP="00E22B54">
      <w:pPr>
        <w:pStyle w:val="ListParagraph"/>
        <w:numPr>
          <w:ilvl w:val="0"/>
          <w:numId w:val="19"/>
        </w:numPr>
        <w:shd w:val="clear" w:color="auto" w:fill="FFFFFF"/>
        <w:spacing w:line="276" w:lineRule="auto"/>
        <w:ind w:left="993" w:hanging="284"/>
        <w:contextualSpacing/>
        <w:jc w:val="both"/>
        <w:rPr>
          <w:color w:val="auto"/>
          <w:sz w:val="24"/>
          <w:szCs w:val="24"/>
          <w:lang w:val="mn-MN"/>
        </w:rPr>
      </w:pPr>
      <w:r w:rsidRPr="00DD6E60">
        <w:rPr>
          <w:color w:val="auto"/>
          <w:sz w:val="24"/>
          <w:szCs w:val="24"/>
          <w:lang w:val="mn-MN"/>
        </w:rPr>
        <w:t>Иргэний шилжилт хөдөлгөөнийг бүртгэх үйлчилгээний орлого 4.1 сая</w:t>
      </w:r>
      <w:r w:rsidRPr="00DD6E60">
        <w:rPr>
          <w:color w:val="auto"/>
          <w:sz w:val="24"/>
          <w:szCs w:val="24"/>
        </w:rPr>
        <w:t>;</w:t>
      </w:r>
    </w:p>
    <w:p w:rsidR="00E22B54" w:rsidRPr="00DD6E60" w:rsidRDefault="00E22B54" w:rsidP="00E22B54">
      <w:pPr>
        <w:pStyle w:val="ListParagraph"/>
        <w:numPr>
          <w:ilvl w:val="0"/>
          <w:numId w:val="19"/>
        </w:numPr>
        <w:shd w:val="clear" w:color="auto" w:fill="FFFFFF"/>
        <w:spacing w:line="276" w:lineRule="auto"/>
        <w:ind w:left="993" w:hanging="284"/>
        <w:contextualSpacing/>
        <w:jc w:val="both"/>
        <w:rPr>
          <w:color w:val="auto"/>
          <w:sz w:val="24"/>
          <w:szCs w:val="24"/>
          <w:lang w:val="mn-MN"/>
        </w:rPr>
      </w:pPr>
      <w:r w:rsidRPr="00DD6E60">
        <w:rPr>
          <w:color w:val="auto"/>
          <w:sz w:val="24"/>
          <w:szCs w:val="24"/>
          <w:lang w:val="mn-MN"/>
        </w:rPr>
        <w:t>Цахим үнэмлэх олгох үйлчилгээний орлого 0.02 сая төгрөгөөр тус тус дутуу</w:t>
      </w:r>
      <w:r w:rsidRPr="00DD6E60">
        <w:rPr>
          <w:color w:val="auto"/>
          <w:sz w:val="24"/>
          <w:szCs w:val="24"/>
        </w:rPr>
        <w:t>;</w:t>
      </w:r>
    </w:p>
    <w:p w:rsidR="00E22B54" w:rsidRPr="00DD6E60" w:rsidRDefault="00E22B54" w:rsidP="00E22B54">
      <w:pPr>
        <w:pStyle w:val="ListParagraph"/>
        <w:numPr>
          <w:ilvl w:val="0"/>
          <w:numId w:val="19"/>
        </w:numPr>
        <w:shd w:val="clear" w:color="auto" w:fill="FFFFFF"/>
        <w:spacing w:line="276" w:lineRule="auto"/>
        <w:ind w:left="993" w:hanging="284"/>
        <w:contextualSpacing/>
        <w:jc w:val="both"/>
        <w:rPr>
          <w:color w:val="auto"/>
          <w:sz w:val="24"/>
          <w:szCs w:val="24"/>
          <w:lang w:val="mn-MN"/>
        </w:rPr>
      </w:pPr>
      <w:r w:rsidRPr="00DD6E60">
        <w:rPr>
          <w:color w:val="auto"/>
          <w:sz w:val="24"/>
          <w:szCs w:val="24"/>
          <w:lang w:val="mn-MN"/>
        </w:rPr>
        <w:t>Иргэний гэр бүлийн байдлыг бүртгэх үйлчилгээний орлого 31.3 сая</w:t>
      </w:r>
      <w:r w:rsidRPr="00DD6E60">
        <w:rPr>
          <w:color w:val="auto"/>
          <w:sz w:val="24"/>
          <w:szCs w:val="24"/>
        </w:rPr>
        <w:t>;</w:t>
      </w:r>
    </w:p>
    <w:p w:rsidR="00E22B54" w:rsidRPr="00DD6E60" w:rsidRDefault="00E22B54" w:rsidP="00E22B54">
      <w:pPr>
        <w:pStyle w:val="ListParagraph"/>
        <w:numPr>
          <w:ilvl w:val="0"/>
          <w:numId w:val="19"/>
        </w:numPr>
        <w:shd w:val="clear" w:color="auto" w:fill="FFFFFF"/>
        <w:spacing w:line="276" w:lineRule="auto"/>
        <w:ind w:left="993" w:hanging="284"/>
        <w:contextualSpacing/>
        <w:jc w:val="both"/>
        <w:rPr>
          <w:color w:val="auto"/>
          <w:sz w:val="24"/>
          <w:szCs w:val="24"/>
          <w:lang w:val="mn-MN"/>
        </w:rPr>
      </w:pPr>
      <w:r w:rsidRPr="00DD6E60">
        <w:rPr>
          <w:color w:val="auto"/>
          <w:sz w:val="24"/>
          <w:szCs w:val="24"/>
          <w:lang w:val="mn-MN"/>
        </w:rPr>
        <w:t>Эд хөрөнгийн эрхийн бүртгэлийн үйлчилгээний орлого 10.4 сая</w:t>
      </w:r>
      <w:r w:rsidRPr="00DD6E60">
        <w:rPr>
          <w:color w:val="auto"/>
          <w:sz w:val="24"/>
          <w:szCs w:val="24"/>
        </w:rPr>
        <w:t>;</w:t>
      </w:r>
    </w:p>
    <w:p w:rsidR="00E22B54" w:rsidRPr="00DD6E60" w:rsidRDefault="00E22B54" w:rsidP="00E22B54">
      <w:pPr>
        <w:pStyle w:val="ListParagraph"/>
        <w:numPr>
          <w:ilvl w:val="0"/>
          <w:numId w:val="19"/>
        </w:numPr>
        <w:shd w:val="clear" w:color="auto" w:fill="FFFFFF"/>
        <w:tabs>
          <w:tab w:val="left" w:pos="993"/>
        </w:tabs>
        <w:spacing w:line="276" w:lineRule="auto"/>
        <w:ind w:left="0" w:firstLine="709"/>
        <w:contextualSpacing/>
        <w:jc w:val="both"/>
        <w:rPr>
          <w:color w:val="auto"/>
          <w:sz w:val="24"/>
          <w:szCs w:val="24"/>
          <w:lang w:val="mn-MN"/>
        </w:rPr>
      </w:pPr>
      <w:r w:rsidRPr="00DD6E60">
        <w:rPr>
          <w:color w:val="auto"/>
          <w:sz w:val="24"/>
          <w:szCs w:val="24"/>
          <w:lang w:val="mn-MN"/>
        </w:rPr>
        <w:t>Хуулийн этгээдийн бүртгэл хийлгэх үйлчилгээний орлого 0.04 сая төгрөгөөр тус тус илүү тайлагнасан нь санхүүгийн ажилтан улсын бүртгэгчийн бэлтгэсэн мэдээ тайлантай орлогын дүнг тулгаж, хүлээж авдаггүй, санхүүгийн тайлангийн тай</w:t>
      </w:r>
      <w:r>
        <w:rPr>
          <w:color w:val="auto"/>
          <w:sz w:val="24"/>
          <w:szCs w:val="24"/>
          <w:lang w:val="mn-MN"/>
        </w:rPr>
        <w:t xml:space="preserve">лбар тодруулгыг Сангийн сайдын </w:t>
      </w:r>
      <w:r w:rsidRPr="00DD6E60">
        <w:rPr>
          <w:color w:val="auto"/>
          <w:sz w:val="24"/>
          <w:szCs w:val="24"/>
          <w:lang w:val="mn-MN"/>
        </w:rPr>
        <w:t>2006 оны 388</w:t>
      </w:r>
      <w:r w:rsidRPr="00DD6E60">
        <w:rPr>
          <w:rStyle w:val="FootnoteReference"/>
          <w:color w:val="auto"/>
          <w:szCs w:val="24"/>
          <w:lang w:val="mn-MN"/>
        </w:rPr>
        <w:footnoteReference w:id="10"/>
      </w:r>
      <w:r w:rsidRPr="00DD6E60">
        <w:rPr>
          <w:color w:val="auto"/>
          <w:sz w:val="24"/>
          <w:szCs w:val="24"/>
          <w:lang w:val="mn-MN"/>
        </w:rPr>
        <w:t xml:space="preserve"> дугаар тушаалаар баталсан зааврын дагуу бэлтгээгүйгээс болжээ.</w:t>
      </w:r>
    </w:p>
    <w:p w:rsidR="00E22B54" w:rsidRDefault="00E22B54" w:rsidP="00E22B54">
      <w:pPr>
        <w:spacing w:line="276" w:lineRule="auto"/>
        <w:ind w:firstLine="720"/>
        <w:jc w:val="both"/>
        <w:rPr>
          <w:color w:val="auto"/>
          <w:sz w:val="24"/>
          <w:szCs w:val="24"/>
          <w:lang w:val="mn-MN"/>
        </w:rPr>
      </w:pPr>
      <w:r w:rsidRPr="00DD6E60">
        <w:rPr>
          <w:color w:val="auto"/>
          <w:sz w:val="24"/>
          <w:szCs w:val="24"/>
          <w:lang w:val="mn-MN"/>
        </w:rPr>
        <w:t>Энэ талаар улсын бүртгэгчээс тодруулахад үйлчилгээний хөлс, хураамжийн талаар мэдээ тайлан гаргада</w:t>
      </w:r>
      <w:r>
        <w:rPr>
          <w:color w:val="auto"/>
          <w:sz w:val="24"/>
          <w:szCs w:val="24"/>
          <w:lang w:val="mn-MN"/>
        </w:rPr>
        <w:t>г</w:t>
      </w:r>
      <w:r w:rsidRPr="00DD6E60">
        <w:rPr>
          <w:color w:val="auto"/>
          <w:sz w:val="24"/>
          <w:szCs w:val="24"/>
          <w:lang w:val="mn-MN"/>
        </w:rPr>
        <w:t>гүй, зөвхөн үйлчилгээ үзүүлсэн тоон мэдээг батлагдсан маягтаар гаргаж, Оюуны өмч, улсын бүртгэлийн ерөнхий газарт хүргүүлж ажилладаг, санхүүгийн ажилтантай үйлчилгээний хөлсийг тулгаж байгаагүй гэсэн тайлбар өгсөн.</w:t>
      </w:r>
      <w:r>
        <w:rPr>
          <w:color w:val="auto"/>
          <w:sz w:val="24"/>
          <w:szCs w:val="24"/>
          <w:lang w:val="mn-MN"/>
        </w:rPr>
        <w:t xml:space="preserve"> </w:t>
      </w:r>
    </w:p>
    <w:p w:rsidR="00E22B54" w:rsidRPr="00DD6E60" w:rsidRDefault="00E22B54" w:rsidP="00E22B54">
      <w:pPr>
        <w:spacing w:line="276" w:lineRule="auto"/>
        <w:ind w:firstLine="720"/>
        <w:jc w:val="both"/>
        <w:rPr>
          <w:color w:val="auto"/>
          <w:sz w:val="24"/>
          <w:szCs w:val="24"/>
          <w:lang w:val="mn-MN"/>
        </w:rPr>
      </w:pPr>
      <w:r w:rsidRPr="00DD6E60">
        <w:rPr>
          <w:color w:val="auto"/>
          <w:sz w:val="24"/>
          <w:szCs w:val="24"/>
          <w:lang w:val="mn-MN"/>
        </w:rPr>
        <w:t>Тус хэлтсийн хувьд санхүүгийн ажилтан шинээр томилогдсон, хуучин ажилтан нас барсан зэрэг шалтгаанаас дээрх зөрүүний талаар тайлбар  олдсонгүй.</w:t>
      </w:r>
    </w:p>
    <w:p w:rsidR="00E22B54" w:rsidRPr="00DD6E60" w:rsidRDefault="00E22B54" w:rsidP="00E22B54">
      <w:pPr>
        <w:spacing w:line="276" w:lineRule="auto"/>
        <w:ind w:firstLine="720"/>
        <w:jc w:val="both"/>
        <w:rPr>
          <w:color w:val="auto"/>
          <w:sz w:val="24"/>
          <w:szCs w:val="24"/>
          <w:lang w:val="mn-MN"/>
        </w:rPr>
      </w:pPr>
      <w:r w:rsidRPr="00DD6E60">
        <w:rPr>
          <w:color w:val="auto"/>
          <w:sz w:val="24"/>
          <w:szCs w:val="24"/>
          <w:lang w:val="mn-MN"/>
        </w:rPr>
        <w:t>Эд хөрөнгийн эрхийн бүртгэлийн 6 улсын бүртгэгч Барилга, хот байгуулалтын сайдын 2006 оны 180</w:t>
      </w:r>
      <w:r w:rsidRPr="00DD6E60">
        <w:rPr>
          <w:rStyle w:val="FootnoteReference"/>
          <w:color w:val="auto"/>
          <w:szCs w:val="24"/>
          <w:lang w:val="mn-MN"/>
        </w:rPr>
        <w:footnoteReference w:id="11"/>
      </w:r>
      <w:r w:rsidRPr="00DD6E60">
        <w:rPr>
          <w:color w:val="auto"/>
          <w:sz w:val="24"/>
          <w:szCs w:val="24"/>
          <w:lang w:val="mn-MN"/>
        </w:rPr>
        <w:t xml:space="preserve"> дугаар тушаалын 2</w:t>
      </w:r>
      <w:r w:rsidRPr="00DD6E60">
        <w:rPr>
          <w:rStyle w:val="FootnoteReference"/>
          <w:color w:val="auto"/>
          <w:szCs w:val="24"/>
          <w:lang w:val="mn-MN"/>
        </w:rPr>
        <w:footnoteReference w:id="12"/>
      </w:r>
      <w:r w:rsidRPr="00DD6E60">
        <w:rPr>
          <w:color w:val="auto"/>
          <w:sz w:val="24"/>
          <w:szCs w:val="24"/>
          <w:lang w:val="mn-MN"/>
        </w:rPr>
        <w:t xml:space="preserve"> дахь хэсэг, иргэний </w:t>
      </w:r>
      <w:r w:rsidRPr="00DD6E60">
        <w:rPr>
          <w:color w:val="auto"/>
          <w:sz w:val="24"/>
          <w:szCs w:val="24"/>
          <w:lang w:val="mn-MN"/>
        </w:rPr>
        <w:lastRenderedPageBreak/>
        <w:t>бүртгэлийн 11 улсын бүртгэгч Улсын бүртгэл, статистикийн ерөнхий газрын даргын 2016 оны А/471</w:t>
      </w:r>
      <w:r w:rsidRPr="00DD6E60">
        <w:rPr>
          <w:rStyle w:val="FootnoteReference"/>
          <w:color w:val="auto"/>
          <w:szCs w:val="24"/>
          <w:lang w:val="mn-MN"/>
        </w:rPr>
        <w:footnoteReference w:id="13"/>
      </w:r>
      <w:r w:rsidRPr="00DD6E60">
        <w:rPr>
          <w:color w:val="auto"/>
          <w:sz w:val="24"/>
          <w:szCs w:val="24"/>
          <w:lang w:val="mn-MN"/>
        </w:rPr>
        <w:t xml:space="preserve"> дүгээр тушаалаар баталсан журмын 2.8</w:t>
      </w:r>
      <w:r w:rsidRPr="00DD6E60">
        <w:rPr>
          <w:rStyle w:val="FootnoteReference"/>
          <w:color w:val="auto"/>
          <w:szCs w:val="24"/>
          <w:lang w:val="mn-MN"/>
        </w:rPr>
        <w:footnoteReference w:id="14"/>
      </w:r>
      <w:r w:rsidRPr="00DD6E60">
        <w:rPr>
          <w:color w:val="auto"/>
          <w:sz w:val="24"/>
          <w:szCs w:val="24"/>
          <w:lang w:val="mn-MN"/>
        </w:rPr>
        <w:t>-д</w:t>
      </w:r>
      <w:r>
        <w:rPr>
          <w:color w:val="auto"/>
          <w:sz w:val="24"/>
          <w:szCs w:val="24"/>
          <w:lang w:val="mn-MN"/>
        </w:rPr>
        <w:t xml:space="preserve"> </w:t>
      </w:r>
      <w:r w:rsidRPr="00DD6E60">
        <w:rPr>
          <w:color w:val="auto"/>
          <w:sz w:val="24"/>
          <w:szCs w:val="24"/>
          <w:lang w:val="mn-MN"/>
        </w:rPr>
        <w:t xml:space="preserve">тус тус заасны дагуу батлагдсан маягтаар гэрчилгээ, маягтын зарцуулалтыг сар бүр санхүүд тайлагнаж, санхүүгийн тайланд </w:t>
      </w:r>
      <w:r w:rsidRPr="00727143">
        <w:rPr>
          <w:color w:val="auto"/>
          <w:sz w:val="24"/>
          <w:szCs w:val="24"/>
          <w:lang w:val="mn-MN"/>
        </w:rPr>
        <w:t>хэлтсийн дарга</w:t>
      </w:r>
      <w:r w:rsidRPr="00DD6E60">
        <w:rPr>
          <w:color w:val="auto"/>
          <w:sz w:val="24"/>
          <w:szCs w:val="24"/>
          <w:lang w:val="mn-MN"/>
        </w:rPr>
        <w:t xml:space="preserve"> хяналт тавьж ажиллаж байна.</w:t>
      </w:r>
    </w:p>
    <w:p w:rsidR="00E22B54" w:rsidRPr="00DD6E60" w:rsidRDefault="00E22B54" w:rsidP="00E22B54">
      <w:pPr>
        <w:spacing w:line="276" w:lineRule="auto"/>
        <w:ind w:firstLine="720"/>
        <w:jc w:val="both"/>
        <w:rPr>
          <w:color w:val="auto"/>
          <w:sz w:val="24"/>
          <w:szCs w:val="24"/>
          <w:lang w:val="mn-MN"/>
        </w:rPr>
      </w:pPr>
      <w:r w:rsidRPr="00DD6E60">
        <w:rPr>
          <w:color w:val="auto"/>
          <w:sz w:val="24"/>
          <w:szCs w:val="24"/>
          <w:lang w:val="mn-MN"/>
        </w:rPr>
        <w:t xml:space="preserve">Тайлант онд Оюуны өмч, улсын бүртгэлийн газраас 49 төрлийн 14.4 сая төгрөгийн гэрчилгээ, маягт, бүртгэлийн дэвтэр хүлээн авснаас 69 төрлийн 16.2 сая төгрөгийн хэвлэмэл хуудас зарцуулжээ. Үүнээс мэдүүлгийн хуудас </w:t>
      </w:r>
      <w:r w:rsidRPr="00DD6E60">
        <w:rPr>
          <w:color w:val="auto"/>
          <w:sz w:val="24"/>
          <w:szCs w:val="24"/>
        </w:rPr>
        <w:t>24</w:t>
      </w:r>
      <w:r w:rsidRPr="00DD6E60">
        <w:rPr>
          <w:color w:val="auto"/>
          <w:sz w:val="24"/>
          <w:szCs w:val="24"/>
          <w:lang w:val="mn-MN"/>
        </w:rPr>
        <w:t>000, шилжилт хөдөлгөөний маягт 9388, А5 хэмжээтэй лавлагааны маягт 7000, А4 хэмжээтэй лавлагааны маягт 5400, ХААТР 31 маягт 3900, иргэний үнэмлэх дахин авах өргөдөл 3</w:t>
      </w:r>
      <w:r>
        <w:rPr>
          <w:color w:val="auto"/>
          <w:sz w:val="24"/>
          <w:szCs w:val="24"/>
          <w:lang w:val="mn-MN"/>
        </w:rPr>
        <w:t>250, төрсний гэрчилгээ 3</w:t>
      </w:r>
      <w:r w:rsidRPr="00DD6E60">
        <w:rPr>
          <w:color w:val="auto"/>
          <w:sz w:val="24"/>
          <w:szCs w:val="24"/>
          <w:lang w:val="mn-MN"/>
        </w:rPr>
        <w:t xml:space="preserve">122 ширхгийг тус тус зарцуулсан нь бусад хэвлэмэл хуудаснаас илүү өргөн хэрэглэгджээ. </w:t>
      </w:r>
    </w:p>
    <w:p w:rsidR="00E22B54" w:rsidRPr="00DD6E60" w:rsidRDefault="00E22B54" w:rsidP="00E22B54">
      <w:pPr>
        <w:spacing w:line="276" w:lineRule="auto"/>
        <w:jc w:val="both"/>
        <w:rPr>
          <w:color w:val="auto"/>
          <w:sz w:val="24"/>
          <w:szCs w:val="24"/>
          <w:lang w:val="mn-MN"/>
        </w:rPr>
      </w:pPr>
      <w:r w:rsidRPr="00DD6E60">
        <w:rPr>
          <w:color w:val="auto"/>
          <w:sz w:val="24"/>
          <w:szCs w:val="24"/>
          <w:lang w:val="mn-MN"/>
        </w:rPr>
        <w:tab/>
        <w:t xml:space="preserve">Холбогдох хууль, дүрэм журамд өөрчлөлт орсноос ашиглагдахгүй болсон  0.6 сая төгрөгийн 12 нэр төрлийн гэрчилгээ, маягт, бүртгэлийн дэвтрийг байгууллагын өмч хамгаалах зөвлөлд акталж устгах талаар санал оруулж, байгууллагын удирдлагын шийдвэрээр бүртгэлээс хасах </w:t>
      </w:r>
      <w:r w:rsidR="007438D0">
        <w:rPr>
          <w:color w:val="auto"/>
          <w:sz w:val="24"/>
          <w:szCs w:val="24"/>
          <w:lang w:val="mn-MN"/>
        </w:rPr>
        <w:t>нь зүйтэй байна</w:t>
      </w:r>
      <w:r w:rsidRPr="00DD6E60">
        <w:rPr>
          <w:color w:val="auto"/>
          <w:sz w:val="24"/>
          <w:szCs w:val="24"/>
          <w:lang w:val="mn-MN"/>
        </w:rPr>
        <w:t xml:space="preserve">. </w:t>
      </w:r>
    </w:p>
    <w:p w:rsidR="00723C99" w:rsidRDefault="00E22B54" w:rsidP="00E22B54">
      <w:pPr>
        <w:spacing w:line="276" w:lineRule="auto"/>
        <w:ind w:firstLine="720"/>
        <w:jc w:val="both"/>
        <w:rPr>
          <w:color w:val="auto"/>
          <w:sz w:val="24"/>
          <w:szCs w:val="24"/>
          <w:lang w:val="mn-MN"/>
        </w:rPr>
      </w:pPr>
      <w:r w:rsidRPr="00DD6E60">
        <w:rPr>
          <w:color w:val="auto"/>
          <w:sz w:val="24"/>
          <w:szCs w:val="24"/>
          <w:lang w:val="mn-MN"/>
        </w:rPr>
        <w:t>Аудитаар нярвын нэгтгэсэн тайлангаас бүртгэгч нарын гар дээр байгаа гэрчилгээ, маягтын үлдэгдэлд биет тооллого хийж тулгахад ямар нэг зөрчил дутагдал илрээгүй</w:t>
      </w:r>
      <w:r>
        <w:rPr>
          <w:color w:val="auto"/>
          <w:sz w:val="24"/>
          <w:szCs w:val="24"/>
          <w:lang w:val="mn-MN"/>
        </w:rPr>
        <w:t xml:space="preserve"> болно</w:t>
      </w:r>
      <w:r w:rsidRPr="00DD6E60">
        <w:rPr>
          <w:color w:val="auto"/>
          <w:sz w:val="24"/>
          <w:szCs w:val="24"/>
          <w:lang w:val="mn-MN"/>
        </w:rPr>
        <w:t>.</w:t>
      </w: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438D0" w:rsidRDefault="007438D0" w:rsidP="00E22B54">
      <w:pPr>
        <w:spacing w:line="276" w:lineRule="auto"/>
        <w:ind w:firstLine="720"/>
        <w:jc w:val="both"/>
        <w:rPr>
          <w:color w:val="auto"/>
          <w:sz w:val="24"/>
          <w:szCs w:val="24"/>
          <w:lang w:val="mn-MN"/>
        </w:rPr>
      </w:pPr>
    </w:p>
    <w:p w:rsidR="00781855" w:rsidRPr="00781855" w:rsidRDefault="00781855" w:rsidP="00E22B54">
      <w:pPr>
        <w:spacing w:line="276" w:lineRule="auto"/>
        <w:ind w:firstLine="720"/>
        <w:jc w:val="both"/>
        <w:rPr>
          <w:color w:val="auto"/>
          <w:sz w:val="16"/>
          <w:szCs w:val="16"/>
          <w:lang w:val="mn-MN"/>
        </w:rPr>
      </w:pPr>
    </w:p>
    <w:p w:rsidR="00796E4F" w:rsidRDefault="00467333" w:rsidP="00796E4F">
      <w:pPr>
        <w:spacing w:line="276" w:lineRule="auto"/>
        <w:jc w:val="both"/>
        <w:rPr>
          <w:lang w:val="mn-MN"/>
        </w:rPr>
      </w:pPr>
      <w:r>
        <w:rPr>
          <w:noProof/>
          <w:lang w:val="en-US" w:eastAsia="en-US"/>
        </w:rPr>
        <w:lastRenderedPageBreak/>
        <mc:AlternateContent>
          <mc:Choice Requires="wpg">
            <w:drawing>
              <wp:anchor distT="0" distB="0" distL="114300" distR="114300" simplePos="0" relativeHeight="251656704" behindDoc="0" locked="0" layoutInCell="1" allowOverlap="1" wp14:anchorId="75AB4A26" wp14:editId="474887B8">
                <wp:simplePos x="0" y="0"/>
                <wp:positionH relativeFrom="margin">
                  <wp:posOffset>116205</wp:posOffset>
                </wp:positionH>
                <wp:positionV relativeFrom="paragraph">
                  <wp:posOffset>46355</wp:posOffset>
                </wp:positionV>
                <wp:extent cx="5835650" cy="533400"/>
                <wp:effectExtent l="57150" t="38100" r="50800" b="762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0" cy="533400"/>
                          <a:chOff x="262394" y="-1"/>
                          <a:chExt cx="5693133" cy="2047673"/>
                        </a:xfrm>
                      </wpg:grpSpPr>
                      <wps:wsp>
                        <wps:cNvPr id="64" name="Horizontal Scroll 78"/>
                        <wps:cNvSpPr/>
                        <wps:spPr>
                          <a:xfrm>
                            <a:off x="1256411" y="-1"/>
                            <a:ext cx="4699116" cy="2047673"/>
                          </a:xfrm>
                          <a:prstGeom prst="horizontalScroll">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Pr="00A74F2D" w:rsidRDefault="005B781B" w:rsidP="00781855">
                              <w:pPr>
                                <w:spacing w:line="276" w:lineRule="auto"/>
                                <w:rPr>
                                  <w:i/>
                                  <w:color w:val="FFFFFF" w:themeColor="background1"/>
                                  <w:sz w:val="24"/>
                                  <w:szCs w:val="24"/>
                                  <w:lang w:val="mn-MN"/>
                                </w:rPr>
                              </w:pPr>
                              <w:r>
                                <w:rPr>
                                  <w:b/>
                                  <w:i/>
                                  <w:color w:val="FFFFFF" w:themeColor="background1"/>
                                  <w:sz w:val="24"/>
                                  <w:szCs w:val="24"/>
                                  <w:lang w:val="mn-MN"/>
                                </w:rPr>
                                <w:t xml:space="preserve">    Батлагдсан төсвийг зориулалтын дагуу зарцуулжээ.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79"/>
                        <wps:cNvSpPr txBox="1"/>
                        <wps:spPr>
                          <a:xfrm>
                            <a:off x="262394" y="538074"/>
                            <a:ext cx="898497" cy="1135935"/>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Pr="00A74F2D" w:rsidRDefault="005B781B" w:rsidP="00796E4F">
                              <w:pPr>
                                <w:jc w:val="center"/>
                                <w:rPr>
                                  <w:sz w:val="28"/>
                                  <w:szCs w:val="28"/>
                                </w:rPr>
                              </w:pPr>
                              <w:r w:rsidRPr="00A74F2D">
                                <w:rPr>
                                  <w:b/>
                                  <w:i/>
                                  <w:color w:val="FFFFFF" w:themeColor="background1"/>
                                  <w:sz w:val="28"/>
                                  <w:szCs w:val="28"/>
                                  <w:lang w:val="mn-MN"/>
                                </w:rPr>
                                <w:t>БҮЛЭГ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AB4A26" id="Group 31" o:spid="_x0000_s1034" style="position:absolute;left:0;text-align:left;margin-left:9.15pt;margin-top:3.65pt;width:459.5pt;height:42pt;z-index:251656704;mso-position-horizontal-relative:margin;mso-width-relative:margin;mso-height-relative:margin" coordorigin="2623" coordsize="56931,2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">
                <v:shape id="Horizontal Scroll 78" o:spid="_x0000_s1035" type="#_x0000_t98" style="position:absolute;left:12564;width:46991;height:20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w:txbxContent>
                      <w:p w:rsidR="005B781B" w:rsidRPr="00A74F2D" w:rsidRDefault="005B781B" w:rsidP="00781855">
                        <w:pPr>
                          <w:spacing w:line="276" w:lineRule="auto"/>
                          <w:rPr>
                            <w:i/>
                            <w:color w:val="FFFFFF" w:themeColor="background1"/>
                            <w:sz w:val="24"/>
                            <w:szCs w:val="24"/>
                            <w:lang w:val="mn-MN"/>
                          </w:rPr>
                        </w:pPr>
                        <w:r>
                          <w:rPr>
                            <w:b/>
                            <w:i/>
                            <w:color w:val="FFFFFF" w:themeColor="background1"/>
                            <w:sz w:val="24"/>
                            <w:szCs w:val="24"/>
                            <w:lang w:val="mn-MN"/>
                          </w:rPr>
                          <w:t xml:space="preserve">    Батлагдсан төсвийг зориулалтын дагуу зарцуулжээ.</w:t>
                        </w:r>
                      </w:p>
                    </w:txbxContent>
                  </v:textbox>
                </v:shape>
                <v:shape id="Text Box 79" o:spid="_x0000_s1036" type="#_x0000_t202" style="position:absolute;left:2623;top:5380;width:8985;height:1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" fillcolor="#f18c55" stroked="f">
                  <v:fill color2="#e56b17" rotate="t" colors="0 #f18c55;.5 #f67b28;1 #e56b17" focus="100%" type="gradient">
                    <o:fill v:ext="view" type="gradientUnscaled"/>
                  </v:fill>
                  <v:shadow on="t" color="black" opacity="41287f" offset="0,1.5pt"/>
                  <v:textbox>
                    <w:txbxContent>
                      <w:p w:rsidR="005B781B" w:rsidRPr="00A74F2D" w:rsidRDefault="005B781B" w:rsidP="00796E4F">
                        <w:pPr>
                          <w:jc w:val="center"/>
                          <w:rPr>
                            <w:sz w:val="28"/>
                            <w:szCs w:val="28"/>
                          </w:rPr>
                        </w:pPr>
                        <w:r w:rsidRPr="00A74F2D">
                          <w:rPr>
                            <w:b/>
                            <w:i/>
                            <w:color w:val="FFFFFF" w:themeColor="background1"/>
                            <w:sz w:val="28"/>
                            <w:szCs w:val="28"/>
                            <w:lang w:val="mn-MN"/>
                          </w:rPr>
                          <w:t>БҮЛЭГ 3</w:t>
                        </w:r>
                      </w:p>
                    </w:txbxContent>
                  </v:textbox>
                </v:shape>
                <w10:wrap anchorx="margin"/>
              </v:group>
            </w:pict>
          </mc:Fallback>
        </mc:AlternateContent>
      </w:r>
      <w:r w:rsidR="00796E4F" w:rsidRPr="00F21599">
        <w:rPr>
          <w:color w:val="auto"/>
          <w:sz w:val="24"/>
          <w:szCs w:val="24"/>
          <w:lang w:val="mn-MN"/>
        </w:rPr>
        <w:t xml:space="preserve">  </w:t>
      </w:r>
      <w:r w:rsidR="00796E4F" w:rsidRPr="00AA714F">
        <w:rPr>
          <w:lang w:val="mn-MN"/>
        </w:rPr>
        <w:t xml:space="preserve"> </w:t>
      </w:r>
    </w:p>
    <w:p w:rsidR="00796E4F" w:rsidRPr="00AA714F" w:rsidRDefault="00796E4F" w:rsidP="00796E4F">
      <w:pPr>
        <w:spacing w:line="276" w:lineRule="auto"/>
        <w:jc w:val="both"/>
        <w:rPr>
          <w:lang w:val="mn-MN"/>
        </w:rPr>
      </w:pPr>
    </w:p>
    <w:p w:rsidR="00796E4F" w:rsidRPr="00AA714F" w:rsidRDefault="00796E4F" w:rsidP="00796E4F">
      <w:pPr>
        <w:spacing w:line="276" w:lineRule="auto"/>
        <w:ind w:firstLine="720"/>
        <w:jc w:val="both"/>
        <w:rPr>
          <w:rStyle w:val="textexposedshow"/>
          <w:color w:val="auto"/>
          <w:sz w:val="24"/>
          <w:szCs w:val="24"/>
          <w:lang w:val="mn-MN"/>
        </w:rPr>
      </w:pPr>
    </w:p>
    <w:p w:rsidR="00EC40D1" w:rsidRPr="00723C99" w:rsidRDefault="00EC40D1" w:rsidP="00796E4F">
      <w:pPr>
        <w:spacing w:line="276" w:lineRule="auto"/>
        <w:rPr>
          <w:color w:val="auto"/>
          <w:sz w:val="16"/>
          <w:szCs w:val="16"/>
          <w:lang w:val="mn-MN"/>
        </w:rPr>
      </w:pPr>
    </w:p>
    <w:p w:rsidR="00E22B54" w:rsidRPr="00E22B54" w:rsidRDefault="00E22B54" w:rsidP="00E22B54">
      <w:pPr>
        <w:ind w:firstLine="720"/>
        <w:jc w:val="both"/>
        <w:rPr>
          <w:b/>
          <w:i/>
          <w:color w:val="auto"/>
          <w:sz w:val="24"/>
          <w:szCs w:val="24"/>
          <w:lang w:val="mn-MN"/>
        </w:rPr>
      </w:pPr>
      <w:r w:rsidRPr="00E22B54">
        <w:rPr>
          <w:b/>
          <w:i/>
          <w:color w:val="auto"/>
          <w:sz w:val="24"/>
          <w:szCs w:val="24"/>
          <w:lang w:val="mn-MN"/>
        </w:rPr>
        <w:t>3.1. Төсөвт зардлыг холбогдох журам, зааврын дагуу бодитой төлөвлөсөн байна.</w:t>
      </w:r>
    </w:p>
    <w:p w:rsidR="00E22B54" w:rsidRPr="00E22B54" w:rsidRDefault="00E22B54" w:rsidP="00E22B54">
      <w:pPr>
        <w:spacing w:line="276" w:lineRule="auto"/>
        <w:jc w:val="both"/>
        <w:rPr>
          <w:color w:val="auto"/>
          <w:sz w:val="24"/>
          <w:szCs w:val="24"/>
          <w:lang w:val="mn-MN"/>
        </w:rPr>
      </w:pPr>
      <w:r w:rsidRPr="00E22B54">
        <w:rPr>
          <w:color w:val="auto"/>
          <w:sz w:val="24"/>
          <w:szCs w:val="24"/>
          <w:lang w:val="mn-MN"/>
        </w:rPr>
        <w:tab/>
        <w:t>2015 онд “</w:t>
      </w:r>
      <w:r w:rsidRPr="00E22B54">
        <w:rPr>
          <w:i/>
          <w:color w:val="auto"/>
          <w:sz w:val="24"/>
          <w:szCs w:val="24"/>
          <w:lang w:val="mn-MN"/>
        </w:rPr>
        <w:t>Засгийн газрын агентлаг, төрийн байгууллагуудын бүтэц, зохион байгуулалтын талаар авах зарим арга хэмжээний тухай</w:t>
      </w:r>
      <w:r w:rsidRPr="00E22B54">
        <w:rPr>
          <w:color w:val="auto"/>
          <w:sz w:val="24"/>
          <w:szCs w:val="24"/>
          <w:lang w:val="mn-MN"/>
        </w:rPr>
        <w:t xml:space="preserve">” Засгийн газрын 501 дүгээр тогтоол гарсантай холбогдон Улсын бүртгэлийн хэлтэс нь Статистикийн хэлтэстэй 2016 оны 01 дүгээр сард нэгдэж, Засгийн газрын 2016 оны 07 дугаар сарын 27-ны өдрийн 4 дүгээр тогтоолоор татан буугджээ. </w:t>
      </w:r>
    </w:p>
    <w:p w:rsidR="00E22B54" w:rsidRPr="00E22B54" w:rsidRDefault="00E22B54" w:rsidP="00E22B54">
      <w:pPr>
        <w:spacing w:line="276" w:lineRule="auto"/>
        <w:jc w:val="both"/>
        <w:rPr>
          <w:color w:val="auto"/>
          <w:sz w:val="24"/>
          <w:szCs w:val="24"/>
          <w:lang w:val="mn-MN"/>
        </w:rPr>
      </w:pPr>
      <w:r w:rsidRPr="00E22B54">
        <w:rPr>
          <w:color w:val="auto"/>
          <w:sz w:val="24"/>
          <w:szCs w:val="24"/>
          <w:lang w:val="mn-MN"/>
        </w:rPr>
        <w:tab/>
        <w:t xml:space="preserve">Иймээс 2017 оны батлагдсан төсвийг 2016 онтой харьцуулах боломжгүй тул 2015 оны төсвийн гүйцэтгэлтэй харьцууллаа. </w:t>
      </w:r>
    </w:p>
    <w:p w:rsidR="00E22B54" w:rsidRPr="005B571E" w:rsidRDefault="005B571E" w:rsidP="00E22B54">
      <w:pPr>
        <w:spacing w:line="276" w:lineRule="auto"/>
        <w:ind w:firstLine="720"/>
        <w:jc w:val="both"/>
        <w:rPr>
          <w:color w:val="auto"/>
          <w:sz w:val="20"/>
          <w:szCs w:val="20"/>
          <w:lang w:val="mn-MN"/>
        </w:rPr>
      </w:pPr>
      <w:r>
        <w:rPr>
          <w:color w:val="auto"/>
          <w:sz w:val="12"/>
          <w:szCs w:val="12"/>
          <w:lang w:val="mn-MN"/>
        </w:rPr>
        <w:t xml:space="preserve">                                                                </w:t>
      </w:r>
      <w:r>
        <w:rPr>
          <w:color w:val="auto"/>
          <w:sz w:val="20"/>
          <w:szCs w:val="20"/>
          <w:lang w:val="mn-MN"/>
        </w:rPr>
        <w:t xml:space="preserve">                                                                                           /сая төгрөгөөр/</w:t>
      </w:r>
    </w:p>
    <w:tbl>
      <w:tblPr>
        <w:tblStyle w:val="ListTable4-Accent4"/>
        <w:tblW w:w="9464" w:type="dxa"/>
        <w:tblLook w:val="04A0" w:firstRow="1" w:lastRow="0" w:firstColumn="1" w:lastColumn="0" w:noHBand="0" w:noVBand="1"/>
      </w:tblPr>
      <w:tblGrid>
        <w:gridCol w:w="478"/>
        <w:gridCol w:w="4022"/>
        <w:gridCol w:w="197"/>
        <w:gridCol w:w="1081"/>
        <w:gridCol w:w="284"/>
        <w:gridCol w:w="1134"/>
        <w:gridCol w:w="283"/>
        <w:gridCol w:w="851"/>
        <w:gridCol w:w="425"/>
        <w:gridCol w:w="709"/>
      </w:tblGrid>
      <w:tr w:rsidR="00E22B54" w:rsidRPr="00E22B54" w:rsidTr="00BE3E75">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78" w:type="dxa"/>
            <w:vMerge w:val="restart"/>
            <w:noWrap/>
            <w:vAlign w:val="center"/>
            <w:hideMark/>
          </w:tcPr>
          <w:p w:rsidR="00E22B54" w:rsidRPr="00E22B54" w:rsidRDefault="00E22B54" w:rsidP="00E22B54">
            <w:pPr>
              <w:jc w:val="center"/>
              <w:rPr>
                <w:b w:val="0"/>
                <w:bCs w:val="0"/>
                <w:color w:val="auto"/>
                <w:sz w:val="16"/>
                <w:szCs w:val="16"/>
              </w:rPr>
            </w:pPr>
            <w:r w:rsidRPr="00E22B54">
              <w:rPr>
                <w:color w:val="auto"/>
                <w:sz w:val="16"/>
                <w:szCs w:val="16"/>
              </w:rPr>
              <w:t>№</w:t>
            </w:r>
          </w:p>
        </w:tc>
        <w:tc>
          <w:tcPr>
            <w:tcW w:w="4022" w:type="dxa"/>
            <w:vMerge w:val="restart"/>
            <w:noWrap/>
            <w:vAlign w:val="center"/>
            <w:hideMark/>
          </w:tcPr>
          <w:p w:rsidR="00E22B54" w:rsidRPr="00E22B54" w:rsidRDefault="00E22B54" w:rsidP="00E22B54">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E22B54">
              <w:rPr>
                <w:color w:val="auto"/>
                <w:sz w:val="16"/>
                <w:szCs w:val="16"/>
              </w:rPr>
              <w:t>Үзүүлэлт</w:t>
            </w:r>
          </w:p>
        </w:tc>
        <w:tc>
          <w:tcPr>
            <w:tcW w:w="1562" w:type="dxa"/>
            <w:gridSpan w:val="3"/>
            <w:vMerge w:val="restart"/>
            <w:vAlign w:val="center"/>
            <w:hideMark/>
          </w:tcPr>
          <w:p w:rsidR="00E22B54" w:rsidRPr="00E22B54" w:rsidRDefault="00E22B54" w:rsidP="00E22B54">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E22B54">
              <w:rPr>
                <w:color w:val="auto"/>
                <w:sz w:val="16"/>
                <w:szCs w:val="16"/>
              </w:rPr>
              <w:t>2015 оны төсвийн гүйцэтгэл</w:t>
            </w:r>
          </w:p>
        </w:tc>
        <w:tc>
          <w:tcPr>
            <w:tcW w:w="1417" w:type="dxa"/>
            <w:gridSpan w:val="2"/>
            <w:vMerge w:val="restart"/>
            <w:vAlign w:val="center"/>
            <w:hideMark/>
          </w:tcPr>
          <w:p w:rsidR="00E22B54" w:rsidRPr="00E22B54" w:rsidRDefault="00E22B54" w:rsidP="00BE3E75">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E22B54">
              <w:rPr>
                <w:color w:val="auto"/>
                <w:sz w:val="16"/>
                <w:szCs w:val="16"/>
              </w:rPr>
              <w:t xml:space="preserve">2017 оны </w:t>
            </w:r>
            <w:r w:rsidR="00BE3E75">
              <w:rPr>
                <w:color w:val="auto"/>
                <w:sz w:val="16"/>
                <w:szCs w:val="16"/>
                <w:lang w:val="mn-MN"/>
              </w:rPr>
              <w:t>б</w:t>
            </w:r>
            <w:r w:rsidRPr="00E22B54">
              <w:rPr>
                <w:color w:val="auto"/>
                <w:sz w:val="16"/>
                <w:szCs w:val="16"/>
              </w:rPr>
              <w:t>атлагдсан т</w:t>
            </w:r>
            <w:r w:rsidRPr="00E22B54">
              <w:rPr>
                <w:color w:val="auto"/>
                <w:sz w:val="16"/>
                <w:szCs w:val="16"/>
                <w:lang w:val="mn-MN"/>
              </w:rPr>
              <w:t>өсөв</w:t>
            </w:r>
          </w:p>
        </w:tc>
        <w:tc>
          <w:tcPr>
            <w:tcW w:w="1985" w:type="dxa"/>
            <w:gridSpan w:val="3"/>
            <w:noWrap/>
            <w:vAlign w:val="center"/>
            <w:hideMark/>
          </w:tcPr>
          <w:p w:rsidR="00E22B54" w:rsidRPr="00E22B54" w:rsidRDefault="00E22B54" w:rsidP="00E22B54">
            <w:pPr>
              <w:jc w:val="center"/>
              <w:cnfStyle w:val="100000000000" w:firstRow="1" w:lastRow="0" w:firstColumn="0" w:lastColumn="0" w:oddVBand="0" w:evenVBand="0" w:oddHBand="0" w:evenHBand="0" w:firstRowFirstColumn="0" w:firstRowLastColumn="0" w:lastRowFirstColumn="0" w:lastRowLastColumn="0"/>
              <w:rPr>
                <w:b w:val="0"/>
                <w:bCs w:val="0"/>
                <w:color w:val="auto"/>
                <w:sz w:val="16"/>
                <w:szCs w:val="16"/>
              </w:rPr>
            </w:pPr>
            <w:r w:rsidRPr="00E22B54">
              <w:rPr>
                <w:color w:val="auto"/>
                <w:sz w:val="16"/>
                <w:szCs w:val="16"/>
              </w:rPr>
              <w:t>Зөрүү</w:t>
            </w:r>
          </w:p>
        </w:tc>
      </w:tr>
      <w:tr w:rsidR="00E22B54" w:rsidRPr="00E22B54" w:rsidTr="00BE3E7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78" w:type="dxa"/>
            <w:vMerge/>
            <w:vAlign w:val="center"/>
            <w:hideMark/>
          </w:tcPr>
          <w:p w:rsidR="00E22B54" w:rsidRPr="00E22B54" w:rsidRDefault="00E22B54" w:rsidP="00E22B54">
            <w:pPr>
              <w:jc w:val="center"/>
              <w:rPr>
                <w:b w:val="0"/>
                <w:bCs w:val="0"/>
                <w:color w:val="auto"/>
                <w:sz w:val="16"/>
                <w:szCs w:val="16"/>
              </w:rPr>
            </w:pPr>
          </w:p>
        </w:tc>
        <w:tc>
          <w:tcPr>
            <w:tcW w:w="4022" w:type="dxa"/>
            <w:vMerge/>
            <w:vAlign w:val="center"/>
            <w:hideMark/>
          </w:tcPr>
          <w:p w:rsidR="00E22B54" w:rsidRPr="00E22B54" w:rsidRDefault="00E22B54" w:rsidP="00E22B54">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Pr>
            </w:pPr>
          </w:p>
        </w:tc>
        <w:tc>
          <w:tcPr>
            <w:tcW w:w="1562" w:type="dxa"/>
            <w:gridSpan w:val="3"/>
            <w:vMerge/>
            <w:vAlign w:val="center"/>
            <w:hideMark/>
          </w:tcPr>
          <w:p w:rsidR="00E22B54" w:rsidRPr="00E22B54" w:rsidRDefault="00E22B54" w:rsidP="00E22B54">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Pr>
            </w:pPr>
          </w:p>
        </w:tc>
        <w:tc>
          <w:tcPr>
            <w:tcW w:w="1417" w:type="dxa"/>
            <w:gridSpan w:val="2"/>
            <w:vMerge/>
            <w:vAlign w:val="center"/>
            <w:hideMark/>
          </w:tcPr>
          <w:p w:rsidR="00E22B54" w:rsidRPr="00E22B54" w:rsidRDefault="00E22B54" w:rsidP="00E22B54">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Pr>
            </w:pPr>
          </w:p>
        </w:tc>
        <w:tc>
          <w:tcPr>
            <w:tcW w:w="1276" w:type="dxa"/>
            <w:gridSpan w:val="2"/>
            <w:noWrap/>
            <w:vAlign w:val="center"/>
            <w:hideMark/>
          </w:tcPr>
          <w:p w:rsidR="00E22B54" w:rsidRPr="00E22B54" w:rsidRDefault="00E22B54" w:rsidP="00E22B54">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Тоо</w:t>
            </w:r>
          </w:p>
        </w:tc>
        <w:tc>
          <w:tcPr>
            <w:tcW w:w="709" w:type="dxa"/>
            <w:noWrap/>
            <w:vAlign w:val="center"/>
            <w:hideMark/>
          </w:tcPr>
          <w:p w:rsidR="00E22B54" w:rsidRPr="00E22B54" w:rsidRDefault="00E22B54" w:rsidP="00E22B54">
            <w:pPr>
              <w:jc w:val="cente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Хувь</w:t>
            </w:r>
          </w:p>
        </w:tc>
      </w:tr>
      <w:tr w:rsidR="00E22B54" w:rsidRPr="00E22B54" w:rsidTr="00BE3E75">
        <w:trPr>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1</w:t>
            </w:r>
          </w:p>
        </w:tc>
        <w:tc>
          <w:tcPr>
            <w:tcW w:w="4219" w:type="dxa"/>
            <w:gridSpan w:val="2"/>
            <w:noWrap/>
            <w:hideMark/>
          </w:tcPr>
          <w:p w:rsidR="00E22B54" w:rsidRPr="00E22B54" w:rsidRDefault="00E22B54" w:rsidP="00E22B54">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E22B54">
              <w:rPr>
                <w:b/>
                <w:bCs/>
                <w:color w:val="auto"/>
                <w:sz w:val="16"/>
                <w:szCs w:val="16"/>
              </w:rPr>
              <w:t>I. НИЙТ ЗАРЛАГА БА ЦЭВЭР ЗЭЭЛИЙН ДҮН</w:t>
            </w:r>
          </w:p>
        </w:tc>
        <w:tc>
          <w:tcPr>
            <w:tcW w:w="1081" w:type="dxa"/>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b/>
                <w:bCs/>
                <w:color w:val="auto"/>
                <w:sz w:val="16"/>
                <w:szCs w:val="16"/>
                <w:lang w:val="mn-MN"/>
              </w:rPr>
            </w:pPr>
            <w:r w:rsidRPr="00E22B54">
              <w:rPr>
                <w:b/>
                <w:bCs/>
                <w:color w:val="auto"/>
                <w:sz w:val="16"/>
                <w:szCs w:val="16"/>
              </w:rPr>
              <w:t>341.</w:t>
            </w:r>
            <w:r w:rsidR="005B571E">
              <w:rPr>
                <w:b/>
                <w:bCs/>
                <w:color w:val="auto"/>
                <w:sz w:val="16"/>
                <w:szCs w:val="16"/>
                <w:lang w:val="mn-MN"/>
              </w:rPr>
              <w:t>7</w:t>
            </w:r>
          </w:p>
        </w:tc>
        <w:tc>
          <w:tcPr>
            <w:tcW w:w="1418" w:type="dxa"/>
            <w:gridSpan w:val="2"/>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b/>
                <w:bCs/>
                <w:color w:val="auto"/>
                <w:sz w:val="16"/>
                <w:szCs w:val="16"/>
                <w:lang w:val="mn-MN"/>
              </w:rPr>
            </w:pPr>
            <w:r w:rsidRPr="00E22B54">
              <w:rPr>
                <w:b/>
                <w:bCs/>
                <w:color w:val="auto"/>
                <w:sz w:val="16"/>
                <w:szCs w:val="16"/>
              </w:rPr>
              <w:t>332.</w:t>
            </w:r>
            <w:r w:rsidR="005B571E">
              <w:rPr>
                <w:b/>
                <w:bCs/>
                <w:color w:val="auto"/>
                <w:sz w:val="16"/>
                <w:szCs w:val="16"/>
                <w:lang w:val="mn-MN"/>
              </w:rPr>
              <w:t>9</w:t>
            </w:r>
          </w:p>
        </w:tc>
        <w:tc>
          <w:tcPr>
            <w:tcW w:w="1134" w:type="dxa"/>
            <w:gridSpan w:val="2"/>
            <w:noWrap/>
            <w:hideMark/>
          </w:tcPr>
          <w:p w:rsidR="00E22B54" w:rsidRPr="00BE3E75" w:rsidRDefault="00E22B54" w:rsidP="00BE3E75">
            <w:pPr>
              <w:jc w:val="right"/>
              <w:cnfStyle w:val="000000000000" w:firstRow="0" w:lastRow="0" w:firstColumn="0" w:lastColumn="0" w:oddVBand="0" w:evenVBand="0" w:oddHBand="0" w:evenHBand="0" w:firstRowFirstColumn="0" w:firstRowLastColumn="0" w:lastRowFirstColumn="0" w:lastRowLastColumn="0"/>
              <w:rPr>
                <w:b/>
                <w:bCs/>
                <w:color w:val="auto"/>
                <w:sz w:val="16"/>
                <w:szCs w:val="16"/>
                <w:lang w:val="mn-MN"/>
              </w:rPr>
            </w:pPr>
            <w:r w:rsidRPr="00E22B54">
              <w:rPr>
                <w:b/>
                <w:bCs/>
                <w:color w:val="auto"/>
                <w:sz w:val="16"/>
                <w:szCs w:val="16"/>
              </w:rPr>
              <w:t>8.</w:t>
            </w:r>
            <w:r w:rsidR="00BE3E75">
              <w:rPr>
                <w:b/>
                <w:bCs/>
                <w:color w:val="auto"/>
                <w:sz w:val="16"/>
                <w:szCs w:val="16"/>
                <w:lang w:val="mn-MN"/>
              </w:rPr>
              <w:t>8</w:t>
            </w:r>
          </w:p>
        </w:tc>
        <w:tc>
          <w:tcPr>
            <w:tcW w:w="1134" w:type="dxa"/>
            <w:gridSpan w:val="2"/>
            <w:noWrap/>
            <w:hideMark/>
          </w:tcPr>
          <w:p w:rsidR="00E22B54" w:rsidRPr="00E22B54" w:rsidRDefault="00E22B54" w:rsidP="00E22B54">
            <w:pPr>
              <w:jc w:val="right"/>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E22B54">
              <w:rPr>
                <w:b/>
                <w:bCs/>
                <w:color w:val="auto"/>
                <w:sz w:val="16"/>
                <w:szCs w:val="16"/>
              </w:rPr>
              <w:t>97.4</w:t>
            </w:r>
          </w:p>
        </w:tc>
      </w:tr>
      <w:tr w:rsidR="00E22B54" w:rsidRPr="00E22B54" w:rsidTr="00BE3E7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2</w:t>
            </w:r>
          </w:p>
        </w:tc>
        <w:tc>
          <w:tcPr>
            <w:tcW w:w="4219" w:type="dxa"/>
            <w:gridSpan w:val="2"/>
            <w:noWrap/>
            <w:hideMark/>
          </w:tcPr>
          <w:p w:rsidR="00E22B54" w:rsidRPr="00E22B54" w:rsidRDefault="00E22B54" w:rsidP="00E22B54">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УРСГАЛ ЗАРДЛЫН ДҮН</w:t>
            </w:r>
          </w:p>
        </w:tc>
        <w:tc>
          <w:tcPr>
            <w:tcW w:w="1081" w:type="dxa"/>
            <w:noWrap/>
            <w:hideMark/>
          </w:tcPr>
          <w:p w:rsidR="00E22B54" w:rsidRPr="00E22B54" w:rsidRDefault="005B571E" w:rsidP="00E22B54">
            <w:pPr>
              <w:jc w:val="right"/>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341.</w:t>
            </w:r>
            <w:r>
              <w:rPr>
                <w:b/>
                <w:bCs/>
                <w:color w:val="auto"/>
                <w:sz w:val="16"/>
                <w:szCs w:val="16"/>
                <w:lang w:val="mn-MN"/>
              </w:rPr>
              <w:t>7</w:t>
            </w:r>
          </w:p>
        </w:tc>
        <w:tc>
          <w:tcPr>
            <w:tcW w:w="1418" w:type="dxa"/>
            <w:gridSpan w:val="2"/>
            <w:noWrap/>
            <w:hideMark/>
          </w:tcPr>
          <w:p w:rsidR="00E22B54" w:rsidRPr="00E22B54" w:rsidRDefault="005B571E" w:rsidP="00E22B54">
            <w:pPr>
              <w:jc w:val="right"/>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332.</w:t>
            </w:r>
            <w:r>
              <w:rPr>
                <w:b/>
                <w:bCs/>
                <w:color w:val="auto"/>
                <w:sz w:val="16"/>
                <w:szCs w:val="16"/>
                <w:lang w:val="mn-MN"/>
              </w:rPr>
              <w:t>9</w:t>
            </w:r>
          </w:p>
        </w:tc>
        <w:tc>
          <w:tcPr>
            <w:tcW w:w="1134" w:type="dxa"/>
            <w:gridSpan w:val="2"/>
            <w:noWrap/>
            <w:hideMark/>
          </w:tcPr>
          <w:p w:rsidR="00E22B54" w:rsidRPr="00BE3E75" w:rsidRDefault="00E22B54" w:rsidP="00BE3E75">
            <w:pPr>
              <w:jc w:val="right"/>
              <w:cnfStyle w:val="000000100000" w:firstRow="0" w:lastRow="0" w:firstColumn="0" w:lastColumn="0" w:oddVBand="0" w:evenVBand="0" w:oddHBand="1" w:evenHBand="0" w:firstRowFirstColumn="0" w:firstRowLastColumn="0" w:lastRowFirstColumn="0" w:lastRowLastColumn="0"/>
              <w:rPr>
                <w:b/>
                <w:bCs/>
                <w:color w:val="auto"/>
                <w:sz w:val="16"/>
                <w:szCs w:val="16"/>
                <w:lang w:val="mn-MN"/>
              </w:rPr>
            </w:pPr>
            <w:r w:rsidRPr="00E22B54">
              <w:rPr>
                <w:b/>
                <w:bCs/>
                <w:color w:val="auto"/>
                <w:sz w:val="16"/>
                <w:szCs w:val="16"/>
              </w:rPr>
              <w:t>8.</w:t>
            </w:r>
            <w:r w:rsidR="00BE3E75">
              <w:rPr>
                <w:b/>
                <w:bCs/>
                <w:color w:val="auto"/>
                <w:sz w:val="16"/>
                <w:szCs w:val="16"/>
                <w:lang w:val="mn-MN"/>
              </w:rPr>
              <w:t>8</w:t>
            </w:r>
          </w:p>
        </w:tc>
        <w:tc>
          <w:tcPr>
            <w:tcW w:w="1134" w:type="dxa"/>
            <w:gridSpan w:val="2"/>
            <w:noWrap/>
            <w:hideMark/>
          </w:tcPr>
          <w:p w:rsidR="00E22B54" w:rsidRPr="00E22B54" w:rsidRDefault="00E22B54" w:rsidP="00E22B54">
            <w:pPr>
              <w:jc w:val="right"/>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97.4</w:t>
            </w:r>
          </w:p>
        </w:tc>
      </w:tr>
      <w:tr w:rsidR="00E22B54" w:rsidRPr="00E22B54" w:rsidTr="00BE3E75">
        <w:trPr>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3</w:t>
            </w:r>
          </w:p>
        </w:tc>
        <w:tc>
          <w:tcPr>
            <w:tcW w:w="4219" w:type="dxa"/>
            <w:gridSpan w:val="2"/>
            <w:noWrap/>
            <w:hideMark/>
          </w:tcPr>
          <w:p w:rsidR="00E22B54" w:rsidRPr="00E22B54" w:rsidRDefault="00E22B54" w:rsidP="00E22B54">
            <w:pPr>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E22B54">
              <w:rPr>
                <w:b/>
                <w:bCs/>
                <w:color w:val="auto"/>
                <w:sz w:val="16"/>
                <w:szCs w:val="16"/>
              </w:rPr>
              <w:t xml:space="preserve">БАРАА, ҮЙЛЧИЛГЭЭНИЙ ЗАРДАЛ </w:t>
            </w:r>
          </w:p>
        </w:tc>
        <w:tc>
          <w:tcPr>
            <w:tcW w:w="1081" w:type="dxa"/>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b/>
                <w:bCs/>
                <w:color w:val="auto"/>
                <w:sz w:val="16"/>
                <w:szCs w:val="16"/>
                <w:lang w:val="mn-MN"/>
              </w:rPr>
            </w:pPr>
            <w:r w:rsidRPr="00E22B54">
              <w:rPr>
                <w:b/>
                <w:bCs/>
                <w:color w:val="auto"/>
                <w:sz w:val="16"/>
                <w:szCs w:val="16"/>
              </w:rPr>
              <w:t>339.</w:t>
            </w:r>
            <w:r w:rsidR="005B571E">
              <w:rPr>
                <w:b/>
                <w:bCs/>
                <w:color w:val="auto"/>
                <w:sz w:val="16"/>
                <w:szCs w:val="16"/>
                <w:lang w:val="mn-MN"/>
              </w:rPr>
              <w:t>1</w:t>
            </w:r>
          </w:p>
        </w:tc>
        <w:tc>
          <w:tcPr>
            <w:tcW w:w="1418" w:type="dxa"/>
            <w:gridSpan w:val="2"/>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b/>
                <w:bCs/>
                <w:color w:val="auto"/>
                <w:sz w:val="16"/>
                <w:szCs w:val="16"/>
                <w:lang w:val="mn-MN"/>
              </w:rPr>
            </w:pPr>
            <w:r w:rsidRPr="00E22B54">
              <w:rPr>
                <w:b/>
                <w:bCs/>
                <w:color w:val="auto"/>
                <w:sz w:val="16"/>
                <w:szCs w:val="16"/>
              </w:rPr>
              <w:t>324.</w:t>
            </w:r>
            <w:r w:rsidR="005B571E">
              <w:rPr>
                <w:b/>
                <w:bCs/>
                <w:color w:val="auto"/>
                <w:sz w:val="16"/>
                <w:szCs w:val="16"/>
                <w:lang w:val="mn-MN"/>
              </w:rPr>
              <w:t>2</w:t>
            </w:r>
          </w:p>
        </w:tc>
        <w:tc>
          <w:tcPr>
            <w:tcW w:w="1134" w:type="dxa"/>
            <w:gridSpan w:val="2"/>
            <w:noWrap/>
            <w:hideMark/>
          </w:tcPr>
          <w:p w:rsidR="00E22B54" w:rsidRPr="00BE3E75" w:rsidRDefault="00E22B54" w:rsidP="00BE3E75">
            <w:pPr>
              <w:jc w:val="right"/>
              <w:cnfStyle w:val="000000000000" w:firstRow="0" w:lastRow="0" w:firstColumn="0" w:lastColumn="0" w:oddVBand="0" w:evenVBand="0" w:oddHBand="0" w:evenHBand="0" w:firstRowFirstColumn="0" w:firstRowLastColumn="0" w:lastRowFirstColumn="0" w:lastRowLastColumn="0"/>
              <w:rPr>
                <w:b/>
                <w:bCs/>
                <w:color w:val="auto"/>
                <w:sz w:val="16"/>
                <w:szCs w:val="16"/>
                <w:lang w:val="mn-MN"/>
              </w:rPr>
            </w:pPr>
            <w:r w:rsidRPr="00E22B54">
              <w:rPr>
                <w:b/>
                <w:bCs/>
                <w:color w:val="auto"/>
                <w:sz w:val="16"/>
                <w:szCs w:val="16"/>
              </w:rPr>
              <w:t>14.</w:t>
            </w:r>
            <w:r w:rsidR="00BE3E75">
              <w:rPr>
                <w:b/>
                <w:bCs/>
                <w:color w:val="auto"/>
                <w:sz w:val="16"/>
                <w:szCs w:val="16"/>
                <w:lang w:val="mn-MN"/>
              </w:rPr>
              <w:t>9</w:t>
            </w:r>
          </w:p>
        </w:tc>
        <w:tc>
          <w:tcPr>
            <w:tcW w:w="1134" w:type="dxa"/>
            <w:gridSpan w:val="2"/>
            <w:noWrap/>
            <w:hideMark/>
          </w:tcPr>
          <w:p w:rsidR="00E22B54" w:rsidRPr="00E22B54" w:rsidRDefault="00E22B54" w:rsidP="00E22B54">
            <w:pPr>
              <w:jc w:val="right"/>
              <w:cnfStyle w:val="000000000000" w:firstRow="0" w:lastRow="0" w:firstColumn="0" w:lastColumn="0" w:oddVBand="0" w:evenVBand="0" w:oddHBand="0" w:evenHBand="0" w:firstRowFirstColumn="0" w:firstRowLastColumn="0" w:lastRowFirstColumn="0" w:lastRowLastColumn="0"/>
              <w:rPr>
                <w:b/>
                <w:bCs/>
                <w:color w:val="auto"/>
                <w:sz w:val="16"/>
                <w:szCs w:val="16"/>
              </w:rPr>
            </w:pPr>
            <w:r w:rsidRPr="00E22B54">
              <w:rPr>
                <w:b/>
                <w:bCs/>
                <w:color w:val="auto"/>
                <w:sz w:val="16"/>
                <w:szCs w:val="16"/>
              </w:rPr>
              <w:t>95.6</w:t>
            </w:r>
          </w:p>
        </w:tc>
      </w:tr>
      <w:tr w:rsidR="00E22B54" w:rsidRPr="00E22B54" w:rsidTr="00BE3E7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4</w:t>
            </w:r>
          </w:p>
        </w:tc>
        <w:tc>
          <w:tcPr>
            <w:tcW w:w="4219" w:type="dxa"/>
            <w:gridSpan w:val="2"/>
            <w:noWrap/>
            <w:hideMark/>
          </w:tcPr>
          <w:p w:rsidR="00E22B54" w:rsidRPr="00E22B54" w:rsidRDefault="00E22B54" w:rsidP="00E22B54">
            <w:pPr>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Цалин хөлс болон нэмэгдэл урамшил</w:t>
            </w:r>
          </w:p>
        </w:tc>
        <w:tc>
          <w:tcPr>
            <w:tcW w:w="1081" w:type="dxa"/>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272.</w:t>
            </w:r>
            <w:r w:rsidR="005B571E">
              <w:rPr>
                <w:color w:val="auto"/>
                <w:sz w:val="16"/>
                <w:szCs w:val="16"/>
                <w:lang w:val="mn-MN"/>
              </w:rPr>
              <w:t>3</w:t>
            </w:r>
          </w:p>
        </w:tc>
        <w:tc>
          <w:tcPr>
            <w:tcW w:w="1418" w:type="dxa"/>
            <w:gridSpan w:val="2"/>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260.</w:t>
            </w:r>
            <w:r w:rsidR="005B571E">
              <w:rPr>
                <w:color w:val="auto"/>
                <w:sz w:val="16"/>
                <w:szCs w:val="16"/>
                <w:lang w:val="mn-MN"/>
              </w:rPr>
              <w:t>1</w:t>
            </w:r>
          </w:p>
        </w:tc>
        <w:tc>
          <w:tcPr>
            <w:tcW w:w="1134" w:type="dxa"/>
            <w:gridSpan w:val="2"/>
            <w:noWrap/>
            <w:hideMark/>
          </w:tcPr>
          <w:p w:rsidR="00E22B54" w:rsidRPr="00BE3E75" w:rsidRDefault="00E22B54" w:rsidP="00BE3E75">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12.</w:t>
            </w:r>
            <w:r w:rsidR="00BE3E75">
              <w:rPr>
                <w:color w:val="auto"/>
                <w:sz w:val="16"/>
                <w:szCs w:val="16"/>
                <w:lang w:val="mn-MN"/>
              </w:rPr>
              <w:t>2</w:t>
            </w:r>
          </w:p>
        </w:tc>
        <w:tc>
          <w:tcPr>
            <w:tcW w:w="1134" w:type="dxa"/>
            <w:gridSpan w:val="2"/>
            <w:noWrap/>
            <w:hideMark/>
          </w:tcPr>
          <w:p w:rsidR="00E22B54" w:rsidRPr="00E22B54" w:rsidRDefault="00E22B54" w:rsidP="00E22B54">
            <w:pPr>
              <w:jc w:val="right"/>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95.5</w:t>
            </w:r>
          </w:p>
        </w:tc>
      </w:tr>
      <w:tr w:rsidR="00E22B54" w:rsidRPr="00E22B54" w:rsidTr="00BE3E75">
        <w:trPr>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5</w:t>
            </w:r>
          </w:p>
        </w:tc>
        <w:tc>
          <w:tcPr>
            <w:tcW w:w="4219" w:type="dxa"/>
            <w:gridSpan w:val="2"/>
            <w:noWrap/>
            <w:hideMark/>
          </w:tcPr>
          <w:p w:rsidR="00E22B54" w:rsidRPr="00E22B54" w:rsidRDefault="00E22B54" w:rsidP="00E22B54">
            <w:pPr>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Ажил олгогчоос нийгмийн даатгалд төлөх шимтгэл</w:t>
            </w:r>
          </w:p>
        </w:tc>
        <w:tc>
          <w:tcPr>
            <w:tcW w:w="1081" w:type="dxa"/>
            <w:noWrap/>
            <w:hideMark/>
          </w:tcPr>
          <w:p w:rsidR="00E22B54" w:rsidRPr="00E22B54" w:rsidRDefault="005B571E"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lang w:val="mn-MN"/>
              </w:rPr>
              <w:t>3</w:t>
            </w:r>
            <w:r w:rsidR="00E22B54" w:rsidRPr="00E22B54">
              <w:rPr>
                <w:color w:val="auto"/>
                <w:sz w:val="16"/>
                <w:szCs w:val="16"/>
              </w:rPr>
              <w:t>0.0</w:t>
            </w:r>
          </w:p>
        </w:tc>
        <w:tc>
          <w:tcPr>
            <w:tcW w:w="1418" w:type="dxa"/>
            <w:gridSpan w:val="2"/>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sidRPr="00E22B54">
              <w:rPr>
                <w:color w:val="auto"/>
                <w:sz w:val="16"/>
                <w:szCs w:val="16"/>
              </w:rPr>
              <w:t>2</w:t>
            </w:r>
            <w:r w:rsidR="005B571E">
              <w:rPr>
                <w:color w:val="auto"/>
                <w:sz w:val="16"/>
                <w:szCs w:val="16"/>
              </w:rPr>
              <w:t>8</w:t>
            </w:r>
            <w:r w:rsidRPr="00E22B54">
              <w:rPr>
                <w:color w:val="auto"/>
                <w:sz w:val="16"/>
                <w:szCs w:val="16"/>
              </w:rPr>
              <w:t>.</w:t>
            </w:r>
            <w:r w:rsidR="005B571E">
              <w:rPr>
                <w:color w:val="auto"/>
                <w:sz w:val="16"/>
                <w:szCs w:val="16"/>
                <w:lang w:val="mn-MN"/>
              </w:rPr>
              <w:t>6</w:t>
            </w:r>
          </w:p>
        </w:tc>
        <w:tc>
          <w:tcPr>
            <w:tcW w:w="1134" w:type="dxa"/>
            <w:gridSpan w:val="2"/>
            <w:noWrap/>
            <w:hideMark/>
          </w:tcPr>
          <w:p w:rsidR="00E22B54" w:rsidRPr="00BE3E75" w:rsidRDefault="00E22B54" w:rsidP="00BE3E75">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sidRPr="00E22B54">
              <w:rPr>
                <w:color w:val="auto"/>
                <w:sz w:val="16"/>
                <w:szCs w:val="16"/>
              </w:rPr>
              <w:t>1.</w:t>
            </w:r>
            <w:r w:rsidR="00BE3E75">
              <w:rPr>
                <w:color w:val="auto"/>
                <w:sz w:val="16"/>
                <w:szCs w:val="16"/>
                <w:lang w:val="mn-MN"/>
              </w:rPr>
              <w:t>4</w:t>
            </w:r>
          </w:p>
        </w:tc>
        <w:tc>
          <w:tcPr>
            <w:tcW w:w="1134" w:type="dxa"/>
            <w:gridSpan w:val="2"/>
            <w:noWrap/>
            <w:hideMark/>
          </w:tcPr>
          <w:p w:rsidR="00E22B54" w:rsidRPr="00E22B54" w:rsidRDefault="00E22B54" w:rsidP="00E22B54">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95.4</w:t>
            </w:r>
          </w:p>
        </w:tc>
      </w:tr>
      <w:tr w:rsidR="00E22B54" w:rsidRPr="00E22B54" w:rsidTr="00BE3E7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6</w:t>
            </w:r>
          </w:p>
        </w:tc>
        <w:tc>
          <w:tcPr>
            <w:tcW w:w="4219" w:type="dxa"/>
            <w:gridSpan w:val="2"/>
            <w:noWrap/>
            <w:hideMark/>
          </w:tcPr>
          <w:p w:rsidR="00E22B54" w:rsidRPr="00E22B54" w:rsidRDefault="00E22B54" w:rsidP="00E22B54">
            <w:pPr>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Байр ашиглалттай холбоотой тогтмол зардал</w:t>
            </w:r>
          </w:p>
        </w:tc>
        <w:tc>
          <w:tcPr>
            <w:tcW w:w="1081" w:type="dxa"/>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18.</w:t>
            </w:r>
            <w:r w:rsidR="005B571E">
              <w:rPr>
                <w:color w:val="auto"/>
                <w:sz w:val="16"/>
                <w:szCs w:val="16"/>
                <w:lang w:val="mn-MN"/>
              </w:rPr>
              <w:t>4</w:t>
            </w:r>
          </w:p>
        </w:tc>
        <w:tc>
          <w:tcPr>
            <w:tcW w:w="1418" w:type="dxa"/>
            <w:gridSpan w:val="2"/>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19.</w:t>
            </w:r>
            <w:r w:rsidR="005B571E">
              <w:rPr>
                <w:color w:val="auto"/>
                <w:sz w:val="16"/>
                <w:szCs w:val="16"/>
                <w:lang w:val="mn-MN"/>
              </w:rPr>
              <w:t>2</w:t>
            </w:r>
          </w:p>
        </w:tc>
        <w:tc>
          <w:tcPr>
            <w:tcW w:w="1134" w:type="dxa"/>
            <w:gridSpan w:val="2"/>
            <w:noWrap/>
            <w:hideMark/>
          </w:tcPr>
          <w:p w:rsidR="00E22B54" w:rsidRPr="00BE3E75" w:rsidRDefault="00E22B54" w:rsidP="00BE3E75">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-0.</w:t>
            </w:r>
            <w:r w:rsidR="00BE3E75">
              <w:rPr>
                <w:color w:val="auto"/>
                <w:sz w:val="16"/>
                <w:szCs w:val="16"/>
                <w:lang w:val="mn-MN"/>
              </w:rPr>
              <w:t>8</w:t>
            </w:r>
          </w:p>
        </w:tc>
        <w:tc>
          <w:tcPr>
            <w:tcW w:w="1134" w:type="dxa"/>
            <w:gridSpan w:val="2"/>
            <w:noWrap/>
            <w:hideMark/>
          </w:tcPr>
          <w:p w:rsidR="00E22B54" w:rsidRPr="00E22B54" w:rsidRDefault="00E22B54" w:rsidP="00E22B54">
            <w:pPr>
              <w:jc w:val="right"/>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104.2</w:t>
            </w:r>
          </w:p>
        </w:tc>
      </w:tr>
      <w:tr w:rsidR="00E22B54" w:rsidRPr="00E22B54" w:rsidTr="00BE3E75">
        <w:trPr>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7</w:t>
            </w:r>
          </w:p>
        </w:tc>
        <w:tc>
          <w:tcPr>
            <w:tcW w:w="4219" w:type="dxa"/>
            <w:gridSpan w:val="2"/>
            <w:noWrap/>
            <w:hideMark/>
          </w:tcPr>
          <w:p w:rsidR="00E22B54" w:rsidRPr="00E22B54" w:rsidRDefault="00E22B54" w:rsidP="00E22B54">
            <w:pPr>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Хангамж, бараа материалын зардал</w:t>
            </w:r>
          </w:p>
        </w:tc>
        <w:tc>
          <w:tcPr>
            <w:tcW w:w="1081" w:type="dxa"/>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sidRPr="00E22B54">
              <w:rPr>
                <w:color w:val="auto"/>
                <w:sz w:val="16"/>
                <w:szCs w:val="16"/>
              </w:rPr>
              <w:t>11.</w:t>
            </w:r>
            <w:r w:rsidR="005B571E">
              <w:rPr>
                <w:color w:val="auto"/>
                <w:sz w:val="16"/>
                <w:szCs w:val="16"/>
                <w:lang w:val="mn-MN"/>
              </w:rPr>
              <w:t>4</w:t>
            </w:r>
          </w:p>
        </w:tc>
        <w:tc>
          <w:tcPr>
            <w:tcW w:w="1418" w:type="dxa"/>
            <w:gridSpan w:val="2"/>
            <w:noWrap/>
            <w:hideMark/>
          </w:tcPr>
          <w:p w:rsidR="00E22B54" w:rsidRPr="00E22B54"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11.0</w:t>
            </w:r>
          </w:p>
        </w:tc>
        <w:tc>
          <w:tcPr>
            <w:tcW w:w="1134" w:type="dxa"/>
            <w:gridSpan w:val="2"/>
            <w:noWrap/>
            <w:hideMark/>
          </w:tcPr>
          <w:p w:rsidR="00E22B54" w:rsidRPr="005B571E" w:rsidRDefault="005B571E"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Pr>
                <w:color w:val="auto"/>
                <w:sz w:val="16"/>
                <w:szCs w:val="16"/>
                <w:lang w:val="mn-MN"/>
              </w:rPr>
              <w:t>0</w:t>
            </w:r>
            <w:r w:rsidR="00E22B54" w:rsidRPr="00E22B54">
              <w:rPr>
                <w:color w:val="auto"/>
                <w:sz w:val="16"/>
                <w:szCs w:val="16"/>
              </w:rPr>
              <w:t>.</w:t>
            </w:r>
            <w:r>
              <w:rPr>
                <w:color w:val="auto"/>
                <w:sz w:val="16"/>
                <w:szCs w:val="16"/>
                <w:lang w:val="mn-MN"/>
              </w:rPr>
              <w:t>4</w:t>
            </w:r>
          </w:p>
        </w:tc>
        <w:tc>
          <w:tcPr>
            <w:tcW w:w="1134" w:type="dxa"/>
            <w:gridSpan w:val="2"/>
            <w:noWrap/>
            <w:hideMark/>
          </w:tcPr>
          <w:p w:rsidR="00E22B54" w:rsidRPr="00E22B54" w:rsidRDefault="00E22B54" w:rsidP="00E22B54">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96.4</w:t>
            </w:r>
          </w:p>
        </w:tc>
      </w:tr>
      <w:tr w:rsidR="00E22B54" w:rsidRPr="00E22B54" w:rsidTr="00BE3E7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8</w:t>
            </w:r>
          </w:p>
        </w:tc>
        <w:tc>
          <w:tcPr>
            <w:tcW w:w="4219" w:type="dxa"/>
            <w:gridSpan w:val="2"/>
            <w:noWrap/>
            <w:hideMark/>
          </w:tcPr>
          <w:p w:rsidR="00E22B54" w:rsidRPr="00E22B54" w:rsidRDefault="00E22B54" w:rsidP="00E22B54">
            <w:pPr>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Эд хогшил худалдан авах</w:t>
            </w:r>
          </w:p>
        </w:tc>
        <w:tc>
          <w:tcPr>
            <w:tcW w:w="1081" w:type="dxa"/>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1.</w:t>
            </w:r>
            <w:r w:rsidR="005B571E">
              <w:rPr>
                <w:color w:val="auto"/>
                <w:sz w:val="16"/>
                <w:szCs w:val="16"/>
                <w:lang w:val="mn-MN"/>
              </w:rPr>
              <w:t>2</w:t>
            </w:r>
          </w:p>
        </w:tc>
        <w:tc>
          <w:tcPr>
            <w:tcW w:w="1418" w:type="dxa"/>
            <w:gridSpan w:val="2"/>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1.</w:t>
            </w:r>
            <w:r w:rsidR="005B571E">
              <w:rPr>
                <w:color w:val="auto"/>
                <w:sz w:val="16"/>
                <w:szCs w:val="16"/>
                <w:lang w:val="mn-MN"/>
              </w:rPr>
              <w:t>4</w:t>
            </w:r>
          </w:p>
        </w:tc>
        <w:tc>
          <w:tcPr>
            <w:tcW w:w="1134" w:type="dxa"/>
            <w:gridSpan w:val="2"/>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w:t>
            </w:r>
            <w:r w:rsidR="005B571E">
              <w:rPr>
                <w:color w:val="auto"/>
                <w:sz w:val="16"/>
                <w:szCs w:val="16"/>
                <w:lang w:val="mn-MN"/>
              </w:rPr>
              <w:t>0</w:t>
            </w:r>
            <w:r w:rsidRPr="00E22B54">
              <w:rPr>
                <w:color w:val="auto"/>
                <w:sz w:val="16"/>
                <w:szCs w:val="16"/>
              </w:rPr>
              <w:t>.</w:t>
            </w:r>
            <w:r w:rsidR="005B571E">
              <w:rPr>
                <w:color w:val="auto"/>
                <w:sz w:val="16"/>
                <w:szCs w:val="16"/>
                <w:lang w:val="mn-MN"/>
              </w:rPr>
              <w:t>2</w:t>
            </w:r>
          </w:p>
        </w:tc>
        <w:tc>
          <w:tcPr>
            <w:tcW w:w="1134" w:type="dxa"/>
            <w:gridSpan w:val="2"/>
            <w:noWrap/>
            <w:hideMark/>
          </w:tcPr>
          <w:p w:rsidR="00E22B54" w:rsidRPr="00E22B54" w:rsidRDefault="00E22B54" w:rsidP="00E22B54">
            <w:pPr>
              <w:jc w:val="right"/>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117.8</w:t>
            </w:r>
          </w:p>
        </w:tc>
      </w:tr>
      <w:tr w:rsidR="00E22B54" w:rsidRPr="00E22B54" w:rsidTr="00BE3E75">
        <w:trPr>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9</w:t>
            </w:r>
          </w:p>
        </w:tc>
        <w:tc>
          <w:tcPr>
            <w:tcW w:w="4219" w:type="dxa"/>
            <w:gridSpan w:val="2"/>
            <w:noWrap/>
            <w:hideMark/>
          </w:tcPr>
          <w:p w:rsidR="00E22B54" w:rsidRPr="00E22B54" w:rsidRDefault="00E22B54" w:rsidP="00E22B54">
            <w:pPr>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Томилолт, зочны зардал</w:t>
            </w:r>
          </w:p>
        </w:tc>
        <w:tc>
          <w:tcPr>
            <w:tcW w:w="1081" w:type="dxa"/>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sidRPr="00E22B54">
              <w:rPr>
                <w:color w:val="auto"/>
                <w:sz w:val="16"/>
                <w:szCs w:val="16"/>
              </w:rPr>
              <w:t>3.</w:t>
            </w:r>
            <w:r w:rsidR="005B571E">
              <w:rPr>
                <w:color w:val="auto"/>
                <w:sz w:val="16"/>
                <w:szCs w:val="16"/>
                <w:lang w:val="mn-MN"/>
              </w:rPr>
              <w:t>1</w:t>
            </w:r>
          </w:p>
        </w:tc>
        <w:tc>
          <w:tcPr>
            <w:tcW w:w="1418" w:type="dxa"/>
            <w:gridSpan w:val="2"/>
            <w:noWrap/>
            <w:hideMark/>
          </w:tcPr>
          <w:p w:rsidR="00E22B54" w:rsidRPr="00E22B54"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2.0</w:t>
            </w:r>
          </w:p>
        </w:tc>
        <w:tc>
          <w:tcPr>
            <w:tcW w:w="1134" w:type="dxa"/>
            <w:gridSpan w:val="2"/>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sidRPr="00E22B54">
              <w:rPr>
                <w:color w:val="auto"/>
                <w:sz w:val="16"/>
                <w:szCs w:val="16"/>
              </w:rPr>
              <w:t>1.</w:t>
            </w:r>
            <w:r w:rsidR="005B571E">
              <w:rPr>
                <w:color w:val="auto"/>
                <w:sz w:val="16"/>
                <w:szCs w:val="16"/>
                <w:lang w:val="mn-MN"/>
              </w:rPr>
              <w:t>1</w:t>
            </w:r>
          </w:p>
        </w:tc>
        <w:tc>
          <w:tcPr>
            <w:tcW w:w="1134" w:type="dxa"/>
            <w:gridSpan w:val="2"/>
            <w:noWrap/>
            <w:hideMark/>
          </w:tcPr>
          <w:p w:rsidR="00E22B54" w:rsidRPr="00E22B54" w:rsidRDefault="00E22B54" w:rsidP="00E22B54">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63.6</w:t>
            </w:r>
          </w:p>
        </w:tc>
      </w:tr>
      <w:tr w:rsidR="00E22B54" w:rsidRPr="00E22B54" w:rsidTr="00BE3E7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10</w:t>
            </w:r>
          </w:p>
        </w:tc>
        <w:tc>
          <w:tcPr>
            <w:tcW w:w="4219" w:type="dxa"/>
            <w:gridSpan w:val="2"/>
            <w:noWrap/>
            <w:hideMark/>
          </w:tcPr>
          <w:p w:rsidR="00E22B54" w:rsidRPr="00E22B54" w:rsidRDefault="00E22B54" w:rsidP="00E22B54">
            <w:pPr>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Бусдаар гүйцэтгүүлсэн ажил, үйлчилгээний төлбөр</w:t>
            </w:r>
          </w:p>
        </w:tc>
        <w:tc>
          <w:tcPr>
            <w:tcW w:w="1081" w:type="dxa"/>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sidRPr="00E22B54">
              <w:rPr>
                <w:color w:val="auto"/>
                <w:sz w:val="16"/>
                <w:szCs w:val="16"/>
              </w:rPr>
              <w:t>1.</w:t>
            </w:r>
            <w:r w:rsidR="005B571E">
              <w:rPr>
                <w:color w:val="auto"/>
                <w:sz w:val="16"/>
                <w:szCs w:val="16"/>
                <w:lang w:val="mn-MN"/>
              </w:rPr>
              <w:t>2</w:t>
            </w:r>
          </w:p>
        </w:tc>
        <w:tc>
          <w:tcPr>
            <w:tcW w:w="1418" w:type="dxa"/>
            <w:gridSpan w:val="2"/>
            <w:noWrap/>
            <w:hideMark/>
          </w:tcPr>
          <w:p w:rsidR="00E22B54" w:rsidRPr="005B571E" w:rsidRDefault="005B571E"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Pr>
                <w:color w:val="auto"/>
                <w:sz w:val="16"/>
                <w:szCs w:val="16"/>
                <w:lang w:val="mn-MN"/>
              </w:rPr>
              <w:t>0</w:t>
            </w:r>
            <w:r w:rsidR="00E22B54" w:rsidRPr="00E22B54">
              <w:rPr>
                <w:color w:val="auto"/>
                <w:sz w:val="16"/>
                <w:szCs w:val="16"/>
              </w:rPr>
              <w:t>.</w:t>
            </w:r>
            <w:r>
              <w:rPr>
                <w:color w:val="auto"/>
                <w:sz w:val="16"/>
                <w:szCs w:val="16"/>
                <w:lang w:val="mn-MN"/>
              </w:rPr>
              <w:t>9</w:t>
            </w:r>
          </w:p>
        </w:tc>
        <w:tc>
          <w:tcPr>
            <w:tcW w:w="1134" w:type="dxa"/>
            <w:gridSpan w:val="2"/>
            <w:noWrap/>
            <w:hideMark/>
          </w:tcPr>
          <w:p w:rsidR="00E22B54" w:rsidRPr="005B571E" w:rsidRDefault="005B571E" w:rsidP="005B571E">
            <w:pPr>
              <w:jc w:val="right"/>
              <w:cnfStyle w:val="000000100000" w:firstRow="0" w:lastRow="0" w:firstColumn="0" w:lastColumn="0" w:oddVBand="0" w:evenVBand="0" w:oddHBand="1" w:evenHBand="0" w:firstRowFirstColumn="0" w:firstRowLastColumn="0" w:lastRowFirstColumn="0" w:lastRowLastColumn="0"/>
              <w:rPr>
                <w:color w:val="auto"/>
                <w:sz w:val="16"/>
                <w:szCs w:val="16"/>
                <w:lang w:val="mn-MN"/>
              </w:rPr>
            </w:pPr>
            <w:r>
              <w:rPr>
                <w:color w:val="auto"/>
                <w:sz w:val="16"/>
                <w:szCs w:val="16"/>
                <w:lang w:val="mn-MN"/>
              </w:rPr>
              <w:t>0</w:t>
            </w:r>
            <w:r w:rsidR="00E22B54" w:rsidRPr="00E22B54">
              <w:rPr>
                <w:color w:val="auto"/>
                <w:sz w:val="16"/>
                <w:szCs w:val="16"/>
              </w:rPr>
              <w:t>.</w:t>
            </w:r>
            <w:r>
              <w:rPr>
                <w:color w:val="auto"/>
                <w:sz w:val="16"/>
                <w:szCs w:val="16"/>
                <w:lang w:val="mn-MN"/>
              </w:rPr>
              <w:t>3</w:t>
            </w:r>
          </w:p>
        </w:tc>
        <w:tc>
          <w:tcPr>
            <w:tcW w:w="1134" w:type="dxa"/>
            <w:gridSpan w:val="2"/>
            <w:noWrap/>
            <w:hideMark/>
          </w:tcPr>
          <w:p w:rsidR="00E22B54" w:rsidRPr="00E22B54" w:rsidRDefault="00E22B54" w:rsidP="00E22B54">
            <w:pPr>
              <w:jc w:val="right"/>
              <w:cnfStyle w:val="000000100000" w:firstRow="0" w:lastRow="0" w:firstColumn="0" w:lastColumn="0" w:oddVBand="0" w:evenVBand="0" w:oddHBand="1" w:evenHBand="0" w:firstRowFirstColumn="0" w:firstRowLastColumn="0" w:lastRowFirstColumn="0" w:lastRowLastColumn="0"/>
              <w:rPr>
                <w:color w:val="auto"/>
                <w:sz w:val="16"/>
                <w:szCs w:val="16"/>
              </w:rPr>
            </w:pPr>
            <w:r w:rsidRPr="00E22B54">
              <w:rPr>
                <w:color w:val="auto"/>
                <w:sz w:val="16"/>
                <w:szCs w:val="16"/>
              </w:rPr>
              <w:t>73.1</w:t>
            </w:r>
          </w:p>
        </w:tc>
      </w:tr>
      <w:tr w:rsidR="00E22B54" w:rsidRPr="00E22B54" w:rsidTr="00BE3E75">
        <w:trPr>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11</w:t>
            </w:r>
          </w:p>
        </w:tc>
        <w:tc>
          <w:tcPr>
            <w:tcW w:w="4219" w:type="dxa"/>
            <w:gridSpan w:val="2"/>
            <w:noWrap/>
            <w:hideMark/>
          </w:tcPr>
          <w:p w:rsidR="00E22B54" w:rsidRPr="00E22B54" w:rsidRDefault="00E22B54" w:rsidP="00E22B54">
            <w:pPr>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Бараа үйлчилгээний бусад зардал</w:t>
            </w:r>
          </w:p>
        </w:tc>
        <w:tc>
          <w:tcPr>
            <w:tcW w:w="1081" w:type="dxa"/>
            <w:noWrap/>
            <w:hideMark/>
          </w:tcPr>
          <w:p w:rsidR="00E22B54" w:rsidRPr="005B571E"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sidRPr="00E22B54">
              <w:rPr>
                <w:color w:val="auto"/>
                <w:sz w:val="16"/>
                <w:szCs w:val="16"/>
              </w:rPr>
              <w:t>1.</w:t>
            </w:r>
            <w:r w:rsidR="005B571E">
              <w:rPr>
                <w:color w:val="auto"/>
                <w:sz w:val="16"/>
                <w:szCs w:val="16"/>
                <w:lang w:val="mn-MN"/>
              </w:rPr>
              <w:t>5</w:t>
            </w:r>
          </w:p>
        </w:tc>
        <w:tc>
          <w:tcPr>
            <w:tcW w:w="1418" w:type="dxa"/>
            <w:gridSpan w:val="2"/>
            <w:noWrap/>
            <w:hideMark/>
          </w:tcPr>
          <w:p w:rsidR="00E22B54" w:rsidRPr="00E22B54" w:rsidRDefault="005B571E"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Pr>
                <w:color w:val="auto"/>
                <w:sz w:val="16"/>
                <w:szCs w:val="16"/>
                <w:lang w:val="mn-MN"/>
              </w:rPr>
              <w:t>1</w:t>
            </w:r>
            <w:r w:rsidR="00E22B54" w:rsidRPr="00E22B54">
              <w:rPr>
                <w:color w:val="auto"/>
                <w:sz w:val="16"/>
                <w:szCs w:val="16"/>
              </w:rPr>
              <w:t>.0</w:t>
            </w:r>
          </w:p>
        </w:tc>
        <w:tc>
          <w:tcPr>
            <w:tcW w:w="1134" w:type="dxa"/>
            <w:gridSpan w:val="2"/>
            <w:noWrap/>
            <w:hideMark/>
          </w:tcPr>
          <w:p w:rsidR="00E22B54" w:rsidRPr="00E22B54" w:rsidRDefault="00E22B54" w:rsidP="005B571E">
            <w:pPr>
              <w:jc w:val="right"/>
              <w:cnfStyle w:val="000000000000" w:firstRow="0" w:lastRow="0" w:firstColumn="0" w:lastColumn="0" w:oddVBand="0" w:evenVBand="0" w:oddHBand="0" w:evenHBand="0" w:firstRowFirstColumn="0" w:firstRowLastColumn="0" w:lastRowFirstColumn="0" w:lastRowLastColumn="0"/>
              <w:rPr>
                <w:color w:val="auto"/>
                <w:sz w:val="16"/>
                <w:szCs w:val="16"/>
              </w:rPr>
            </w:pPr>
            <w:r w:rsidRPr="00E22B54">
              <w:rPr>
                <w:color w:val="auto"/>
                <w:sz w:val="16"/>
                <w:szCs w:val="16"/>
              </w:rPr>
              <w:t>0</w:t>
            </w:r>
            <w:r w:rsidR="005B571E">
              <w:rPr>
                <w:color w:val="auto"/>
                <w:sz w:val="16"/>
                <w:szCs w:val="16"/>
                <w:lang w:val="mn-MN"/>
              </w:rPr>
              <w:t>.5</w:t>
            </w:r>
          </w:p>
        </w:tc>
        <w:tc>
          <w:tcPr>
            <w:tcW w:w="1134" w:type="dxa"/>
            <w:gridSpan w:val="2"/>
            <w:noWrap/>
            <w:hideMark/>
          </w:tcPr>
          <w:p w:rsidR="00E22B54" w:rsidRPr="00E22B54" w:rsidRDefault="00E22B54" w:rsidP="00E22B54">
            <w:pPr>
              <w:jc w:val="right"/>
              <w:cnfStyle w:val="000000000000" w:firstRow="0" w:lastRow="0" w:firstColumn="0" w:lastColumn="0" w:oddVBand="0" w:evenVBand="0" w:oddHBand="0" w:evenHBand="0" w:firstRowFirstColumn="0" w:firstRowLastColumn="0" w:lastRowFirstColumn="0" w:lastRowLastColumn="0"/>
              <w:rPr>
                <w:color w:val="auto"/>
                <w:sz w:val="16"/>
                <w:szCs w:val="16"/>
                <w:lang w:val="mn-MN"/>
              </w:rPr>
            </w:pPr>
            <w:r w:rsidRPr="00E22B54">
              <w:rPr>
                <w:color w:val="auto"/>
                <w:sz w:val="16"/>
                <w:szCs w:val="16"/>
              </w:rPr>
              <w:t>66</w:t>
            </w:r>
            <w:r w:rsidRPr="00E22B54">
              <w:rPr>
                <w:color w:val="auto"/>
                <w:sz w:val="16"/>
                <w:szCs w:val="16"/>
                <w:lang w:val="mn-MN"/>
              </w:rPr>
              <w:t>.0</w:t>
            </w:r>
          </w:p>
        </w:tc>
      </w:tr>
      <w:tr w:rsidR="00E22B54" w:rsidRPr="00E22B54" w:rsidTr="00BE3E75">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478" w:type="dxa"/>
            <w:noWrap/>
            <w:hideMark/>
          </w:tcPr>
          <w:p w:rsidR="00E22B54" w:rsidRPr="00E22B54" w:rsidRDefault="00E22B54" w:rsidP="00E22B54">
            <w:pPr>
              <w:jc w:val="right"/>
              <w:rPr>
                <w:b w:val="0"/>
                <w:bCs w:val="0"/>
                <w:color w:val="auto"/>
                <w:sz w:val="16"/>
                <w:szCs w:val="16"/>
              </w:rPr>
            </w:pPr>
            <w:r w:rsidRPr="00E22B54">
              <w:rPr>
                <w:color w:val="auto"/>
                <w:sz w:val="16"/>
                <w:szCs w:val="16"/>
              </w:rPr>
              <w:t>12</w:t>
            </w:r>
          </w:p>
        </w:tc>
        <w:tc>
          <w:tcPr>
            <w:tcW w:w="4219" w:type="dxa"/>
            <w:gridSpan w:val="2"/>
            <w:noWrap/>
            <w:hideMark/>
          </w:tcPr>
          <w:p w:rsidR="00E22B54" w:rsidRPr="00E22B54" w:rsidRDefault="00E22B54" w:rsidP="00E22B54">
            <w:pPr>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УРСГАЛ ШИЛЖҮҮЛЭГ</w:t>
            </w:r>
          </w:p>
        </w:tc>
        <w:tc>
          <w:tcPr>
            <w:tcW w:w="1081" w:type="dxa"/>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b/>
                <w:bCs/>
                <w:color w:val="auto"/>
                <w:sz w:val="16"/>
                <w:szCs w:val="16"/>
                <w:lang w:val="mn-MN"/>
              </w:rPr>
            </w:pPr>
            <w:r w:rsidRPr="00E22B54">
              <w:rPr>
                <w:b/>
                <w:bCs/>
                <w:color w:val="auto"/>
                <w:sz w:val="16"/>
                <w:szCs w:val="16"/>
              </w:rPr>
              <w:t>2.</w:t>
            </w:r>
            <w:r w:rsidR="005B571E">
              <w:rPr>
                <w:b/>
                <w:bCs/>
                <w:color w:val="auto"/>
                <w:sz w:val="16"/>
                <w:szCs w:val="16"/>
                <w:lang w:val="mn-MN"/>
              </w:rPr>
              <w:t>5</w:t>
            </w:r>
          </w:p>
        </w:tc>
        <w:tc>
          <w:tcPr>
            <w:tcW w:w="1418" w:type="dxa"/>
            <w:gridSpan w:val="2"/>
            <w:noWrap/>
            <w:hideMark/>
          </w:tcPr>
          <w:p w:rsidR="00E22B54" w:rsidRPr="005B571E" w:rsidRDefault="00E22B54" w:rsidP="005B571E">
            <w:pPr>
              <w:jc w:val="right"/>
              <w:cnfStyle w:val="000000100000" w:firstRow="0" w:lastRow="0" w:firstColumn="0" w:lastColumn="0" w:oddVBand="0" w:evenVBand="0" w:oddHBand="1" w:evenHBand="0" w:firstRowFirstColumn="0" w:firstRowLastColumn="0" w:lastRowFirstColumn="0" w:lastRowLastColumn="0"/>
              <w:rPr>
                <w:b/>
                <w:bCs/>
                <w:color w:val="auto"/>
                <w:sz w:val="16"/>
                <w:szCs w:val="16"/>
                <w:lang w:val="mn-MN"/>
              </w:rPr>
            </w:pPr>
            <w:r w:rsidRPr="00E22B54">
              <w:rPr>
                <w:b/>
                <w:bCs/>
                <w:color w:val="auto"/>
                <w:sz w:val="16"/>
                <w:szCs w:val="16"/>
              </w:rPr>
              <w:t>8.</w:t>
            </w:r>
            <w:r w:rsidR="005B571E">
              <w:rPr>
                <w:b/>
                <w:bCs/>
                <w:color w:val="auto"/>
                <w:sz w:val="16"/>
                <w:szCs w:val="16"/>
                <w:lang w:val="mn-MN"/>
              </w:rPr>
              <w:t>7</w:t>
            </w:r>
          </w:p>
        </w:tc>
        <w:tc>
          <w:tcPr>
            <w:tcW w:w="1134" w:type="dxa"/>
            <w:gridSpan w:val="2"/>
            <w:noWrap/>
            <w:hideMark/>
          </w:tcPr>
          <w:p w:rsidR="00E22B54" w:rsidRPr="00E22B54" w:rsidRDefault="00E22B54" w:rsidP="005B571E">
            <w:pPr>
              <w:jc w:val="right"/>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-6.</w:t>
            </w:r>
            <w:r w:rsidR="005B571E">
              <w:rPr>
                <w:b/>
                <w:bCs/>
                <w:color w:val="auto"/>
                <w:sz w:val="16"/>
                <w:szCs w:val="16"/>
                <w:lang w:val="mn-MN"/>
              </w:rPr>
              <w:t>2</w:t>
            </w:r>
          </w:p>
        </w:tc>
        <w:tc>
          <w:tcPr>
            <w:tcW w:w="1134" w:type="dxa"/>
            <w:gridSpan w:val="2"/>
            <w:noWrap/>
            <w:hideMark/>
          </w:tcPr>
          <w:p w:rsidR="00E22B54" w:rsidRPr="00E22B54" w:rsidRDefault="00E22B54" w:rsidP="00E22B54">
            <w:pPr>
              <w:jc w:val="right"/>
              <w:cnfStyle w:val="000000100000" w:firstRow="0" w:lastRow="0" w:firstColumn="0" w:lastColumn="0" w:oddVBand="0" w:evenVBand="0" w:oddHBand="1" w:evenHBand="0" w:firstRowFirstColumn="0" w:firstRowLastColumn="0" w:lastRowFirstColumn="0" w:lastRowLastColumn="0"/>
              <w:rPr>
                <w:b/>
                <w:bCs/>
                <w:color w:val="auto"/>
                <w:sz w:val="16"/>
                <w:szCs w:val="16"/>
              </w:rPr>
            </w:pPr>
            <w:r w:rsidRPr="00E22B54">
              <w:rPr>
                <w:b/>
                <w:bCs/>
                <w:color w:val="auto"/>
                <w:sz w:val="16"/>
                <w:szCs w:val="16"/>
              </w:rPr>
              <w:t>342.5</w:t>
            </w:r>
          </w:p>
        </w:tc>
      </w:tr>
    </w:tbl>
    <w:p w:rsidR="00E22B54" w:rsidRPr="00E22B54" w:rsidRDefault="00E22B54" w:rsidP="00E22B54">
      <w:pPr>
        <w:ind w:firstLine="720"/>
        <w:jc w:val="both"/>
        <w:rPr>
          <w:color w:val="auto"/>
          <w:sz w:val="12"/>
          <w:szCs w:val="12"/>
          <w:lang w:val="mn-MN"/>
        </w:rPr>
      </w:pPr>
    </w:p>
    <w:p w:rsidR="00E22B54" w:rsidRPr="00E22B54" w:rsidRDefault="00E22B54" w:rsidP="00E22B54">
      <w:pPr>
        <w:spacing w:line="276" w:lineRule="auto"/>
        <w:ind w:firstLine="720"/>
        <w:jc w:val="both"/>
        <w:rPr>
          <w:color w:val="auto"/>
          <w:sz w:val="24"/>
          <w:szCs w:val="24"/>
          <w:lang w:val="mn-MN"/>
        </w:rPr>
      </w:pPr>
      <w:r w:rsidRPr="00E22B54">
        <w:rPr>
          <w:color w:val="auto"/>
          <w:sz w:val="24"/>
          <w:szCs w:val="24"/>
          <w:lang w:val="mn-MN"/>
        </w:rPr>
        <w:t xml:space="preserve">Дээрх тоон үзүүлэлтээс харахад 2017 оны нийт зардал 2015 оноос 2.6 хувь буюу 8.7 сая төгрөгөөр буурчээ. Тус хэлтэс нь аймгийн ЗДТГ-ын шинээр ашиглалтад орсон өргөтгөлд шилжин орсонтой холбоотой байр ашиглалтын зардал 0.7 сая, </w:t>
      </w:r>
      <w:r w:rsidR="004F1A42">
        <w:rPr>
          <w:color w:val="auto"/>
          <w:sz w:val="24"/>
          <w:szCs w:val="24"/>
          <w:lang w:val="mn-MN"/>
        </w:rPr>
        <w:t xml:space="preserve">УИХ-ын </w:t>
      </w:r>
      <w:r w:rsidR="004F1A42" w:rsidRPr="004F1A42">
        <w:rPr>
          <w:color w:val="auto"/>
          <w:sz w:val="24"/>
          <w:szCs w:val="24"/>
          <w:lang w:val="mn-MN"/>
        </w:rPr>
        <w:t xml:space="preserve">2017 оны 67 дугаар тогтоолоор төрийн албан хаагчдад үр дүнгийн урамшуулал олгохоор баталсантай холбоотойгоор </w:t>
      </w:r>
      <w:r w:rsidRPr="004F1A42">
        <w:rPr>
          <w:color w:val="auto"/>
          <w:sz w:val="24"/>
          <w:szCs w:val="24"/>
          <w:lang w:val="mn-MN"/>
        </w:rPr>
        <w:t>нэг удаагийн тэтгэмж урамшууллын зардал 6.2 сая төгрөгөөр тус тус нэмэгджээ</w:t>
      </w:r>
      <w:r w:rsidRPr="00E22B54">
        <w:rPr>
          <w:color w:val="auto"/>
          <w:sz w:val="24"/>
          <w:szCs w:val="24"/>
          <w:lang w:val="mn-MN"/>
        </w:rPr>
        <w:t xml:space="preserve">.  </w:t>
      </w:r>
    </w:p>
    <w:p w:rsidR="00781855" w:rsidRDefault="00E22B54" w:rsidP="006577BE">
      <w:pPr>
        <w:spacing w:line="276" w:lineRule="auto"/>
        <w:ind w:firstLine="720"/>
        <w:jc w:val="both"/>
        <w:rPr>
          <w:color w:val="auto"/>
          <w:sz w:val="24"/>
          <w:szCs w:val="24"/>
          <w:lang w:val="mn-MN"/>
        </w:rPr>
      </w:pPr>
      <w:r w:rsidRPr="00E22B54">
        <w:rPr>
          <w:color w:val="auto"/>
          <w:sz w:val="24"/>
          <w:szCs w:val="24"/>
          <w:lang w:val="mn-MN"/>
        </w:rPr>
        <w:t xml:space="preserve">Иймд 2017 оны төсвийн төслийг боловсруулахдаа холбогдох хууль, дүрэм журмыг баримтлан бодитой төлөвлөсөн байна гэж дүгнэж байна. </w:t>
      </w:r>
    </w:p>
    <w:p w:rsidR="00781855" w:rsidRPr="007F42E3" w:rsidRDefault="00781855" w:rsidP="006577BE">
      <w:pPr>
        <w:spacing w:line="276" w:lineRule="auto"/>
        <w:ind w:firstLine="720"/>
        <w:jc w:val="both"/>
        <w:rPr>
          <w:color w:val="auto"/>
          <w:sz w:val="12"/>
          <w:szCs w:val="12"/>
          <w:lang w:val="mn-MN"/>
        </w:rPr>
      </w:pPr>
    </w:p>
    <w:p w:rsidR="00D96BBA" w:rsidRPr="00D96BBA" w:rsidRDefault="00D96BBA" w:rsidP="00D96BBA">
      <w:pPr>
        <w:spacing w:line="276" w:lineRule="auto"/>
        <w:ind w:firstLine="720"/>
        <w:jc w:val="both"/>
        <w:rPr>
          <w:b/>
          <w:i/>
          <w:color w:val="auto"/>
          <w:sz w:val="24"/>
          <w:szCs w:val="24"/>
          <w:lang w:val="mn-MN"/>
        </w:rPr>
      </w:pPr>
      <w:r w:rsidRPr="00D96BBA">
        <w:rPr>
          <w:b/>
          <w:i/>
          <w:color w:val="auto"/>
          <w:sz w:val="24"/>
          <w:szCs w:val="24"/>
          <w:lang w:val="mn-MN"/>
        </w:rPr>
        <w:t>3.2. Батлагдсан зардлыг зориулалтын дагуу зарцуулжээ.</w:t>
      </w:r>
    </w:p>
    <w:p w:rsidR="004F1A42" w:rsidRDefault="00D96BBA" w:rsidP="006577BE">
      <w:pPr>
        <w:spacing w:line="276" w:lineRule="auto"/>
        <w:ind w:firstLine="720"/>
        <w:jc w:val="both"/>
        <w:rPr>
          <w:color w:val="auto"/>
          <w:sz w:val="24"/>
          <w:szCs w:val="24"/>
          <w:lang w:val="mn-MN"/>
        </w:rPr>
      </w:pPr>
      <w:r w:rsidRPr="00D96BBA">
        <w:rPr>
          <w:color w:val="auto"/>
          <w:sz w:val="24"/>
          <w:szCs w:val="24"/>
          <w:lang w:val="mn-MN"/>
        </w:rPr>
        <w:t>Улсын бүртгэлийн хэлтэс</w:t>
      </w:r>
      <w:r w:rsidR="004F1A42">
        <w:rPr>
          <w:color w:val="auto"/>
          <w:sz w:val="24"/>
          <w:szCs w:val="24"/>
          <w:lang w:val="mn-MN"/>
        </w:rPr>
        <w:t>т</w:t>
      </w:r>
      <w:r w:rsidRPr="00D96BBA">
        <w:rPr>
          <w:color w:val="auto"/>
          <w:sz w:val="24"/>
          <w:szCs w:val="24"/>
          <w:lang w:val="mn-MN"/>
        </w:rPr>
        <w:t xml:space="preserve"> </w:t>
      </w:r>
      <w:r w:rsidR="004F1A42">
        <w:rPr>
          <w:color w:val="auto"/>
          <w:sz w:val="24"/>
          <w:szCs w:val="24"/>
          <w:lang w:val="mn-MN"/>
        </w:rPr>
        <w:t>2017</w:t>
      </w:r>
      <w:r w:rsidRPr="00D96BBA">
        <w:rPr>
          <w:color w:val="auto"/>
          <w:sz w:val="24"/>
          <w:szCs w:val="24"/>
          <w:lang w:val="mn-MN"/>
        </w:rPr>
        <w:t xml:space="preserve"> онд 332.9 сая төгрөгийн төсөв батлагд</w:t>
      </w:r>
      <w:r w:rsidR="004F1A42">
        <w:rPr>
          <w:color w:val="auto"/>
          <w:sz w:val="24"/>
          <w:szCs w:val="24"/>
          <w:lang w:val="mn-MN"/>
        </w:rPr>
        <w:t>саныг</w:t>
      </w:r>
      <w:r w:rsidRPr="00D96BBA">
        <w:rPr>
          <w:color w:val="auto"/>
          <w:sz w:val="24"/>
          <w:szCs w:val="24"/>
          <w:lang w:val="mn-MN"/>
        </w:rPr>
        <w:t xml:space="preserve"> бүрэн </w:t>
      </w:r>
      <w:r w:rsidR="004F1A42">
        <w:rPr>
          <w:color w:val="auto"/>
          <w:sz w:val="24"/>
          <w:szCs w:val="24"/>
          <w:lang w:val="mn-MN"/>
        </w:rPr>
        <w:t xml:space="preserve">авч, </w:t>
      </w:r>
      <w:r w:rsidRPr="00D96BBA">
        <w:rPr>
          <w:color w:val="auto"/>
          <w:sz w:val="24"/>
          <w:szCs w:val="24"/>
          <w:lang w:val="mn-MN"/>
        </w:rPr>
        <w:t>зарцуул</w:t>
      </w:r>
      <w:r w:rsidR="004F1A42">
        <w:rPr>
          <w:color w:val="auto"/>
          <w:sz w:val="24"/>
          <w:szCs w:val="24"/>
          <w:lang w:val="mn-MN"/>
        </w:rPr>
        <w:t xml:space="preserve">сан </w:t>
      </w:r>
      <w:r w:rsidRPr="00D96BBA">
        <w:rPr>
          <w:color w:val="auto"/>
          <w:sz w:val="24"/>
          <w:szCs w:val="24"/>
          <w:lang w:val="mn-MN"/>
        </w:rPr>
        <w:t>байна. Тайлант онд шуудан холбооны зардал 1.9, бага үнэтэй түргэн элэгдэх, аж ахуйн эд зүйлс худалдан авах зардал 0.1 сая төгрөгөөр хэмнэгдс</w:t>
      </w:r>
      <w:r w:rsidR="007438D0">
        <w:rPr>
          <w:color w:val="auto"/>
          <w:sz w:val="24"/>
          <w:szCs w:val="24"/>
          <w:lang w:val="mn-MN"/>
        </w:rPr>
        <w:t>э</w:t>
      </w:r>
      <w:r w:rsidRPr="00D96BBA">
        <w:rPr>
          <w:color w:val="auto"/>
          <w:sz w:val="24"/>
          <w:szCs w:val="24"/>
          <w:lang w:val="mn-MN"/>
        </w:rPr>
        <w:t>нийг бичиг хэргийн зардалд 1.6</w:t>
      </w:r>
      <w:r w:rsidR="004F1A42">
        <w:rPr>
          <w:color w:val="auto"/>
          <w:sz w:val="24"/>
          <w:szCs w:val="24"/>
          <w:lang w:val="mn-MN"/>
        </w:rPr>
        <w:t xml:space="preserve"> сая</w:t>
      </w:r>
      <w:r w:rsidRPr="00D96BBA">
        <w:rPr>
          <w:color w:val="auto"/>
          <w:sz w:val="24"/>
          <w:szCs w:val="24"/>
          <w:lang w:val="mn-MN"/>
        </w:rPr>
        <w:t>, тээвэр шатахууны зардалд 0.4 саяыг тус тус гүйлгэн зарцуулжээ</w:t>
      </w:r>
      <w:r w:rsidR="007438D0">
        <w:rPr>
          <w:color w:val="auto"/>
          <w:sz w:val="24"/>
          <w:szCs w:val="24"/>
          <w:lang w:val="mn-MN"/>
        </w:rPr>
        <w:t xml:space="preserve">. </w:t>
      </w:r>
      <w:r w:rsidR="00223104">
        <w:rPr>
          <w:color w:val="auto"/>
          <w:sz w:val="24"/>
          <w:szCs w:val="24"/>
          <w:lang w:val="mn-MN"/>
        </w:rPr>
        <w:t>Үүнээс бусдаар төсвийн хэтрэлт, хэмнэлт гараагүй байна.</w:t>
      </w:r>
    </w:p>
    <w:p w:rsidR="00223104" w:rsidRDefault="00D96BBA" w:rsidP="006577BE">
      <w:pPr>
        <w:spacing w:line="276" w:lineRule="auto"/>
        <w:ind w:firstLine="720"/>
        <w:jc w:val="both"/>
        <w:rPr>
          <w:color w:val="auto"/>
          <w:sz w:val="24"/>
          <w:szCs w:val="24"/>
          <w:lang w:val="mn-MN"/>
        </w:rPr>
      </w:pPr>
      <w:r w:rsidRPr="00D96BBA">
        <w:rPr>
          <w:color w:val="auto"/>
          <w:sz w:val="24"/>
          <w:szCs w:val="24"/>
          <w:lang w:val="mn-MN"/>
        </w:rPr>
        <w:t xml:space="preserve">Харин 2017 оны санхүүгийн тайлангийн баталгаажуулах аудитаар сонгуулийн зардлаас зарцуулах 0.1 сая төгрөгийн томилолтын зардлыг урсгал зардлаас олгосон, нэг удаагийн тэтгэмж урамшууллын зардлын зарцуулагдаагүй үлдэгдэл 0.9 сая төгрөгийг ХХОАТатварт урьдчилан төлсөн, ажилтнуудад 0.3 сая </w:t>
      </w:r>
      <w:r w:rsidRPr="00D96BBA">
        <w:rPr>
          <w:color w:val="auto"/>
          <w:sz w:val="24"/>
          <w:szCs w:val="24"/>
          <w:lang w:val="mn-MN"/>
        </w:rPr>
        <w:lastRenderedPageBreak/>
        <w:t>төгрөгийн хоол унааны хөнгөлөлтийг илүү олгосонд нийт 1.4 сая төгрөгийн төлбөрийн акт тогтоогдож, актыг бүрэн барагдуулсан бай</w:t>
      </w:r>
      <w:r w:rsidR="00223104">
        <w:rPr>
          <w:color w:val="auto"/>
          <w:sz w:val="24"/>
          <w:szCs w:val="24"/>
          <w:lang w:val="mn-MN"/>
        </w:rPr>
        <w:t>в</w:t>
      </w:r>
      <w:r w:rsidRPr="00D96BBA">
        <w:rPr>
          <w:color w:val="auto"/>
          <w:sz w:val="24"/>
          <w:szCs w:val="24"/>
          <w:lang w:val="mn-MN"/>
        </w:rPr>
        <w:t xml:space="preserve">. </w:t>
      </w:r>
    </w:p>
    <w:p w:rsidR="006B2A00" w:rsidRDefault="00D96BBA" w:rsidP="006577BE">
      <w:pPr>
        <w:spacing w:line="276" w:lineRule="auto"/>
        <w:ind w:firstLine="720"/>
        <w:jc w:val="both"/>
        <w:rPr>
          <w:color w:val="auto"/>
          <w:sz w:val="24"/>
          <w:szCs w:val="24"/>
          <w:lang w:val="mn-MN"/>
        </w:rPr>
      </w:pPr>
      <w:r w:rsidRPr="00D96BBA">
        <w:rPr>
          <w:color w:val="auto"/>
          <w:sz w:val="24"/>
          <w:szCs w:val="24"/>
          <w:lang w:val="mn-MN"/>
        </w:rPr>
        <w:t>Бусад зардлын хувьд батлагдсан төсвийг зориулалтын дагуу зарцуул</w:t>
      </w:r>
      <w:r w:rsidR="004F1A42">
        <w:rPr>
          <w:color w:val="auto"/>
          <w:sz w:val="24"/>
          <w:szCs w:val="24"/>
          <w:lang w:val="mn-MN"/>
        </w:rPr>
        <w:t>сан байна</w:t>
      </w:r>
      <w:r w:rsidRPr="00D96BBA">
        <w:rPr>
          <w:color w:val="auto"/>
          <w:sz w:val="24"/>
          <w:szCs w:val="24"/>
          <w:lang w:val="mn-MN"/>
        </w:rPr>
        <w:t xml:space="preserve">. </w:t>
      </w:r>
    </w:p>
    <w:p w:rsidR="00D96BBA" w:rsidRPr="004F1A42" w:rsidRDefault="00D96BBA" w:rsidP="006577BE">
      <w:pPr>
        <w:spacing w:line="276" w:lineRule="auto"/>
        <w:ind w:firstLine="720"/>
        <w:jc w:val="both"/>
        <w:rPr>
          <w:color w:val="auto"/>
          <w:sz w:val="12"/>
          <w:szCs w:val="12"/>
          <w:lang w:val="mn-MN"/>
        </w:rPr>
      </w:pPr>
    </w:p>
    <w:p w:rsidR="00D96BBA" w:rsidRPr="00D96BBA" w:rsidRDefault="00467333" w:rsidP="00D96BBA">
      <w:pPr>
        <w:spacing w:line="276" w:lineRule="auto"/>
        <w:ind w:firstLine="720"/>
        <w:jc w:val="both"/>
        <w:rPr>
          <w:b/>
          <w:i/>
          <w:color w:val="auto"/>
          <w:sz w:val="24"/>
          <w:szCs w:val="24"/>
          <w:lang w:val="mn-MN"/>
        </w:rPr>
      </w:pPr>
      <w:r w:rsidRPr="00467333">
        <w:rPr>
          <w:b/>
          <w:i/>
          <w:color w:val="auto"/>
          <w:sz w:val="24"/>
          <w:szCs w:val="24"/>
          <w:lang w:val="mn-MN"/>
        </w:rPr>
        <w:t>3</w:t>
      </w:r>
      <w:r w:rsidR="006577BE" w:rsidRPr="00467333">
        <w:rPr>
          <w:b/>
          <w:i/>
          <w:color w:val="auto"/>
          <w:sz w:val="24"/>
          <w:szCs w:val="24"/>
          <w:lang w:val="mn-MN"/>
        </w:rPr>
        <w:t>.3</w:t>
      </w:r>
      <w:r w:rsidRPr="00467333">
        <w:rPr>
          <w:b/>
          <w:i/>
          <w:color w:val="auto"/>
          <w:sz w:val="24"/>
          <w:szCs w:val="24"/>
          <w:lang w:val="mn-MN"/>
        </w:rPr>
        <w:t>.</w:t>
      </w:r>
      <w:r w:rsidR="006577BE" w:rsidRPr="00467333">
        <w:rPr>
          <w:b/>
          <w:i/>
          <w:color w:val="auto"/>
          <w:sz w:val="24"/>
          <w:szCs w:val="24"/>
          <w:lang w:val="mn-MN"/>
        </w:rPr>
        <w:t xml:space="preserve"> </w:t>
      </w:r>
      <w:r w:rsidR="00D96BBA" w:rsidRPr="00D96BBA">
        <w:rPr>
          <w:b/>
          <w:i/>
          <w:color w:val="auto"/>
          <w:sz w:val="24"/>
          <w:szCs w:val="24"/>
          <w:lang w:val="mn-MN"/>
        </w:rPr>
        <w:t>Улсын бүртгэлийн ерөнхий хуульд өөрчлөлт оруулж, ажлын байрны тодорхойлолтыг шинэчлэх шаардлагатай байна.</w:t>
      </w:r>
    </w:p>
    <w:p w:rsidR="00D96BBA" w:rsidRPr="00D96BBA" w:rsidRDefault="00D96BBA" w:rsidP="00D96BBA">
      <w:pPr>
        <w:spacing w:line="276" w:lineRule="auto"/>
        <w:jc w:val="both"/>
        <w:rPr>
          <w:color w:val="auto"/>
          <w:sz w:val="24"/>
          <w:szCs w:val="24"/>
          <w:lang w:val="mn-MN"/>
        </w:rPr>
      </w:pPr>
      <w:r w:rsidRPr="00D96BBA">
        <w:rPr>
          <w:color w:val="auto"/>
          <w:sz w:val="24"/>
          <w:szCs w:val="24"/>
          <w:lang w:val="mn-MN"/>
        </w:rPr>
        <w:tab/>
        <w:t>Оюуны өмч, улсын бүртгэлийн ерөнхий газрын даргын 2016 оны 09 дүгээр сарын 15-ны өдрийн Б/63 тоот тушаалаар 27 орон тоотой байхаар батлагджээ. Үүний 22 нь төрийн захиргааны, 5 нь төрийн үйлчилгээний албан хаагч байна. Тайлант онд батлагдсан орон тоогоор ажилла</w:t>
      </w:r>
      <w:r w:rsidR="004F1A42">
        <w:rPr>
          <w:color w:val="auto"/>
          <w:sz w:val="24"/>
          <w:szCs w:val="24"/>
          <w:lang w:val="mn-MN"/>
        </w:rPr>
        <w:t>сан байна</w:t>
      </w:r>
      <w:r w:rsidRPr="00D96BBA">
        <w:rPr>
          <w:color w:val="auto"/>
          <w:sz w:val="24"/>
          <w:szCs w:val="24"/>
          <w:lang w:val="mn-MN"/>
        </w:rPr>
        <w:t xml:space="preserve">. </w:t>
      </w:r>
    </w:p>
    <w:p w:rsidR="00D96BBA" w:rsidRPr="00D96BBA" w:rsidRDefault="00D96BBA" w:rsidP="00D96BBA">
      <w:pPr>
        <w:spacing w:line="276" w:lineRule="auto"/>
        <w:jc w:val="both"/>
        <w:rPr>
          <w:color w:val="auto"/>
          <w:sz w:val="24"/>
          <w:szCs w:val="24"/>
          <w:lang w:val="mn-MN"/>
        </w:rPr>
      </w:pPr>
      <w:r w:rsidRPr="00D96BBA">
        <w:rPr>
          <w:b/>
          <w:i/>
          <w:color w:val="auto"/>
          <w:sz w:val="24"/>
          <w:szCs w:val="24"/>
          <w:lang w:val="mn-MN"/>
        </w:rPr>
        <w:tab/>
      </w:r>
      <w:r w:rsidRPr="00D96BBA">
        <w:rPr>
          <w:color w:val="auto"/>
          <w:sz w:val="24"/>
          <w:szCs w:val="24"/>
          <w:lang w:val="mn-MN"/>
        </w:rPr>
        <w:t xml:space="preserve">Улсын бүртгэлийн ерөнхий хуулийн 16 дугаар зүйлийн 16.1-д улсын бүртгэлийн асуудал эрхэлсэн төрийн захиргааны байгууллагын чиг үүргийг, 19 дүгээр зүйлийн 19.2-д улсын бүртгэлийн байгууллагад улсын ахлах бүртгэгч, улсын бүртгэгч ажиллана гэж заажээ. </w:t>
      </w:r>
    </w:p>
    <w:p w:rsidR="00874B8F" w:rsidRDefault="00D96BBA" w:rsidP="00874B8F">
      <w:pPr>
        <w:spacing w:line="276" w:lineRule="auto"/>
        <w:ind w:firstLine="720"/>
        <w:jc w:val="both"/>
        <w:rPr>
          <w:color w:val="auto"/>
          <w:sz w:val="24"/>
          <w:szCs w:val="24"/>
          <w:shd w:val="clear" w:color="auto" w:fill="FFFFFF"/>
          <w:lang w:val="mn-MN"/>
        </w:rPr>
      </w:pPr>
      <w:r w:rsidRPr="00D96BBA">
        <w:rPr>
          <w:color w:val="auto"/>
          <w:sz w:val="24"/>
          <w:szCs w:val="24"/>
          <w:lang w:val="mn-MN"/>
        </w:rPr>
        <w:t>Улсын бүртгэлийн ерөнхий газрын даргын баталсан ажлын байрны тодорхойлолтод улсын бүртгэгч нь эрх зүйч болон бусад</w:t>
      </w:r>
      <w:r w:rsidRPr="00D96BBA">
        <w:rPr>
          <w:color w:val="auto"/>
          <w:sz w:val="24"/>
          <w:szCs w:val="24"/>
        </w:rPr>
        <w:t xml:space="preserve"> </w:t>
      </w:r>
      <w:r w:rsidRPr="00D96BBA">
        <w:rPr>
          <w:color w:val="auto"/>
          <w:sz w:val="24"/>
          <w:szCs w:val="24"/>
          <w:lang w:val="mn-MN"/>
        </w:rPr>
        <w:t xml:space="preserve">мэргэжилтэй байна гэж заасан байна. Энэ </w:t>
      </w:r>
      <w:r w:rsidR="00874B8F">
        <w:rPr>
          <w:color w:val="auto"/>
          <w:sz w:val="24"/>
          <w:szCs w:val="24"/>
          <w:lang w:val="mn-MN"/>
        </w:rPr>
        <w:t xml:space="preserve">нь </w:t>
      </w:r>
      <w:r w:rsidR="007F42E3">
        <w:rPr>
          <w:color w:val="auto"/>
          <w:sz w:val="24"/>
          <w:szCs w:val="24"/>
          <w:lang w:val="mn-MN"/>
        </w:rPr>
        <w:t xml:space="preserve">дээрх </w:t>
      </w:r>
      <w:r w:rsidRPr="00D96BBA">
        <w:rPr>
          <w:color w:val="auto"/>
          <w:sz w:val="24"/>
          <w:szCs w:val="24"/>
          <w:lang w:val="mn-MN"/>
        </w:rPr>
        <w:t xml:space="preserve">хуулийн 19 дүгээр зүйлийн </w:t>
      </w:r>
      <w:r w:rsidRPr="00D96BBA">
        <w:rPr>
          <w:color w:val="auto"/>
          <w:sz w:val="24"/>
          <w:szCs w:val="24"/>
          <w:shd w:val="clear" w:color="auto" w:fill="FFFFFF"/>
        </w:rPr>
        <w:t>19.1</w:t>
      </w:r>
      <w:r w:rsidRPr="00D96BBA">
        <w:rPr>
          <w:color w:val="auto"/>
          <w:sz w:val="24"/>
          <w:szCs w:val="24"/>
          <w:shd w:val="clear" w:color="auto" w:fill="FFFFFF"/>
          <w:lang w:val="mn-MN"/>
        </w:rPr>
        <w:t xml:space="preserve">-д </w:t>
      </w:r>
      <w:r w:rsidRPr="00D96BBA">
        <w:rPr>
          <w:i/>
          <w:color w:val="auto"/>
          <w:sz w:val="24"/>
          <w:szCs w:val="24"/>
          <w:shd w:val="clear" w:color="auto" w:fill="FFFFFF"/>
          <w:lang w:val="mn-MN"/>
        </w:rPr>
        <w:t>“</w:t>
      </w:r>
      <w:r w:rsidRPr="00D96BBA">
        <w:rPr>
          <w:i/>
          <w:color w:val="auto"/>
          <w:sz w:val="24"/>
          <w:szCs w:val="24"/>
          <w:shd w:val="clear" w:color="auto" w:fill="FFFFFF"/>
        </w:rPr>
        <w:t>Хуулийн этгээдийн улсын бүртгэгч, эд хөрөнгийн эрхийн улсын бүртгэгчээр эрх зүйч мэргэжилтэй, иргэний улсын бүртгэгчээр дээд боловсролтой</w:t>
      </w:r>
      <w:r w:rsidRPr="00D96BBA">
        <w:rPr>
          <w:i/>
          <w:color w:val="auto"/>
          <w:sz w:val="24"/>
          <w:szCs w:val="24"/>
          <w:shd w:val="clear" w:color="auto" w:fill="FFFFFF"/>
          <w:lang w:val="mn-MN"/>
        </w:rPr>
        <w:t>...байна”</w:t>
      </w:r>
      <w:r w:rsidRPr="00D96BBA">
        <w:rPr>
          <w:color w:val="auto"/>
          <w:sz w:val="24"/>
          <w:szCs w:val="24"/>
          <w:shd w:val="clear" w:color="auto" w:fill="FFFFFF"/>
          <w:lang w:val="mn-MN"/>
        </w:rPr>
        <w:t xml:space="preserve"> гэсэн заалттай нийцэж байгаа ч иргэний улсын бүртгэгчийн мэргэжлийг тодорхой зааж өгөх зайлшгүй шаардлагатай байна. Тухайлбал: Тус хэлтсийн 20-н албан хаагчийн мэргэжлийн дипломыг ажлын байрны тодорхойлолттой тулган шалгахад эд хөрөнгийн эрхийн улсын бүртгэгчид хуульч, эрх зүйч мэргэжилтэй, харин иргэний улсын бүртгэгчээр газар зохион байгуулагч, агрономич, гааль, татварын мэргэжилтэн, програмист мэргэжилтэй хүмүүс ажиллаж байна. Иймд улсын бүртгэлийн ерөнхий хуулийн дээрх заалтад өөрчлөлт, түүнд нийцүүлсэн ажлын байрны тодорхойлолтыг шинэчлэн боловсруулах нь зүйтэй юм.</w:t>
      </w:r>
    </w:p>
    <w:p w:rsidR="00973E7C" w:rsidRDefault="00973E7C" w:rsidP="00874B8F">
      <w:pPr>
        <w:spacing w:line="276" w:lineRule="auto"/>
        <w:ind w:firstLine="720"/>
        <w:jc w:val="both"/>
        <w:rPr>
          <w:color w:val="auto"/>
          <w:sz w:val="24"/>
          <w:szCs w:val="24"/>
          <w:shd w:val="clear" w:color="auto" w:fill="FFFFFF"/>
          <w:lang w:val="mn-MN"/>
        </w:rPr>
      </w:pPr>
    </w:p>
    <w:p w:rsidR="00973E7C" w:rsidRDefault="00973E7C" w:rsidP="00874B8F">
      <w:pPr>
        <w:spacing w:line="276" w:lineRule="auto"/>
        <w:ind w:firstLine="720"/>
        <w:jc w:val="both"/>
        <w:rPr>
          <w:color w:val="auto"/>
          <w:sz w:val="24"/>
          <w:szCs w:val="24"/>
          <w:shd w:val="clear" w:color="auto" w:fill="FFFFFF"/>
          <w:lang w:val="mn-MN"/>
        </w:rPr>
      </w:pPr>
    </w:p>
    <w:p w:rsidR="00973E7C" w:rsidRDefault="00973E7C"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7438D0" w:rsidRDefault="007438D0" w:rsidP="00874B8F">
      <w:pPr>
        <w:spacing w:line="276" w:lineRule="auto"/>
        <w:ind w:firstLine="720"/>
        <w:jc w:val="both"/>
        <w:rPr>
          <w:color w:val="auto"/>
          <w:sz w:val="24"/>
          <w:szCs w:val="24"/>
          <w:shd w:val="clear" w:color="auto" w:fill="FFFFFF"/>
          <w:lang w:val="mn-MN"/>
        </w:rPr>
      </w:pPr>
    </w:p>
    <w:p w:rsidR="00973E7C" w:rsidRDefault="00973E7C" w:rsidP="00874B8F">
      <w:pPr>
        <w:spacing w:line="276" w:lineRule="auto"/>
        <w:ind w:firstLine="720"/>
        <w:jc w:val="both"/>
        <w:rPr>
          <w:color w:val="auto"/>
          <w:sz w:val="24"/>
          <w:szCs w:val="24"/>
          <w:shd w:val="clear" w:color="auto" w:fill="FFFFFF"/>
          <w:lang w:val="mn-MN"/>
        </w:rPr>
      </w:pPr>
    </w:p>
    <w:p w:rsidR="00973E7C" w:rsidRDefault="00973E7C" w:rsidP="00874B8F">
      <w:pPr>
        <w:spacing w:line="276" w:lineRule="auto"/>
        <w:ind w:firstLine="720"/>
        <w:jc w:val="both"/>
        <w:rPr>
          <w:color w:val="auto"/>
          <w:sz w:val="24"/>
          <w:szCs w:val="24"/>
          <w:shd w:val="clear" w:color="auto" w:fill="FFFFFF"/>
          <w:lang w:val="mn-MN"/>
        </w:rPr>
      </w:pPr>
    </w:p>
    <w:p w:rsidR="00973E7C" w:rsidRDefault="00973E7C" w:rsidP="00874B8F">
      <w:pPr>
        <w:spacing w:line="276" w:lineRule="auto"/>
        <w:ind w:firstLine="720"/>
        <w:jc w:val="both"/>
        <w:rPr>
          <w:color w:val="auto"/>
          <w:sz w:val="24"/>
          <w:szCs w:val="24"/>
          <w:shd w:val="clear" w:color="auto" w:fill="FFFFFF"/>
          <w:lang w:val="mn-MN"/>
        </w:rPr>
      </w:pPr>
    </w:p>
    <w:p w:rsidR="00520DD8" w:rsidRDefault="00520DD8" w:rsidP="00520DD8">
      <w:pPr>
        <w:spacing w:line="276" w:lineRule="auto"/>
        <w:jc w:val="both"/>
        <w:rPr>
          <w:lang w:val="mn-MN"/>
        </w:rPr>
      </w:pPr>
      <w:r>
        <w:rPr>
          <w:noProof/>
          <w:lang w:val="en-US" w:eastAsia="en-US"/>
        </w:rPr>
        <w:lastRenderedPageBreak/>
        <mc:AlternateContent>
          <mc:Choice Requires="wpg">
            <w:drawing>
              <wp:anchor distT="0" distB="0" distL="114300" distR="114300" simplePos="0" relativeHeight="251664896" behindDoc="0" locked="0" layoutInCell="1" allowOverlap="1" wp14:anchorId="778C44E7" wp14:editId="5B3C4A8D">
                <wp:simplePos x="0" y="0"/>
                <wp:positionH relativeFrom="margin">
                  <wp:posOffset>116205</wp:posOffset>
                </wp:positionH>
                <wp:positionV relativeFrom="paragraph">
                  <wp:posOffset>43815</wp:posOffset>
                </wp:positionV>
                <wp:extent cx="5835650" cy="601980"/>
                <wp:effectExtent l="57150" t="38100" r="50800" b="838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35650" cy="601980"/>
                          <a:chOff x="262394" y="-1"/>
                          <a:chExt cx="5693133" cy="2047673"/>
                        </a:xfrm>
                      </wpg:grpSpPr>
                      <wps:wsp>
                        <wps:cNvPr id="4" name="Horizontal Scroll 78"/>
                        <wps:cNvSpPr/>
                        <wps:spPr>
                          <a:xfrm>
                            <a:off x="1256411" y="-1"/>
                            <a:ext cx="4699116" cy="2047673"/>
                          </a:xfrm>
                          <a:prstGeom prst="horizontalScroll">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Pr="00467333" w:rsidRDefault="005B781B" w:rsidP="00874B8F">
                              <w:pPr>
                                <w:spacing w:line="276" w:lineRule="auto"/>
                                <w:jc w:val="center"/>
                                <w:rPr>
                                  <w:b/>
                                  <w:i/>
                                  <w:color w:val="FFFFFF" w:themeColor="background1"/>
                                  <w:sz w:val="24"/>
                                  <w:szCs w:val="24"/>
                                  <w:lang w:val="mn-MN"/>
                                </w:rPr>
                              </w:pPr>
                              <w:r>
                                <w:rPr>
                                  <w:b/>
                                  <w:i/>
                                  <w:color w:val="FFFFFF" w:themeColor="background1"/>
                                  <w:sz w:val="24"/>
                                  <w:szCs w:val="24"/>
                                  <w:lang w:val="mn-MN"/>
                                </w:rPr>
                                <w:t>Дотоод хяналт шалгалт үр дүнгүй байна.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79"/>
                        <wps:cNvSpPr txBox="1"/>
                        <wps:spPr>
                          <a:xfrm>
                            <a:off x="262394" y="538074"/>
                            <a:ext cx="898497" cy="1135935"/>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5B781B" w:rsidRPr="00A74F2D" w:rsidRDefault="005B781B" w:rsidP="00520DD8">
                              <w:pPr>
                                <w:jc w:val="center"/>
                                <w:rPr>
                                  <w:sz w:val="28"/>
                                  <w:szCs w:val="28"/>
                                </w:rPr>
                              </w:pPr>
                              <w:r w:rsidRPr="00A74F2D">
                                <w:rPr>
                                  <w:b/>
                                  <w:i/>
                                  <w:color w:val="FFFFFF" w:themeColor="background1"/>
                                  <w:sz w:val="28"/>
                                  <w:szCs w:val="28"/>
                                  <w:lang w:val="mn-MN"/>
                                </w:rPr>
                                <w:t xml:space="preserve">БҮЛЭГ </w:t>
                              </w:r>
                              <w:r>
                                <w:rPr>
                                  <w:b/>
                                  <w:i/>
                                  <w:color w:val="FFFFFF" w:themeColor="background1"/>
                                  <w:sz w:val="28"/>
                                  <w:szCs w:val="28"/>
                                  <w:lang w:val="mn-MN"/>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8C44E7" id="Group 3" o:spid="_x0000_s1037" style="position:absolute;left:0;text-align:left;margin-left:9.15pt;margin-top:3.45pt;width:459.5pt;height:47.4pt;z-index:251664896;mso-position-horizontal-relative:margin;mso-width-relative:margin;mso-height-relative:margin" coordorigin="2623" coordsize="56931,2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">
                <v:shape id="Horizontal Scroll 78" o:spid="_x0000_s1038" type="#_x0000_t98" style="position:absolute;left:12564;width:46991;height:20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w:txbxContent>
                      <w:p w:rsidR="005B781B" w:rsidRPr="00467333" w:rsidRDefault="005B781B" w:rsidP="00874B8F">
                        <w:pPr>
                          <w:spacing w:line="276" w:lineRule="auto"/>
                          <w:jc w:val="center"/>
                          <w:rPr>
                            <w:b/>
                            <w:i/>
                            <w:color w:val="FFFFFF" w:themeColor="background1"/>
                            <w:sz w:val="24"/>
                            <w:szCs w:val="24"/>
                            <w:lang w:val="mn-MN"/>
                          </w:rPr>
                        </w:pPr>
                        <w:r>
                          <w:rPr>
                            <w:b/>
                            <w:i/>
                            <w:color w:val="FFFFFF" w:themeColor="background1"/>
                            <w:sz w:val="24"/>
                            <w:szCs w:val="24"/>
                            <w:lang w:val="mn-MN"/>
                          </w:rPr>
                          <w:t>Дотоод хяналт шалгалт үр дүнгүй байна.</w:t>
                        </w:r>
                      </w:p>
                    </w:txbxContent>
                  </v:textbox>
                </v:shape>
                <v:shape id="Text Box 79" o:spid="_x0000_s1039" type="#_x0000_t202" style="position:absolute;left:2623;top:5380;width:8985;height:11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" fillcolor="#f18c55" stroked="f">
                  <v:fill color2="#e56b17" rotate="t" colors="0 #f18c55;.5 #f67b28;1 #e56b17" focus="100%" type="gradient">
                    <o:fill v:ext="view" type="gradientUnscaled"/>
                  </v:fill>
                  <v:shadow on="t" color="black" opacity="41287f" offset="0,1.5pt"/>
                  <v:textbox>
                    <w:txbxContent>
                      <w:p w:rsidR="005B781B" w:rsidRPr="00A74F2D" w:rsidRDefault="005B781B" w:rsidP="00520DD8">
                        <w:pPr>
                          <w:jc w:val="center"/>
                          <w:rPr>
                            <w:sz w:val="28"/>
                            <w:szCs w:val="28"/>
                          </w:rPr>
                        </w:pPr>
                        <w:r w:rsidRPr="00A74F2D">
                          <w:rPr>
                            <w:b/>
                            <w:i/>
                            <w:color w:val="FFFFFF" w:themeColor="background1"/>
                            <w:sz w:val="28"/>
                            <w:szCs w:val="28"/>
                            <w:lang w:val="mn-MN"/>
                          </w:rPr>
                          <w:t xml:space="preserve">БҮЛЭГ </w:t>
                        </w:r>
                        <w:r>
                          <w:rPr>
                            <w:b/>
                            <w:i/>
                            <w:color w:val="FFFFFF" w:themeColor="background1"/>
                            <w:sz w:val="28"/>
                            <w:szCs w:val="28"/>
                            <w:lang w:val="mn-MN"/>
                          </w:rPr>
                          <w:t>4</w:t>
                        </w:r>
                      </w:p>
                    </w:txbxContent>
                  </v:textbox>
                </v:shape>
                <w10:wrap anchorx="margin"/>
              </v:group>
            </w:pict>
          </mc:Fallback>
        </mc:AlternateContent>
      </w:r>
      <w:r w:rsidRPr="00F21599">
        <w:rPr>
          <w:color w:val="auto"/>
          <w:sz w:val="24"/>
          <w:szCs w:val="24"/>
          <w:lang w:val="mn-MN"/>
        </w:rPr>
        <w:t xml:space="preserve">   </w:t>
      </w:r>
      <w:r w:rsidRPr="00AA714F">
        <w:rPr>
          <w:lang w:val="mn-MN"/>
        </w:rPr>
        <w:t xml:space="preserve"> </w:t>
      </w:r>
    </w:p>
    <w:p w:rsidR="00520DD8" w:rsidRPr="00AA714F" w:rsidRDefault="00520DD8" w:rsidP="00520DD8">
      <w:pPr>
        <w:spacing w:line="276" w:lineRule="auto"/>
        <w:jc w:val="both"/>
        <w:rPr>
          <w:lang w:val="mn-MN"/>
        </w:rPr>
      </w:pPr>
    </w:p>
    <w:p w:rsidR="00520DD8" w:rsidRPr="00AA714F" w:rsidRDefault="00520DD8" w:rsidP="00520DD8">
      <w:pPr>
        <w:spacing w:line="276" w:lineRule="auto"/>
        <w:ind w:firstLine="720"/>
        <w:jc w:val="both"/>
        <w:rPr>
          <w:rStyle w:val="textexposedshow"/>
          <w:color w:val="auto"/>
          <w:sz w:val="24"/>
          <w:szCs w:val="24"/>
          <w:lang w:val="mn-MN"/>
        </w:rPr>
      </w:pPr>
    </w:p>
    <w:p w:rsidR="00520DD8" w:rsidRPr="00AA714F" w:rsidRDefault="00520DD8" w:rsidP="00520DD8">
      <w:pPr>
        <w:spacing w:line="276" w:lineRule="auto"/>
        <w:ind w:firstLine="720"/>
        <w:jc w:val="both"/>
        <w:rPr>
          <w:rStyle w:val="textexposedshow"/>
          <w:color w:val="auto"/>
          <w:sz w:val="24"/>
          <w:szCs w:val="24"/>
          <w:lang w:val="mn-MN"/>
        </w:rPr>
      </w:pPr>
    </w:p>
    <w:p w:rsidR="00874B8F" w:rsidRPr="00874B8F" w:rsidRDefault="00874B8F" w:rsidP="00D96BBA">
      <w:pPr>
        <w:spacing w:line="276" w:lineRule="auto"/>
        <w:ind w:firstLine="720"/>
        <w:jc w:val="both"/>
        <w:rPr>
          <w:b/>
          <w:i/>
          <w:color w:val="auto"/>
          <w:sz w:val="12"/>
          <w:szCs w:val="12"/>
          <w:lang w:val="mn-MN"/>
        </w:rPr>
      </w:pPr>
    </w:p>
    <w:p w:rsidR="00D96BBA" w:rsidRPr="00D96BBA" w:rsidRDefault="00520DD8" w:rsidP="00D96BBA">
      <w:pPr>
        <w:spacing w:line="276" w:lineRule="auto"/>
        <w:ind w:firstLine="720"/>
        <w:jc w:val="both"/>
        <w:rPr>
          <w:b/>
          <w:i/>
          <w:color w:val="auto"/>
          <w:sz w:val="24"/>
          <w:szCs w:val="24"/>
          <w:lang w:val="mn-MN"/>
        </w:rPr>
      </w:pPr>
      <w:r w:rsidRPr="00D96BBA">
        <w:rPr>
          <w:b/>
          <w:i/>
          <w:color w:val="auto"/>
          <w:sz w:val="24"/>
          <w:szCs w:val="24"/>
          <w:lang w:val="mn-MN"/>
        </w:rPr>
        <w:t>4</w:t>
      </w:r>
      <w:r w:rsidR="00796E4F" w:rsidRPr="00D96BBA">
        <w:rPr>
          <w:b/>
          <w:i/>
          <w:color w:val="auto"/>
          <w:sz w:val="24"/>
          <w:szCs w:val="24"/>
          <w:lang w:val="mn-MN"/>
        </w:rPr>
        <w:t>.</w:t>
      </w:r>
      <w:r w:rsidRPr="00D96BBA">
        <w:rPr>
          <w:b/>
          <w:i/>
          <w:color w:val="auto"/>
          <w:sz w:val="24"/>
          <w:szCs w:val="24"/>
          <w:lang w:val="mn-MN"/>
        </w:rPr>
        <w:t>1</w:t>
      </w:r>
      <w:r w:rsidR="00796E4F" w:rsidRPr="00D96BBA">
        <w:rPr>
          <w:b/>
          <w:i/>
          <w:color w:val="auto"/>
          <w:sz w:val="24"/>
          <w:szCs w:val="24"/>
          <w:lang w:val="mn-MN"/>
        </w:rPr>
        <w:t>.</w:t>
      </w:r>
      <w:r w:rsidR="00796E4F" w:rsidRPr="00D96BBA">
        <w:rPr>
          <w:i/>
          <w:color w:val="auto"/>
          <w:sz w:val="24"/>
          <w:szCs w:val="24"/>
          <w:lang w:val="mn-MN"/>
        </w:rPr>
        <w:t xml:space="preserve"> </w:t>
      </w:r>
      <w:r w:rsidR="00D96BBA" w:rsidRPr="00D96BBA">
        <w:rPr>
          <w:b/>
          <w:i/>
          <w:color w:val="auto"/>
          <w:sz w:val="24"/>
          <w:szCs w:val="24"/>
          <w:lang w:val="mn-MN"/>
        </w:rPr>
        <w:t>Дотоод хяналт, шалгалтаар өгөгдсөн зөвлөмжийн биелэлтийг дээд байгууллагадаа тайлагнаагүй байна.</w:t>
      </w:r>
    </w:p>
    <w:p w:rsidR="00D96BBA" w:rsidRPr="00D96BBA" w:rsidRDefault="00D96BBA" w:rsidP="00D96BBA">
      <w:pPr>
        <w:spacing w:line="276" w:lineRule="auto"/>
        <w:jc w:val="both"/>
        <w:rPr>
          <w:color w:val="auto"/>
          <w:sz w:val="24"/>
          <w:szCs w:val="24"/>
          <w:lang w:val="mn-MN"/>
        </w:rPr>
      </w:pPr>
      <w:r w:rsidRPr="00D96BBA">
        <w:rPr>
          <w:color w:val="auto"/>
          <w:sz w:val="24"/>
          <w:szCs w:val="24"/>
          <w:lang w:val="mn-MN"/>
        </w:rPr>
        <w:tab/>
        <w:t>Тус хэлтсийн үйл ажиллагаанд ОӨУБЕГ-ын даргын баталсан удирдамжийн дагуу 2017 оны 8 дугаар сарын 21-ээс 25-ны хооронд Хяналт шинжилгээ, үнэлгээ, дотоод аудитын газраас дараах чиглэлээр шалгасан байна. Үүнд:</w:t>
      </w:r>
    </w:p>
    <w:p w:rsidR="00D96BBA" w:rsidRPr="00D96BBA" w:rsidRDefault="00D96BBA" w:rsidP="00D96BBA">
      <w:pPr>
        <w:pStyle w:val="ListParagraph"/>
        <w:numPr>
          <w:ilvl w:val="0"/>
          <w:numId w:val="20"/>
        </w:numPr>
        <w:spacing w:line="276" w:lineRule="auto"/>
        <w:contextualSpacing/>
        <w:jc w:val="both"/>
        <w:rPr>
          <w:color w:val="auto"/>
          <w:sz w:val="24"/>
          <w:szCs w:val="24"/>
          <w:lang w:val="mn-MN"/>
        </w:rPr>
      </w:pPr>
      <w:r w:rsidRPr="00D96BBA">
        <w:rPr>
          <w:color w:val="auto"/>
          <w:sz w:val="24"/>
          <w:szCs w:val="24"/>
          <w:lang w:val="mn-MN"/>
        </w:rPr>
        <w:t>Холбогдох эрх зүйн акт, дүрэм журам, тушаал шийдвэрийн хэрэгжилт</w:t>
      </w:r>
    </w:p>
    <w:p w:rsidR="00D96BBA" w:rsidRPr="00D96BBA" w:rsidRDefault="00D96BBA" w:rsidP="00D96BBA">
      <w:pPr>
        <w:pStyle w:val="ListParagraph"/>
        <w:numPr>
          <w:ilvl w:val="0"/>
          <w:numId w:val="20"/>
        </w:numPr>
        <w:spacing w:line="276" w:lineRule="auto"/>
        <w:contextualSpacing/>
        <w:jc w:val="both"/>
        <w:rPr>
          <w:color w:val="auto"/>
          <w:sz w:val="24"/>
          <w:szCs w:val="24"/>
          <w:lang w:val="mn-MN"/>
        </w:rPr>
      </w:pPr>
      <w:r w:rsidRPr="00D96BBA">
        <w:rPr>
          <w:color w:val="auto"/>
          <w:sz w:val="24"/>
          <w:szCs w:val="24"/>
          <w:lang w:val="mn-MN"/>
        </w:rPr>
        <w:t>Төлөвлөгөөт ажлын хэрэгжилт</w:t>
      </w:r>
    </w:p>
    <w:p w:rsidR="00D96BBA" w:rsidRPr="00D96BBA" w:rsidRDefault="00D96BBA" w:rsidP="00D96BBA">
      <w:pPr>
        <w:pStyle w:val="ListParagraph"/>
        <w:numPr>
          <w:ilvl w:val="0"/>
          <w:numId w:val="20"/>
        </w:numPr>
        <w:spacing w:line="276" w:lineRule="auto"/>
        <w:contextualSpacing/>
        <w:jc w:val="both"/>
        <w:rPr>
          <w:color w:val="auto"/>
          <w:sz w:val="24"/>
          <w:szCs w:val="24"/>
          <w:lang w:val="mn-MN"/>
        </w:rPr>
      </w:pPr>
      <w:r w:rsidRPr="00D96BBA">
        <w:rPr>
          <w:color w:val="auto"/>
          <w:sz w:val="24"/>
          <w:szCs w:val="24"/>
          <w:lang w:val="mn-MN"/>
        </w:rPr>
        <w:t>Хэлтсийн дотоод бусад үйл ажиллагаа</w:t>
      </w:r>
    </w:p>
    <w:p w:rsidR="00D96BBA" w:rsidRPr="00D96BBA" w:rsidRDefault="00D96BBA" w:rsidP="00D96BBA">
      <w:pPr>
        <w:pStyle w:val="ListParagraph"/>
        <w:numPr>
          <w:ilvl w:val="0"/>
          <w:numId w:val="20"/>
        </w:numPr>
        <w:spacing w:line="276" w:lineRule="auto"/>
        <w:contextualSpacing/>
        <w:jc w:val="both"/>
        <w:rPr>
          <w:color w:val="auto"/>
          <w:sz w:val="24"/>
          <w:szCs w:val="24"/>
          <w:lang w:val="mn-MN"/>
        </w:rPr>
      </w:pPr>
      <w:r w:rsidRPr="00D96BBA">
        <w:rPr>
          <w:color w:val="auto"/>
          <w:sz w:val="24"/>
          <w:szCs w:val="24"/>
          <w:lang w:val="mn-MN"/>
        </w:rPr>
        <w:t>Санхүүгийн үйл ажиллагаа</w:t>
      </w:r>
    </w:p>
    <w:p w:rsidR="00D96BBA" w:rsidRPr="00D96BBA" w:rsidRDefault="00D96BBA" w:rsidP="00D96BBA">
      <w:pPr>
        <w:pStyle w:val="ListParagraph"/>
        <w:numPr>
          <w:ilvl w:val="0"/>
          <w:numId w:val="20"/>
        </w:numPr>
        <w:spacing w:line="276" w:lineRule="auto"/>
        <w:contextualSpacing/>
        <w:jc w:val="both"/>
        <w:rPr>
          <w:color w:val="auto"/>
          <w:sz w:val="24"/>
          <w:szCs w:val="24"/>
          <w:lang w:val="mn-MN"/>
        </w:rPr>
      </w:pPr>
      <w:r w:rsidRPr="00D96BBA">
        <w:rPr>
          <w:color w:val="auto"/>
          <w:sz w:val="24"/>
          <w:szCs w:val="24"/>
          <w:lang w:val="mn-MN"/>
        </w:rPr>
        <w:t>Сумын бүртгэлийн үйл ажиллагаа</w:t>
      </w:r>
    </w:p>
    <w:p w:rsidR="00D96BBA" w:rsidRPr="00D96BBA" w:rsidRDefault="00D96BBA" w:rsidP="00D96BBA">
      <w:pPr>
        <w:spacing w:line="276" w:lineRule="auto"/>
        <w:ind w:firstLine="720"/>
        <w:jc w:val="both"/>
        <w:rPr>
          <w:color w:val="auto"/>
          <w:sz w:val="24"/>
          <w:szCs w:val="24"/>
          <w:lang w:val="mn-MN"/>
        </w:rPr>
      </w:pPr>
      <w:r w:rsidRPr="00D96BBA">
        <w:rPr>
          <w:color w:val="auto"/>
          <w:sz w:val="24"/>
          <w:szCs w:val="24"/>
          <w:lang w:val="mn-MN"/>
        </w:rPr>
        <w:t>Шалгалтаар ажлын байранд тавигдах шаардлагыг бүрэн хангаагүй, дүрэмт хувцас өмсөх шаардлаг</w:t>
      </w:r>
      <w:r w:rsidR="00223104">
        <w:rPr>
          <w:color w:val="auto"/>
          <w:sz w:val="24"/>
          <w:szCs w:val="24"/>
          <w:lang w:val="mn-MN"/>
        </w:rPr>
        <w:t>ыг</w:t>
      </w:r>
      <w:r w:rsidRPr="00D96BBA">
        <w:rPr>
          <w:color w:val="auto"/>
          <w:sz w:val="24"/>
          <w:szCs w:val="24"/>
          <w:lang w:val="mn-MN"/>
        </w:rPr>
        <w:t xml:space="preserve"> хангаагүй, 2017 оны эхний хагас жилийн үйл ажиллагааны төлөвлөгөө</w:t>
      </w:r>
      <w:r w:rsidR="00223104">
        <w:rPr>
          <w:color w:val="auto"/>
          <w:sz w:val="24"/>
          <w:szCs w:val="24"/>
          <w:lang w:val="mn-MN"/>
        </w:rPr>
        <w:t>ний</w:t>
      </w:r>
      <w:r w:rsidRPr="00D96BBA">
        <w:rPr>
          <w:color w:val="auto"/>
          <w:sz w:val="24"/>
          <w:szCs w:val="24"/>
          <w:lang w:val="mn-MN"/>
        </w:rPr>
        <w:t xml:space="preserve"> биелэлт бүрэн бус, иргэний бүртгэлийн тасгийн бүртгэгч нарын тайлан гаргалтыг тулгаж авдаггүйгээс зөрүүтэй гарах, биетээр байгаа үлдэгдэл зөрөх, дараа сард нь залруулах, мөн эд хөрөнгийн бүртгэгч нарын мэдээ гаргасан тасалбар</w:t>
      </w:r>
      <w:r w:rsidR="00223104">
        <w:rPr>
          <w:color w:val="auto"/>
          <w:sz w:val="24"/>
          <w:szCs w:val="24"/>
          <w:lang w:val="mn-MN"/>
        </w:rPr>
        <w:t xml:space="preserve"> огноогоо </w:t>
      </w:r>
      <w:r w:rsidRPr="00D96BBA">
        <w:rPr>
          <w:color w:val="auto"/>
          <w:sz w:val="24"/>
          <w:szCs w:val="24"/>
          <w:lang w:val="mn-MN"/>
        </w:rPr>
        <w:t xml:space="preserve">тэмдэглэдэггүй, батлагдсан маягтын дагуу үнэт цаасны хатуу дугаараа бичдэггүй зэрэг зөрчлүүд илэрсэн байна.  </w:t>
      </w:r>
    </w:p>
    <w:p w:rsidR="00223104" w:rsidRDefault="00D96BBA" w:rsidP="00D96BBA">
      <w:pPr>
        <w:spacing w:line="276" w:lineRule="auto"/>
        <w:ind w:firstLine="720"/>
        <w:jc w:val="both"/>
        <w:rPr>
          <w:color w:val="auto"/>
          <w:sz w:val="24"/>
          <w:szCs w:val="24"/>
          <w:lang w:val="mn-MN"/>
        </w:rPr>
      </w:pPr>
      <w:r w:rsidRPr="00D96BBA">
        <w:rPr>
          <w:color w:val="auto"/>
          <w:sz w:val="24"/>
          <w:szCs w:val="24"/>
          <w:lang w:val="mn-MN"/>
        </w:rPr>
        <w:t xml:space="preserve">Илэрсэн зөрчил дутагдлыг арилгах, бууруулах, холбогдох хууль, дүрэм, журмын хэрэгжилтийг бүрэн хангаж ажиллах, хэлтсийн үйл ажиллагааг сайжруулах чиглэлээр 14 зөвлөмж өгөгдсөн байна. Өгсөн зөвлөмжийн дагуу ажлын төлөвлөгөө, хөтөлбөр гаргаагүй, хэрэгжилтийн талаар дээд байгууллагадаа мэдээ, тайлан хүргүүлсэн баримт, материал байхгүй байв. </w:t>
      </w:r>
    </w:p>
    <w:p w:rsidR="00520DD8" w:rsidRDefault="00D96BBA" w:rsidP="00D96BBA">
      <w:pPr>
        <w:spacing w:line="276" w:lineRule="auto"/>
        <w:ind w:firstLine="720"/>
        <w:jc w:val="both"/>
        <w:rPr>
          <w:b/>
          <w:i/>
          <w:color w:val="auto"/>
          <w:sz w:val="24"/>
          <w:szCs w:val="24"/>
          <w:lang w:val="mn-MN"/>
        </w:rPr>
      </w:pPr>
      <w:r w:rsidRPr="00D96BBA">
        <w:rPr>
          <w:color w:val="auto"/>
          <w:sz w:val="24"/>
          <w:szCs w:val="24"/>
          <w:lang w:val="mn-MN"/>
        </w:rPr>
        <w:t>Иймд хэлтсийн ажилтнуудын уялдаа холбоо, ажлын хариуцлагыг нэмэгдүүлэх, дотоод аудит болон бусад байгууллагаас хийгдсэн шалгалтын дүн, дүгнэлтэд үндэслэн үйл ажиллагаагаа сайжруулах, биелэлтийг тооцдог байх нь зүйтэй юм.</w:t>
      </w:r>
    </w:p>
    <w:p w:rsidR="00B23E7E" w:rsidRPr="00723C99" w:rsidRDefault="00B23E7E" w:rsidP="00796E4F">
      <w:pPr>
        <w:spacing w:line="276" w:lineRule="auto"/>
        <w:ind w:firstLine="720"/>
        <w:jc w:val="both"/>
        <w:rPr>
          <w:color w:val="000000" w:themeColor="text1"/>
          <w:sz w:val="12"/>
          <w:szCs w:val="12"/>
          <w:lang w:val="mn-MN"/>
        </w:rPr>
      </w:pPr>
    </w:p>
    <w:p w:rsidR="00D96BBA" w:rsidRPr="00D96BBA" w:rsidRDefault="00520DD8" w:rsidP="00D96BBA">
      <w:pPr>
        <w:spacing w:line="276" w:lineRule="auto"/>
        <w:ind w:firstLine="720"/>
        <w:jc w:val="both"/>
        <w:rPr>
          <w:b/>
          <w:i/>
          <w:color w:val="auto"/>
          <w:sz w:val="24"/>
          <w:szCs w:val="24"/>
          <w:lang w:val="mn-MN"/>
        </w:rPr>
      </w:pPr>
      <w:r>
        <w:rPr>
          <w:b/>
          <w:i/>
          <w:color w:val="000000" w:themeColor="text1"/>
          <w:sz w:val="24"/>
          <w:szCs w:val="24"/>
          <w:lang w:val="mn-MN"/>
        </w:rPr>
        <w:t>4</w:t>
      </w:r>
      <w:r w:rsidR="00796E4F" w:rsidRPr="00A93183">
        <w:rPr>
          <w:b/>
          <w:i/>
          <w:color w:val="000000" w:themeColor="text1"/>
          <w:sz w:val="24"/>
          <w:szCs w:val="24"/>
          <w:lang w:val="mn-MN"/>
        </w:rPr>
        <w:t>.</w:t>
      </w:r>
      <w:r>
        <w:rPr>
          <w:b/>
          <w:i/>
          <w:color w:val="000000" w:themeColor="text1"/>
          <w:sz w:val="24"/>
          <w:szCs w:val="24"/>
          <w:lang w:val="mn-MN"/>
        </w:rPr>
        <w:t>2</w:t>
      </w:r>
      <w:r w:rsidR="00796E4F" w:rsidRPr="00A93183">
        <w:rPr>
          <w:b/>
          <w:i/>
          <w:color w:val="000000" w:themeColor="text1"/>
          <w:sz w:val="24"/>
          <w:szCs w:val="24"/>
          <w:lang w:val="mn-MN"/>
        </w:rPr>
        <w:t xml:space="preserve">. </w:t>
      </w:r>
      <w:r w:rsidR="00796E4F">
        <w:rPr>
          <w:b/>
          <w:i/>
          <w:color w:val="000000" w:themeColor="text1"/>
          <w:sz w:val="24"/>
          <w:szCs w:val="24"/>
          <w:lang w:val="mn-MN"/>
        </w:rPr>
        <w:t xml:space="preserve"> </w:t>
      </w:r>
      <w:r w:rsidR="00D96BBA" w:rsidRPr="00D96BBA">
        <w:rPr>
          <w:b/>
          <w:i/>
          <w:color w:val="auto"/>
          <w:sz w:val="24"/>
          <w:szCs w:val="24"/>
          <w:lang w:val="mn-MN"/>
        </w:rPr>
        <w:t>Санхүүгийн тайлангийн баталгаажуулах аудитаар өгөгдсөн албан шаардлаг</w:t>
      </w:r>
      <w:r w:rsidR="003A298A">
        <w:rPr>
          <w:b/>
          <w:i/>
          <w:color w:val="auto"/>
          <w:sz w:val="24"/>
          <w:szCs w:val="24"/>
          <w:lang w:val="mn-MN"/>
        </w:rPr>
        <w:t>а</w:t>
      </w:r>
      <w:r w:rsidR="00D96BBA" w:rsidRPr="00D96BBA">
        <w:rPr>
          <w:b/>
          <w:i/>
          <w:color w:val="auto"/>
          <w:sz w:val="24"/>
          <w:szCs w:val="24"/>
          <w:lang w:val="mn-MN"/>
        </w:rPr>
        <w:t xml:space="preserve"> бүрэн биел</w:t>
      </w:r>
      <w:r w:rsidR="003A298A">
        <w:rPr>
          <w:b/>
          <w:i/>
          <w:color w:val="auto"/>
          <w:sz w:val="24"/>
          <w:szCs w:val="24"/>
          <w:lang w:val="mn-MN"/>
        </w:rPr>
        <w:t>эгд</w:t>
      </w:r>
      <w:r w:rsidR="00D96BBA" w:rsidRPr="00D96BBA">
        <w:rPr>
          <w:b/>
          <w:i/>
          <w:color w:val="auto"/>
          <w:sz w:val="24"/>
          <w:szCs w:val="24"/>
          <w:lang w:val="mn-MN"/>
        </w:rPr>
        <w:t>ээгүй байна.</w:t>
      </w:r>
    </w:p>
    <w:p w:rsidR="00D96BBA" w:rsidRPr="00D96BBA" w:rsidRDefault="00D96BBA" w:rsidP="00D96BBA">
      <w:pPr>
        <w:spacing w:line="276" w:lineRule="auto"/>
        <w:ind w:firstLine="720"/>
        <w:jc w:val="both"/>
        <w:rPr>
          <w:color w:val="auto"/>
          <w:sz w:val="24"/>
          <w:szCs w:val="24"/>
          <w:lang w:val="mn-MN"/>
        </w:rPr>
      </w:pPr>
      <w:r w:rsidRPr="00D96BBA">
        <w:rPr>
          <w:color w:val="auto"/>
          <w:sz w:val="24"/>
          <w:szCs w:val="24"/>
          <w:lang w:val="mn-MN"/>
        </w:rPr>
        <w:t xml:space="preserve"> Хэлтсийн 2017 оны санхүүгийн тайлан баталгаажуулах аудитаар 19.3 сая төгрөгийн албан шаардлага, 1.4 сая төгрөгийн төлбөрийн акт, 8.6 сая төгрөгийн зөвлөмж, нийт 29.3 сая төгрөгийн алдаа, зөрчил гарсан байна. Мөн байгууллагын даргын тушаал шийдвэргүйгээр 15.1 сая төгрөгийн эргэлтийн хөрөнг</w:t>
      </w:r>
      <w:r w:rsidR="00223104">
        <w:rPr>
          <w:color w:val="auto"/>
          <w:sz w:val="24"/>
          <w:szCs w:val="24"/>
          <w:lang w:val="mn-MN"/>
        </w:rPr>
        <w:t>ийг</w:t>
      </w:r>
      <w:r w:rsidRPr="00D96BBA">
        <w:rPr>
          <w:color w:val="auto"/>
          <w:sz w:val="24"/>
          <w:szCs w:val="24"/>
          <w:lang w:val="mn-MN"/>
        </w:rPr>
        <w:t xml:space="preserve"> бүртгэлээс хассан, тээвр</w:t>
      </w:r>
      <w:r w:rsidR="00223104">
        <w:rPr>
          <w:color w:val="auto"/>
          <w:sz w:val="24"/>
          <w:szCs w:val="24"/>
          <w:lang w:val="mn-MN"/>
        </w:rPr>
        <w:t>ийн хэрэгслийн элэгдлийн зардлыг</w:t>
      </w:r>
      <w:r w:rsidRPr="00D96BBA">
        <w:rPr>
          <w:color w:val="auto"/>
          <w:sz w:val="24"/>
          <w:szCs w:val="24"/>
          <w:lang w:val="mn-MN"/>
        </w:rPr>
        <w:t xml:space="preserve"> 5.6 сая төгрөгөөр илүү бүртгэж, санхүүгийн үр дүнг бууруулсан, 0.1 сая төгрөгийн анхан шатны баримтын бүрдэл дутуу байсан алдааг аудитын явцад залруулсан байв.</w:t>
      </w:r>
    </w:p>
    <w:p w:rsidR="00D96BBA" w:rsidRPr="00D96BBA" w:rsidRDefault="00D96BBA" w:rsidP="00D96BBA">
      <w:pPr>
        <w:spacing w:line="276" w:lineRule="auto"/>
        <w:ind w:firstLine="720"/>
        <w:jc w:val="both"/>
        <w:rPr>
          <w:color w:val="auto"/>
          <w:sz w:val="24"/>
          <w:szCs w:val="24"/>
          <w:lang w:val="mn-MN"/>
        </w:rPr>
      </w:pPr>
      <w:r w:rsidRPr="00D96BBA">
        <w:rPr>
          <w:color w:val="auto"/>
          <w:sz w:val="24"/>
          <w:szCs w:val="24"/>
          <w:lang w:val="mn-MN"/>
        </w:rPr>
        <w:t>Аудитаар өгөгдсөн зөвлөмж, төлбөрийн акт бүрэн биелэгдэж, 2 албан шаардлага өгөгдс</w:t>
      </w:r>
      <w:r w:rsidR="007438D0">
        <w:rPr>
          <w:color w:val="auto"/>
          <w:sz w:val="24"/>
          <w:szCs w:val="24"/>
          <w:lang w:val="mn-MN"/>
        </w:rPr>
        <w:t>ө</w:t>
      </w:r>
      <w:r w:rsidRPr="00D96BBA">
        <w:rPr>
          <w:color w:val="auto"/>
          <w:sz w:val="24"/>
          <w:szCs w:val="24"/>
          <w:lang w:val="mn-MN"/>
        </w:rPr>
        <w:t xml:space="preserve">ний 1-ийг нь хэрэгжүүлээгүй байна. Тодруулбал: Дархан-Уул аймаг дахь Төрийн аудитын газрын 2018 оны 02 дугаар сарын 02-ны өдрийн 02/02 тоот албан шаардлагаар ажлаас үндэслэлгүй халагдсан албан тушаалтны </w:t>
      </w:r>
      <w:r w:rsidRPr="00D96BBA">
        <w:rPr>
          <w:color w:val="auto"/>
          <w:sz w:val="24"/>
          <w:szCs w:val="24"/>
          <w:lang w:val="mn-MN"/>
        </w:rPr>
        <w:lastRenderedPageBreak/>
        <w:t>ажилгүй байх хугацааны цалинд төсвөөс 6.1 сая төгрөгийг олгосныг нөхөн төлүүлж</w:t>
      </w:r>
      <w:r w:rsidR="00223104">
        <w:rPr>
          <w:color w:val="auto"/>
          <w:sz w:val="24"/>
          <w:szCs w:val="24"/>
          <w:lang w:val="mn-MN"/>
        </w:rPr>
        <w:t>,</w:t>
      </w:r>
      <w:r w:rsidRPr="00D96BBA">
        <w:rPr>
          <w:color w:val="auto"/>
          <w:sz w:val="24"/>
          <w:szCs w:val="24"/>
          <w:lang w:val="mn-MN"/>
        </w:rPr>
        <w:t xml:space="preserve"> 2018 оны 06 дугаар сарын 30-ны дотор ирүүлэхийг даалгасан байна. Уг албан шаардлагыг биелүүлэх, төсөвт учирсан хохирлыг барагдуулахаар шүүхэд хандан шийдвэрлүүлэхээр ажиллаж байна.     </w:t>
      </w:r>
    </w:p>
    <w:p w:rsidR="00D96BBA" w:rsidRDefault="00223104" w:rsidP="00D96BBA">
      <w:pPr>
        <w:spacing w:line="276" w:lineRule="auto"/>
        <w:ind w:firstLine="720"/>
        <w:jc w:val="both"/>
        <w:rPr>
          <w:sz w:val="24"/>
          <w:szCs w:val="24"/>
          <w:lang w:val="mn-MN"/>
        </w:rPr>
      </w:pPr>
      <w:r>
        <w:rPr>
          <w:color w:val="auto"/>
          <w:sz w:val="24"/>
          <w:szCs w:val="24"/>
          <w:lang w:val="mn-MN"/>
        </w:rPr>
        <w:t xml:space="preserve">Мөн </w:t>
      </w:r>
      <w:r w:rsidR="00D96BBA" w:rsidRPr="00D96BBA">
        <w:rPr>
          <w:color w:val="auto"/>
          <w:sz w:val="24"/>
          <w:szCs w:val="24"/>
          <w:lang w:val="mn-MN"/>
        </w:rPr>
        <w:t>ҮАГ-ын нэгдсэн төлөвлөгөө, удирдамжаар хийгдсэн “Шилэн дансны тухай хуулийн хэрэгжилт”-д хийсэн нийцлийн аудитаар 2017 оны 4 дүгээр улирал, 2018 оны 1-3 дугаар улирлыг хамруулан шалгахад тус хэлтэс нь хуулийн 6 дугаар зүйлийн 6.1, 6.4-д заасан мэдээллийг бүрэн мэдээлсэн бай</w:t>
      </w:r>
      <w:r w:rsidR="00BB454B">
        <w:rPr>
          <w:color w:val="auto"/>
          <w:sz w:val="24"/>
          <w:szCs w:val="24"/>
          <w:lang w:val="mn-MN"/>
        </w:rPr>
        <w:t>лаа</w:t>
      </w:r>
      <w:r w:rsidR="00D96BBA" w:rsidRPr="00D96BBA">
        <w:rPr>
          <w:color w:val="auto"/>
          <w:sz w:val="24"/>
          <w:szCs w:val="24"/>
          <w:lang w:val="mn-MN"/>
        </w:rPr>
        <w:t xml:space="preserve">.   </w:t>
      </w:r>
    </w:p>
    <w:p w:rsidR="00BE0C25" w:rsidRDefault="00BE0C25" w:rsidP="00723C99">
      <w:pPr>
        <w:spacing w:line="276" w:lineRule="auto"/>
        <w:ind w:firstLine="720"/>
        <w:jc w:val="both"/>
        <w:rPr>
          <w:b/>
          <w:i/>
          <w:color w:val="000000" w:themeColor="text1"/>
          <w:sz w:val="24"/>
          <w:szCs w:val="24"/>
          <w:lang w:val="mn-MN"/>
        </w:rPr>
      </w:pPr>
    </w:p>
    <w:p w:rsidR="00BE0C25" w:rsidRDefault="00BE0C25"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7438D0" w:rsidRDefault="007438D0" w:rsidP="00723C99">
      <w:pPr>
        <w:spacing w:line="276" w:lineRule="auto"/>
        <w:ind w:firstLine="720"/>
        <w:jc w:val="both"/>
        <w:rPr>
          <w:b/>
          <w:i/>
          <w:color w:val="000000" w:themeColor="text1"/>
          <w:sz w:val="24"/>
          <w:szCs w:val="24"/>
          <w:lang w:val="mn-MN"/>
        </w:rPr>
      </w:pPr>
    </w:p>
    <w:p w:rsidR="001506DF" w:rsidRDefault="001506DF" w:rsidP="001506DF">
      <w:pPr>
        <w:ind w:firstLine="720"/>
        <w:jc w:val="both"/>
        <w:rPr>
          <w:b/>
          <w:i/>
          <w:color w:val="auto"/>
          <w:sz w:val="24"/>
          <w:szCs w:val="24"/>
          <w:lang w:val="mn-MN"/>
        </w:rPr>
      </w:pPr>
      <w:r>
        <w:rPr>
          <w:b/>
          <w:i/>
          <w:color w:val="auto"/>
          <w:sz w:val="24"/>
          <w:szCs w:val="24"/>
          <w:lang w:val="mn-MN"/>
        </w:rPr>
        <w:t>ХОЁР</w:t>
      </w:r>
      <w:r w:rsidRPr="001F6D23">
        <w:rPr>
          <w:b/>
          <w:i/>
          <w:color w:val="auto"/>
          <w:sz w:val="24"/>
          <w:szCs w:val="24"/>
          <w:lang w:val="mn-MN"/>
        </w:rPr>
        <w:t>.</w:t>
      </w:r>
      <w:r w:rsidRPr="001F6D23">
        <w:rPr>
          <w:b/>
          <w:i/>
          <w:color w:val="auto"/>
          <w:sz w:val="24"/>
          <w:szCs w:val="24"/>
          <w:lang w:val="en-US"/>
        </w:rPr>
        <w:t xml:space="preserve"> </w:t>
      </w:r>
      <w:r>
        <w:rPr>
          <w:b/>
          <w:i/>
          <w:color w:val="auto"/>
          <w:sz w:val="24"/>
          <w:szCs w:val="24"/>
          <w:lang w:val="mn-MN"/>
        </w:rPr>
        <w:t>АУДИТЫН ДҮГНЭЛТ</w:t>
      </w:r>
    </w:p>
    <w:p w:rsidR="00CA2D68" w:rsidRDefault="00CA2D68" w:rsidP="00796E4F">
      <w:pPr>
        <w:spacing w:line="276" w:lineRule="auto"/>
        <w:jc w:val="both"/>
        <w:rPr>
          <w:b/>
          <w:color w:val="auto"/>
          <w:sz w:val="24"/>
          <w:szCs w:val="24"/>
          <w:lang w:val="mn-MN"/>
        </w:rPr>
      </w:pPr>
    </w:p>
    <w:p w:rsidR="00796E4F" w:rsidRDefault="00796E4F" w:rsidP="00796E4F">
      <w:pPr>
        <w:spacing w:line="276" w:lineRule="auto"/>
        <w:ind w:firstLine="720"/>
        <w:jc w:val="both"/>
        <w:rPr>
          <w:color w:val="auto"/>
          <w:sz w:val="24"/>
          <w:szCs w:val="24"/>
          <w:lang w:val="mn-MN"/>
        </w:rPr>
      </w:pPr>
      <w:r w:rsidRPr="00AA714F">
        <w:rPr>
          <w:color w:val="auto"/>
          <w:sz w:val="24"/>
          <w:szCs w:val="24"/>
          <w:lang w:val="mn-MN"/>
        </w:rPr>
        <w:t xml:space="preserve">Аудитын явцад цуглуулсан нотлох зүйлс, аудитын дүнд үндэслэн дараах дүгнэлтийг өгч байна.    </w:t>
      </w:r>
    </w:p>
    <w:p w:rsidR="00796E4F" w:rsidRPr="00AA714F" w:rsidRDefault="00796E4F" w:rsidP="00796E4F">
      <w:pPr>
        <w:spacing w:line="276" w:lineRule="auto"/>
        <w:ind w:firstLine="720"/>
        <w:jc w:val="both"/>
        <w:rPr>
          <w:color w:val="auto"/>
          <w:sz w:val="24"/>
          <w:szCs w:val="24"/>
          <w:lang w:val="mn-MN"/>
        </w:rPr>
      </w:pPr>
    </w:p>
    <w:p w:rsidR="009D6F64" w:rsidRDefault="00781855" w:rsidP="007A78F1">
      <w:pPr>
        <w:pStyle w:val="ListParagraph"/>
        <w:numPr>
          <w:ilvl w:val="0"/>
          <w:numId w:val="3"/>
        </w:numPr>
        <w:autoSpaceDE w:val="0"/>
        <w:autoSpaceDN w:val="0"/>
        <w:spacing w:after="120" w:line="276" w:lineRule="auto"/>
        <w:ind w:left="419" w:hanging="357"/>
        <w:contextualSpacing/>
        <w:jc w:val="both"/>
        <w:rPr>
          <w:color w:val="auto"/>
          <w:sz w:val="24"/>
          <w:szCs w:val="24"/>
          <w:lang w:val="mn-MN"/>
        </w:rPr>
      </w:pPr>
      <w:r>
        <w:rPr>
          <w:color w:val="auto"/>
          <w:sz w:val="24"/>
          <w:szCs w:val="24"/>
          <w:lang w:val="mn-MN"/>
        </w:rPr>
        <w:t xml:space="preserve">Бүртгэлийн үйл ажиллагаа хууль журмын дагуу бүртгэгдэж </w:t>
      </w:r>
      <w:r w:rsidR="0016711C" w:rsidRPr="0016711C">
        <w:rPr>
          <w:color w:val="auto"/>
          <w:sz w:val="24"/>
          <w:szCs w:val="24"/>
          <w:lang w:val="mn-MN"/>
        </w:rPr>
        <w:t>байна</w:t>
      </w:r>
      <w:r w:rsidR="009D6F64">
        <w:rPr>
          <w:color w:val="auto"/>
          <w:sz w:val="24"/>
          <w:szCs w:val="24"/>
          <w:lang w:val="mn-MN"/>
        </w:rPr>
        <w:t>.</w:t>
      </w:r>
    </w:p>
    <w:p w:rsidR="00270E97" w:rsidRPr="00270E97" w:rsidRDefault="00270E97" w:rsidP="00270E97">
      <w:pPr>
        <w:pStyle w:val="ListParagraph"/>
        <w:autoSpaceDE w:val="0"/>
        <w:autoSpaceDN w:val="0"/>
        <w:spacing w:after="120" w:line="276" w:lineRule="auto"/>
        <w:ind w:left="419"/>
        <w:contextualSpacing/>
        <w:jc w:val="both"/>
        <w:rPr>
          <w:color w:val="auto"/>
          <w:sz w:val="8"/>
          <w:szCs w:val="8"/>
          <w:lang w:val="mn-MN"/>
        </w:rPr>
      </w:pPr>
    </w:p>
    <w:p w:rsidR="00270E97" w:rsidRDefault="00781855"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Pr>
          <w:color w:val="auto"/>
          <w:sz w:val="24"/>
          <w:szCs w:val="24"/>
          <w:lang w:val="mn-MN"/>
        </w:rPr>
        <w:t>Архивын баримт бичгийн хадгалалт, эмх цэгц хангалтгүй</w:t>
      </w:r>
      <w:r w:rsidR="0016711C">
        <w:rPr>
          <w:color w:val="auto"/>
          <w:sz w:val="24"/>
          <w:szCs w:val="24"/>
          <w:lang w:val="mn-MN"/>
        </w:rPr>
        <w:t xml:space="preserve"> байна.</w:t>
      </w:r>
    </w:p>
    <w:p w:rsidR="00270E97" w:rsidRPr="00270E97" w:rsidRDefault="00270E97" w:rsidP="00270E97">
      <w:pPr>
        <w:autoSpaceDE w:val="0"/>
        <w:autoSpaceDN w:val="0"/>
        <w:spacing w:line="276" w:lineRule="auto"/>
        <w:contextualSpacing/>
        <w:jc w:val="both"/>
        <w:rPr>
          <w:color w:val="auto"/>
          <w:sz w:val="8"/>
          <w:szCs w:val="8"/>
          <w:lang w:val="mn-MN"/>
        </w:rPr>
      </w:pPr>
    </w:p>
    <w:p w:rsidR="00DE2BC5" w:rsidRPr="00270E97" w:rsidRDefault="00781855"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Pr>
          <w:color w:val="auto"/>
          <w:sz w:val="24"/>
          <w:lang w:val="mn-MN"/>
        </w:rPr>
        <w:t>Тус байгууллагын үйлчилгээний чанар, хүртээмжийг иргэд “дунд” гэж дүгнэж байна</w:t>
      </w:r>
      <w:r w:rsidR="0016711C" w:rsidRPr="0016711C">
        <w:rPr>
          <w:color w:val="auto"/>
          <w:sz w:val="24"/>
          <w:lang w:val="mn-MN"/>
        </w:rPr>
        <w:t>.</w:t>
      </w:r>
      <w:r w:rsidR="0016711C" w:rsidRPr="006038BA">
        <w:rPr>
          <w:b/>
          <w:color w:val="auto"/>
          <w:sz w:val="24"/>
          <w:lang w:val="mn-MN"/>
        </w:rPr>
        <w:t xml:space="preserve">   </w:t>
      </w:r>
    </w:p>
    <w:p w:rsidR="00270E97" w:rsidRPr="00270E97" w:rsidRDefault="00270E97" w:rsidP="00270E97">
      <w:pPr>
        <w:autoSpaceDE w:val="0"/>
        <w:autoSpaceDN w:val="0"/>
        <w:spacing w:line="276" w:lineRule="auto"/>
        <w:contextualSpacing/>
        <w:jc w:val="both"/>
        <w:rPr>
          <w:color w:val="auto"/>
          <w:sz w:val="8"/>
          <w:szCs w:val="8"/>
          <w:lang w:val="mn-MN"/>
        </w:rPr>
      </w:pPr>
    </w:p>
    <w:p w:rsidR="00DE2BC5" w:rsidRPr="00270E97" w:rsidRDefault="00781855"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Pr>
          <w:color w:val="auto"/>
          <w:sz w:val="24"/>
          <w:szCs w:val="24"/>
          <w:lang w:val="mn-MN"/>
        </w:rPr>
        <w:t>Бүртгэлийн болон санхүүгийн ажилтны мэдээ тайлан зөрүүтэй тайлагнагдаж байна</w:t>
      </w:r>
      <w:r w:rsidR="000B42BA" w:rsidRPr="000B42BA">
        <w:rPr>
          <w:color w:val="auto"/>
          <w:sz w:val="24"/>
          <w:szCs w:val="24"/>
          <w:lang w:val="mn-MN"/>
        </w:rPr>
        <w:t>.</w:t>
      </w:r>
      <w:r w:rsidR="000B42BA">
        <w:rPr>
          <w:b/>
          <w:i/>
          <w:color w:val="auto"/>
          <w:sz w:val="24"/>
          <w:szCs w:val="24"/>
          <w:lang w:val="mn-MN"/>
        </w:rPr>
        <w:t xml:space="preserve"> </w:t>
      </w:r>
    </w:p>
    <w:p w:rsidR="00270E97" w:rsidRPr="00270E97" w:rsidRDefault="00270E97" w:rsidP="00270E97">
      <w:pPr>
        <w:autoSpaceDE w:val="0"/>
        <w:autoSpaceDN w:val="0"/>
        <w:spacing w:line="276" w:lineRule="auto"/>
        <w:contextualSpacing/>
        <w:jc w:val="both"/>
        <w:rPr>
          <w:color w:val="auto"/>
          <w:sz w:val="8"/>
          <w:szCs w:val="8"/>
          <w:lang w:val="mn-MN"/>
        </w:rPr>
      </w:pPr>
    </w:p>
    <w:p w:rsidR="000B42BA" w:rsidRDefault="00781855" w:rsidP="00270E97">
      <w:pPr>
        <w:pStyle w:val="ListParagraph"/>
        <w:numPr>
          <w:ilvl w:val="0"/>
          <w:numId w:val="3"/>
        </w:numPr>
        <w:autoSpaceDE w:val="0"/>
        <w:autoSpaceDN w:val="0"/>
        <w:spacing w:line="276" w:lineRule="auto"/>
        <w:ind w:left="419" w:hanging="357"/>
        <w:contextualSpacing/>
        <w:jc w:val="both"/>
        <w:rPr>
          <w:color w:val="auto"/>
          <w:sz w:val="24"/>
          <w:szCs w:val="24"/>
          <w:lang w:val="mn-MN"/>
        </w:rPr>
      </w:pPr>
      <w:r>
        <w:rPr>
          <w:color w:val="auto"/>
          <w:sz w:val="24"/>
          <w:szCs w:val="24"/>
          <w:lang w:val="mn-MN"/>
        </w:rPr>
        <w:t>Төсвийг зориулалтын дагуу зарцуулсан байна</w:t>
      </w:r>
      <w:r w:rsidR="000B42BA" w:rsidRPr="000B42BA">
        <w:rPr>
          <w:color w:val="auto"/>
          <w:sz w:val="24"/>
          <w:szCs w:val="24"/>
          <w:lang w:val="mn-MN"/>
        </w:rPr>
        <w:t>.</w:t>
      </w:r>
    </w:p>
    <w:p w:rsidR="00270E97" w:rsidRPr="00270E97" w:rsidRDefault="00270E97" w:rsidP="00270E97">
      <w:pPr>
        <w:autoSpaceDE w:val="0"/>
        <w:autoSpaceDN w:val="0"/>
        <w:spacing w:line="276" w:lineRule="auto"/>
        <w:contextualSpacing/>
        <w:jc w:val="both"/>
        <w:rPr>
          <w:color w:val="auto"/>
          <w:sz w:val="8"/>
          <w:szCs w:val="8"/>
          <w:lang w:val="mn-MN"/>
        </w:rPr>
      </w:pPr>
    </w:p>
    <w:p w:rsidR="00B85A6D" w:rsidRPr="007438D0" w:rsidRDefault="00781855" w:rsidP="005B781B">
      <w:pPr>
        <w:pStyle w:val="ListParagraph"/>
        <w:numPr>
          <w:ilvl w:val="0"/>
          <w:numId w:val="3"/>
        </w:numPr>
        <w:autoSpaceDE w:val="0"/>
        <w:autoSpaceDN w:val="0"/>
        <w:spacing w:after="120" w:line="276" w:lineRule="auto"/>
        <w:ind w:left="419" w:hanging="357"/>
        <w:contextualSpacing/>
        <w:jc w:val="both"/>
        <w:rPr>
          <w:color w:val="auto"/>
          <w:sz w:val="24"/>
          <w:szCs w:val="24"/>
          <w:lang w:val="mn-MN"/>
        </w:rPr>
      </w:pPr>
      <w:r w:rsidRPr="007438D0">
        <w:rPr>
          <w:color w:val="auto"/>
          <w:sz w:val="24"/>
          <w:szCs w:val="24"/>
          <w:lang w:val="mn-MN"/>
        </w:rPr>
        <w:t xml:space="preserve">Дотоод хяналт шалгалт үр дүнгүй </w:t>
      </w:r>
      <w:r w:rsidR="00DE2BC5" w:rsidRPr="007438D0">
        <w:rPr>
          <w:color w:val="auto"/>
          <w:sz w:val="24"/>
          <w:szCs w:val="24"/>
          <w:lang w:val="mn-MN"/>
        </w:rPr>
        <w:t>байна.</w:t>
      </w:r>
    </w:p>
    <w:p w:rsidR="00BE0C25" w:rsidRDefault="00BE0C25" w:rsidP="007A78F1">
      <w:pPr>
        <w:autoSpaceDE w:val="0"/>
        <w:autoSpaceDN w:val="0"/>
        <w:spacing w:after="120" w:line="276" w:lineRule="auto"/>
        <w:contextualSpacing/>
        <w:jc w:val="both"/>
        <w:rPr>
          <w:color w:val="auto"/>
          <w:sz w:val="24"/>
          <w:szCs w:val="24"/>
          <w:lang w:val="mn-MN"/>
        </w:rPr>
      </w:pPr>
    </w:p>
    <w:p w:rsidR="001506DF" w:rsidRDefault="001506DF" w:rsidP="001506DF">
      <w:pPr>
        <w:ind w:firstLine="720"/>
        <w:jc w:val="both"/>
        <w:rPr>
          <w:b/>
          <w:i/>
          <w:color w:val="auto"/>
          <w:sz w:val="24"/>
          <w:szCs w:val="24"/>
          <w:lang w:val="mn-MN"/>
        </w:rPr>
      </w:pPr>
      <w:r>
        <w:rPr>
          <w:b/>
          <w:i/>
          <w:color w:val="auto"/>
          <w:sz w:val="24"/>
          <w:szCs w:val="24"/>
          <w:lang w:val="mn-MN"/>
        </w:rPr>
        <w:t>ГУРАВ</w:t>
      </w:r>
      <w:r w:rsidRPr="001F6D23">
        <w:rPr>
          <w:b/>
          <w:i/>
          <w:color w:val="auto"/>
          <w:sz w:val="24"/>
          <w:szCs w:val="24"/>
          <w:lang w:val="mn-MN"/>
        </w:rPr>
        <w:t>.</w:t>
      </w:r>
      <w:r w:rsidRPr="001F6D23">
        <w:rPr>
          <w:b/>
          <w:i/>
          <w:color w:val="auto"/>
          <w:sz w:val="24"/>
          <w:szCs w:val="24"/>
          <w:lang w:val="en-US"/>
        </w:rPr>
        <w:t xml:space="preserve"> </w:t>
      </w:r>
      <w:r>
        <w:rPr>
          <w:b/>
          <w:i/>
          <w:color w:val="auto"/>
          <w:sz w:val="24"/>
          <w:szCs w:val="24"/>
          <w:lang w:val="mn-MN"/>
        </w:rPr>
        <w:t>АУДИТЫН ЗӨВЛӨМЖ</w:t>
      </w:r>
    </w:p>
    <w:p w:rsidR="00796E4F" w:rsidRDefault="00796E4F" w:rsidP="00796E4F">
      <w:pPr>
        <w:spacing w:line="276" w:lineRule="auto"/>
        <w:jc w:val="both"/>
        <w:rPr>
          <w:color w:val="auto"/>
          <w:sz w:val="24"/>
          <w:szCs w:val="24"/>
          <w:lang w:val="mn-MN"/>
        </w:rPr>
      </w:pPr>
    </w:p>
    <w:p w:rsidR="00796E4F" w:rsidRPr="00AA714F" w:rsidRDefault="00796E4F" w:rsidP="00796E4F">
      <w:pPr>
        <w:autoSpaceDE w:val="0"/>
        <w:autoSpaceDN w:val="0"/>
        <w:spacing w:after="120" w:line="276" w:lineRule="auto"/>
        <w:ind w:firstLine="720"/>
        <w:jc w:val="both"/>
        <w:rPr>
          <w:color w:val="auto"/>
          <w:sz w:val="24"/>
          <w:szCs w:val="24"/>
          <w:lang w:val="mn-MN"/>
        </w:rPr>
      </w:pPr>
      <w:r w:rsidRPr="00AA714F">
        <w:rPr>
          <w:color w:val="auto"/>
          <w:sz w:val="24"/>
          <w:szCs w:val="24"/>
          <w:lang w:val="mn-MN"/>
        </w:rPr>
        <w:t>Аудитын дүнд үндэслэн дараах арга хэмжээ авч хэрэгжүүлэхийг доорх албан тушаалтнуудад зөвлөж байна.</w:t>
      </w:r>
    </w:p>
    <w:p w:rsidR="00796E4F" w:rsidRPr="00CA2D68" w:rsidRDefault="00796E4F" w:rsidP="00796E4F">
      <w:pPr>
        <w:pStyle w:val="ListParagraph"/>
        <w:autoSpaceDE w:val="0"/>
        <w:autoSpaceDN w:val="0"/>
        <w:spacing w:line="276" w:lineRule="auto"/>
        <w:ind w:left="1083"/>
        <w:contextualSpacing/>
        <w:rPr>
          <w:color w:val="auto"/>
          <w:sz w:val="4"/>
          <w:szCs w:val="4"/>
          <w:lang w:val="mn-MN"/>
        </w:rPr>
      </w:pPr>
    </w:p>
    <w:p w:rsidR="00796E4F" w:rsidRPr="001F0F2D" w:rsidRDefault="00874B8F" w:rsidP="00CA2D68">
      <w:pPr>
        <w:pStyle w:val="ListParagraph"/>
        <w:autoSpaceDE w:val="0"/>
        <w:autoSpaceDN w:val="0"/>
        <w:spacing w:line="276" w:lineRule="auto"/>
        <w:contextualSpacing/>
        <w:rPr>
          <w:i/>
          <w:color w:val="auto"/>
          <w:sz w:val="24"/>
          <w:szCs w:val="24"/>
          <w:lang w:val="mn-MN"/>
        </w:rPr>
      </w:pPr>
      <w:r>
        <w:rPr>
          <w:i/>
          <w:color w:val="auto"/>
          <w:sz w:val="24"/>
          <w:szCs w:val="24"/>
          <w:lang w:val="mn-MN"/>
        </w:rPr>
        <w:t>Улсын бүртгэлийн хэлтсийн да</w:t>
      </w:r>
      <w:r w:rsidR="00796E4F" w:rsidRPr="001F0F2D">
        <w:rPr>
          <w:i/>
          <w:color w:val="auto"/>
          <w:sz w:val="24"/>
          <w:szCs w:val="24"/>
          <w:lang w:val="mn-MN"/>
        </w:rPr>
        <w:t xml:space="preserve">рга </w:t>
      </w:r>
      <w:r>
        <w:rPr>
          <w:i/>
          <w:color w:val="auto"/>
          <w:sz w:val="24"/>
          <w:szCs w:val="24"/>
          <w:lang w:val="mn-MN"/>
        </w:rPr>
        <w:t>М</w:t>
      </w:r>
      <w:r w:rsidR="00796E4F" w:rsidRPr="001F0F2D">
        <w:rPr>
          <w:i/>
          <w:color w:val="auto"/>
          <w:sz w:val="24"/>
          <w:szCs w:val="24"/>
          <w:lang w:val="mn-MN"/>
        </w:rPr>
        <w:t>.</w:t>
      </w:r>
      <w:r>
        <w:rPr>
          <w:i/>
          <w:color w:val="auto"/>
          <w:sz w:val="24"/>
          <w:szCs w:val="24"/>
          <w:lang w:val="mn-MN"/>
        </w:rPr>
        <w:t>Хувьзаяад</w:t>
      </w:r>
      <w:r w:rsidR="00796E4F" w:rsidRPr="001F0F2D">
        <w:rPr>
          <w:i/>
          <w:color w:val="auto"/>
          <w:sz w:val="24"/>
          <w:szCs w:val="24"/>
          <w:lang w:val="mn-MN"/>
        </w:rPr>
        <w:t>:</w:t>
      </w:r>
    </w:p>
    <w:p w:rsidR="000F1EE0" w:rsidRPr="000F1EE0" w:rsidRDefault="000F1EE0" w:rsidP="00CA2D68">
      <w:pPr>
        <w:pStyle w:val="ListParagraph"/>
        <w:autoSpaceDE w:val="0"/>
        <w:autoSpaceDN w:val="0"/>
        <w:spacing w:line="276" w:lineRule="auto"/>
        <w:contextualSpacing/>
        <w:rPr>
          <w:color w:val="auto"/>
          <w:sz w:val="8"/>
          <w:szCs w:val="8"/>
          <w:lang w:val="mn-MN"/>
        </w:rPr>
      </w:pPr>
    </w:p>
    <w:p w:rsidR="00697026" w:rsidRDefault="009B70EA" w:rsidP="00B863B4">
      <w:pPr>
        <w:pStyle w:val="ListParagraph"/>
        <w:numPr>
          <w:ilvl w:val="0"/>
          <w:numId w:val="4"/>
        </w:numPr>
        <w:spacing w:line="276" w:lineRule="auto"/>
        <w:jc w:val="both"/>
        <w:rPr>
          <w:color w:val="auto"/>
          <w:sz w:val="24"/>
          <w:szCs w:val="24"/>
          <w:lang w:val="mn-MN"/>
        </w:rPr>
      </w:pPr>
      <w:r w:rsidRPr="009B70EA">
        <w:rPr>
          <w:color w:val="auto"/>
          <w:sz w:val="24"/>
          <w:szCs w:val="24"/>
          <w:lang w:val="mn-MN"/>
        </w:rPr>
        <w:t>Улсын бүртгэгч нар нотлох баримтыг архив</w:t>
      </w:r>
      <w:r w:rsidR="007438D0">
        <w:rPr>
          <w:color w:val="auto"/>
          <w:sz w:val="24"/>
          <w:szCs w:val="24"/>
          <w:lang w:val="mn-MN"/>
        </w:rPr>
        <w:t>д</w:t>
      </w:r>
      <w:r w:rsidRPr="009B70EA">
        <w:rPr>
          <w:color w:val="auto"/>
          <w:sz w:val="24"/>
          <w:szCs w:val="24"/>
          <w:lang w:val="mn-MN"/>
        </w:rPr>
        <w:t xml:space="preserve"> хүлээлгэн өгөхдөө Улсын бүртгэлийн ерөнхий газрын даргын 2014 оны 280 дугаар тушаалаар батлагдсан хавсралтад заасны дагуу хүлээлгэн өгч байх.</w:t>
      </w:r>
    </w:p>
    <w:p w:rsidR="00323192" w:rsidRPr="00323192" w:rsidRDefault="00323192" w:rsidP="00323192">
      <w:pPr>
        <w:pStyle w:val="ListParagraph"/>
        <w:spacing w:line="276" w:lineRule="auto"/>
        <w:ind w:left="1083"/>
        <w:jc w:val="both"/>
        <w:rPr>
          <w:color w:val="auto"/>
          <w:sz w:val="8"/>
          <w:szCs w:val="8"/>
          <w:lang w:val="mn-MN"/>
        </w:rPr>
      </w:pPr>
    </w:p>
    <w:p w:rsidR="00323192" w:rsidRPr="00323192" w:rsidRDefault="00323192" w:rsidP="00B863B4">
      <w:pPr>
        <w:pStyle w:val="ListParagraph"/>
        <w:numPr>
          <w:ilvl w:val="0"/>
          <w:numId w:val="4"/>
        </w:numPr>
        <w:spacing w:line="276" w:lineRule="auto"/>
        <w:jc w:val="both"/>
        <w:rPr>
          <w:color w:val="auto"/>
          <w:sz w:val="24"/>
          <w:szCs w:val="24"/>
          <w:lang w:val="mn-MN"/>
        </w:rPr>
      </w:pPr>
      <w:r w:rsidRPr="00323192">
        <w:rPr>
          <w:color w:val="auto"/>
          <w:sz w:val="24"/>
          <w:lang w:val="mn-MN"/>
        </w:rPr>
        <w:t>Иргэдээс ирсэн өргөдөл гомдлыг хуулийн дагуу цаг тухай бүр</w:t>
      </w:r>
      <w:r w:rsidR="007438D0">
        <w:rPr>
          <w:color w:val="auto"/>
          <w:sz w:val="24"/>
          <w:lang w:val="mn-MN"/>
        </w:rPr>
        <w:t>д</w:t>
      </w:r>
      <w:r w:rsidRPr="00323192">
        <w:rPr>
          <w:color w:val="auto"/>
          <w:sz w:val="24"/>
          <w:lang w:val="mn-MN"/>
        </w:rPr>
        <w:t xml:space="preserve"> нь </w:t>
      </w:r>
      <w:r>
        <w:rPr>
          <w:color w:val="auto"/>
          <w:sz w:val="24"/>
          <w:lang w:val="mn-MN"/>
        </w:rPr>
        <w:t>програм</w:t>
      </w:r>
      <w:r w:rsidR="007438D0">
        <w:rPr>
          <w:color w:val="auto"/>
          <w:sz w:val="24"/>
          <w:lang w:val="mn-MN"/>
        </w:rPr>
        <w:t>м</w:t>
      </w:r>
      <w:r>
        <w:rPr>
          <w:color w:val="auto"/>
          <w:sz w:val="24"/>
          <w:lang w:val="mn-MN"/>
        </w:rPr>
        <w:t xml:space="preserve">д </w:t>
      </w:r>
      <w:r w:rsidRPr="00323192">
        <w:rPr>
          <w:color w:val="auto"/>
          <w:sz w:val="24"/>
          <w:lang w:val="mn-MN"/>
        </w:rPr>
        <w:t xml:space="preserve">бүртгэж </w:t>
      </w:r>
      <w:r>
        <w:rPr>
          <w:color w:val="auto"/>
          <w:sz w:val="24"/>
          <w:lang w:val="mn-MN"/>
        </w:rPr>
        <w:t>байх.</w:t>
      </w:r>
    </w:p>
    <w:p w:rsidR="004E7EB7" w:rsidRPr="004E7EB7" w:rsidRDefault="004E7EB7" w:rsidP="00B863B4">
      <w:pPr>
        <w:pStyle w:val="ListParagraph"/>
        <w:spacing w:line="276" w:lineRule="auto"/>
        <w:rPr>
          <w:color w:val="auto"/>
          <w:sz w:val="8"/>
          <w:szCs w:val="8"/>
          <w:lang w:val="mn-MN"/>
        </w:rPr>
      </w:pPr>
    </w:p>
    <w:p w:rsidR="00697026" w:rsidRDefault="00570A35" w:rsidP="009B70EA">
      <w:pPr>
        <w:spacing w:line="276" w:lineRule="auto"/>
        <w:ind w:left="1134" w:hanging="414"/>
        <w:jc w:val="both"/>
        <w:rPr>
          <w:color w:val="auto"/>
          <w:sz w:val="24"/>
          <w:szCs w:val="24"/>
          <w:lang w:val="mn-MN"/>
        </w:rPr>
      </w:pPr>
      <w:r w:rsidRPr="00570A35">
        <w:rPr>
          <w:color w:val="auto"/>
          <w:sz w:val="24"/>
          <w:szCs w:val="24"/>
          <w:lang w:val="mn-MN"/>
        </w:rPr>
        <w:t xml:space="preserve">- </w:t>
      </w:r>
      <w:r>
        <w:rPr>
          <w:color w:val="auto"/>
          <w:sz w:val="24"/>
          <w:szCs w:val="24"/>
          <w:lang w:val="mn-MN"/>
        </w:rPr>
        <w:t xml:space="preserve"> </w:t>
      </w:r>
      <w:r w:rsidR="00736DAD">
        <w:rPr>
          <w:color w:val="auto"/>
          <w:sz w:val="24"/>
          <w:szCs w:val="24"/>
          <w:lang w:val="mn-MN"/>
        </w:rPr>
        <w:t xml:space="preserve">  </w:t>
      </w:r>
      <w:r w:rsidR="00736DAD" w:rsidRPr="009B70EA">
        <w:rPr>
          <w:color w:val="auto"/>
          <w:sz w:val="24"/>
          <w:szCs w:val="24"/>
          <w:lang w:val="mn-MN"/>
        </w:rPr>
        <w:t>Цаашид улсын бүртгэгч нарын гаргасан үйлчилгээний төрөл, тоон мэдээг Засгийн газрын 2010 оны 237 дугаар тогтоолоор баталсан хувь хэмжээгээр тооцсон эсэхийг тулгаж, үйлчилгээний орлогын мэдээг нэр төрлөөр нь тайлагнаж байх</w:t>
      </w:r>
      <w:r w:rsidR="009B70EA" w:rsidRPr="009B70EA">
        <w:rPr>
          <w:color w:val="auto"/>
          <w:sz w:val="24"/>
          <w:szCs w:val="24"/>
          <w:lang w:val="mn-MN"/>
        </w:rPr>
        <w:t>.</w:t>
      </w:r>
      <w:r w:rsidR="00736DAD" w:rsidRPr="00DD6E60">
        <w:rPr>
          <w:color w:val="auto"/>
          <w:sz w:val="24"/>
          <w:szCs w:val="24"/>
          <w:lang w:val="mn-MN"/>
        </w:rPr>
        <w:t xml:space="preserve"> </w:t>
      </w:r>
    </w:p>
    <w:p w:rsidR="00926365" w:rsidRPr="00926365" w:rsidRDefault="00926365" w:rsidP="00926365">
      <w:pPr>
        <w:pStyle w:val="ListParagraph"/>
        <w:rPr>
          <w:color w:val="auto"/>
          <w:sz w:val="8"/>
          <w:szCs w:val="8"/>
          <w:lang w:val="mn-MN"/>
        </w:rPr>
      </w:pPr>
    </w:p>
    <w:p w:rsidR="00926365" w:rsidRDefault="00926365" w:rsidP="00BE0C25">
      <w:pPr>
        <w:pStyle w:val="ListParagraph"/>
        <w:autoSpaceDE w:val="0"/>
        <w:autoSpaceDN w:val="0"/>
        <w:spacing w:line="276" w:lineRule="auto"/>
        <w:ind w:left="1083"/>
        <w:contextualSpacing/>
        <w:jc w:val="both"/>
        <w:rPr>
          <w:color w:val="auto"/>
          <w:sz w:val="24"/>
          <w:szCs w:val="24"/>
          <w:lang w:val="mn-MN"/>
        </w:rPr>
      </w:pPr>
    </w:p>
    <w:tbl>
      <w:tblPr>
        <w:tblW w:w="0" w:type="auto"/>
        <w:tblInd w:w="-108" w:type="dxa"/>
        <w:tblLayout w:type="fixed"/>
        <w:tblLook w:val="0000" w:firstRow="0" w:lastRow="0" w:firstColumn="0" w:lastColumn="0" w:noHBand="0" w:noVBand="0"/>
      </w:tblPr>
      <w:tblGrid>
        <w:gridCol w:w="9432"/>
      </w:tblGrid>
      <w:tr w:rsidR="00796E4F" w:rsidRPr="001C6DA4" w:rsidTr="00796E4F">
        <w:trPr>
          <w:trHeight w:val="871"/>
        </w:trPr>
        <w:tc>
          <w:tcPr>
            <w:tcW w:w="9432" w:type="dxa"/>
          </w:tcPr>
          <w:p w:rsidR="00796E4F" w:rsidRPr="0031128A" w:rsidRDefault="00796E4F" w:rsidP="00796E4F">
            <w:pPr>
              <w:spacing w:after="160" w:line="276" w:lineRule="auto"/>
              <w:ind w:left="720"/>
              <w:contextualSpacing/>
              <w:jc w:val="both"/>
              <w:rPr>
                <w:color w:val="auto"/>
                <w:sz w:val="24"/>
                <w:szCs w:val="24"/>
                <w:lang w:val="mn-MN"/>
              </w:rPr>
            </w:pPr>
            <w:r w:rsidRPr="0031128A">
              <w:rPr>
                <w:color w:val="auto"/>
                <w:sz w:val="24"/>
                <w:szCs w:val="24"/>
                <w:lang w:val="mn-MN"/>
              </w:rPr>
              <w:t xml:space="preserve">Аудитаар </w:t>
            </w:r>
            <w:r w:rsidR="00F6294C">
              <w:rPr>
                <w:color w:val="auto"/>
                <w:sz w:val="24"/>
                <w:szCs w:val="24"/>
                <w:lang w:val="mn-MN"/>
              </w:rPr>
              <w:t xml:space="preserve">илэрсэн зөрчил дутагдалд дүгнэлт хийж, </w:t>
            </w:r>
            <w:r w:rsidR="009B70EA">
              <w:rPr>
                <w:color w:val="auto"/>
                <w:sz w:val="24"/>
                <w:szCs w:val="24"/>
                <w:lang w:val="mn-MN"/>
              </w:rPr>
              <w:t xml:space="preserve">албан шаардлага, </w:t>
            </w:r>
            <w:r w:rsidR="00F6294C">
              <w:rPr>
                <w:color w:val="auto"/>
                <w:sz w:val="24"/>
                <w:szCs w:val="24"/>
                <w:lang w:val="mn-MN"/>
              </w:rPr>
              <w:t xml:space="preserve">  </w:t>
            </w:r>
            <w:r w:rsidRPr="0031128A">
              <w:rPr>
                <w:color w:val="auto"/>
                <w:sz w:val="24"/>
                <w:szCs w:val="24"/>
                <w:lang w:val="mn-MN"/>
              </w:rPr>
              <w:t xml:space="preserve">зөвлөмжийн  </w:t>
            </w:r>
            <w:r w:rsidR="00F6294C">
              <w:rPr>
                <w:color w:val="auto"/>
                <w:sz w:val="24"/>
                <w:szCs w:val="24"/>
                <w:lang w:val="mn-MN"/>
              </w:rPr>
              <w:t>биелэлтийг гарга</w:t>
            </w:r>
            <w:r w:rsidR="009B70EA">
              <w:rPr>
                <w:color w:val="auto"/>
                <w:sz w:val="24"/>
                <w:szCs w:val="24"/>
                <w:lang w:val="mn-MN"/>
              </w:rPr>
              <w:t>н</w:t>
            </w:r>
            <w:r w:rsidR="00F6294C">
              <w:rPr>
                <w:color w:val="auto"/>
                <w:sz w:val="24"/>
                <w:szCs w:val="24"/>
                <w:lang w:val="mn-MN"/>
              </w:rPr>
              <w:t xml:space="preserve">, </w:t>
            </w:r>
            <w:r w:rsidRPr="0031128A">
              <w:rPr>
                <w:color w:val="auto"/>
                <w:sz w:val="24"/>
                <w:szCs w:val="24"/>
                <w:lang w:val="mn-MN"/>
              </w:rPr>
              <w:t>201</w:t>
            </w:r>
            <w:r w:rsidR="003646B8">
              <w:rPr>
                <w:color w:val="auto"/>
                <w:sz w:val="24"/>
                <w:szCs w:val="24"/>
                <w:lang w:val="mn-MN"/>
              </w:rPr>
              <w:t>9</w:t>
            </w:r>
            <w:r w:rsidRPr="0031128A">
              <w:rPr>
                <w:color w:val="auto"/>
                <w:sz w:val="24"/>
                <w:szCs w:val="24"/>
                <w:lang w:val="mn-MN"/>
              </w:rPr>
              <w:t xml:space="preserve"> оны </w:t>
            </w:r>
            <w:r w:rsidR="009B70EA">
              <w:rPr>
                <w:color w:val="auto"/>
                <w:sz w:val="24"/>
                <w:szCs w:val="24"/>
                <w:lang w:val="mn-MN"/>
              </w:rPr>
              <w:t>4 дүгээ</w:t>
            </w:r>
            <w:r w:rsidRPr="0031128A">
              <w:rPr>
                <w:color w:val="auto"/>
                <w:sz w:val="24"/>
                <w:szCs w:val="24"/>
                <w:lang w:val="mn-MN"/>
              </w:rPr>
              <w:t xml:space="preserve">р сарын 20-ны дотор </w:t>
            </w:r>
            <w:r>
              <w:rPr>
                <w:color w:val="auto"/>
                <w:sz w:val="24"/>
                <w:szCs w:val="24"/>
                <w:lang w:val="mn-MN"/>
              </w:rPr>
              <w:t>Дархан-уул аймаг дахь Төрийн</w:t>
            </w:r>
            <w:r w:rsidRPr="0031128A">
              <w:rPr>
                <w:color w:val="auto"/>
                <w:sz w:val="24"/>
                <w:szCs w:val="24"/>
                <w:lang w:val="mn-MN"/>
              </w:rPr>
              <w:t xml:space="preserve"> Аудитын газарт ирүүлэх</w:t>
            </w:r>
          </w:p>
          <w:p w:rsidR="00796E4F" w:rsidRDefault="00796E4F" w:rsidP="00796E4F">
            <w:pPr>
              <w:pStyle w:val="ListParagraph"/>
              <w:autoSpaceDE w:val="0"/>
              <w:autoSpaceDN w:val="0"/>
              <w:adjustRightInd w:val="0"/>
              <w:ind w:left="1080"/>
              <w:rPr>
                <w:color w:val="000000"/>
                <w:sz w:val="23"/>
                <w:szCs w:val="23"/>
                <w:lang w:val="en-US" w:eastAsia="en-US"/>
              </w:rPr>
            </w:pPr>
          </w:p>
          <w:p w:rsidR="00874B8F" w:rsidRDefault="00874B8F" w:rsidP="00796E4F">
            <w:pPr>
              <w:pStyle w:val="ListParagraph"/>
              <w:autoSpaceDE w:val="0"/>
              <w:autoSpaceDN w:val="0"/>
              <w:adjustRightInd w:val="0"/>
              <w:ind w:left="1080"/>
              <w:rPr>
                <w:color w:val="000000"/>
                <w:sz w:val="23"/>
                <w:szCs w:val="23"/>
                <w:lang w:val="en-US" w:eastAsia="en-US"/>
              </w:rPr>
            </w:pPr>
          </w:p>
          <w:p w:rsidR="002469DE" w:rsidRPr="0031128A" w:rsidRDefault="002469DE" w:rsidP="00796E4F">
            <w:pPr>
              <w:pStyle w:val="ListParagraph"/>
              <w:autoSpaceDE w:val="0"/>
              <w:autoSpaceDN w:val="0"/>
              <w:adjustRightInd w:val="0"/>
              <w:ind w:left="1080"/>
              <w:rPr>
                <w:color w:val="000000"/>
                <w:sz w:val="23"/>
                <w:szCs w:val="23"/>
                <w:lang w:val="en-US" w:eastAsia="en-US"/>
              </w:rPr>
            </w:pPr>
          </w:p>
        </w:tc>
      </w:tr>
      <w:tr w:rsidR="00796E4F" w:rsidRPr="001C6DA4" w:rsidTr="00796E4F">
        <w:trPr>
          <w:trHeight w:val="871"/>
        </w:trPr>
        <w:tc>
          <w:tcPr>
            <w:tcW w:w="9432" w:type="dxa"/>
          </w:tcPr>
          <w:p w:rsidR="008943D6" w:rsidRDefault="002469DE" w:rsidP="002469DE">
            <w:pPr>
              <w:jc w:val="center"/>
              <w:rPr>
                <w:color w:val="000000"/>
                <w:sz w:val="23"/>
                <w:szCs w:val="23"/>
                <w:lang w:val="mn-MN" w:eastAsia="en-US"/>
              </w:rPr>
            </w:pPr>
            <w:r>
              <w:rPr>
                <w:color w:val="000000"/>
                <w:sz w:val="23"/>
                <w:szCs w:val="23"/>
                <w:lang w:val="mn-MN" w:eastAsia="en-US"/>
              </w:rPr>
              <w:t>ДАРХАН-УУЛ АЙМАГ ДАХЬ ТӨРИЙН АУДИТЫН ГАЗАР</w:t>
            </w:r>
          </w:p>
          <w:p w:rsidR="002469DE" w:rsidRPr="002469DE" w:rsidRDefault="002469DE" w:rsidP="00874B8F">
            <w:pPr>
              <w:jc w:val="center"/>
              <w:rPr>
                <w:color w:val="000000"/>
                <w:sz w:val="23"/>
                <w:szCs w:val="23"/>
                <w:lang w:val="mn-MN" w:eastAsia="en-US"/>
              </w:rPr>
            </w:pPr>
            <w:r>
              <w:rPr>
                <w:color w:val="000000"/>
                <w:sz w:val="23"/>
                <w:szCs w:val="23"/>
                <w:lang w:val="mn-MN" w:eastAsia="en-US"/>
              </w:rPr>
              <w:t>2018.1</w:t>
            </w:r>
            <w:r w:rsidR="00874B8F">
              <w:rPr>
                <w:color w:val="000000"/>
                <w:sz w:val="23"/>
                <w:szCs w:val="23"/>
                <w:lang w:val="mn-MN" w:eastAsia="en-US"/>
              </w:rPr>
              <w:t>2.17</w:t>
            </w:r>
            <w:r>
              <w:rPr>
                <w:color w:val="000000"/>
                <w:sz w:val="23"/>
                <w:szCs w:val="23"/>
                <w:lang w:val="mn-MN" w:eastAsia="en-US"/>
              </w:rPr>
              <w:t>.</w:t>
            </w:r>
          </w:p>
        </w:tc>
      </w:tr>
      <w:tr w:rsidR="008943D6" w:rsidRPr="001C6DA4" w:rsidTr="00796E4F">
        <w:trPr>
          <w:trHeight w:val="871"/>
        </w:trPr>
        <w:tc>
          <w:tcPr>
            <w:tcW w:w="9432" w:type="dxa"/>
          </w:tcPr>
          <w:p w:rsidR="008943D6" w:rsidRDefault="008943D6" w:rsidP="00F6294C">
            <w:pPr>
              <w:jc w:val="both"/>
              <w:rPr>
                <w:color w:val="000000"/>
                <w:sz w:val="23"/>
                <w:szCs w:val="23"/>
                <w:lang w:val="mn-MN" w:eastAsia="en-US"/>
              </w:rPr>
            </w:pPr>
          </w:p>
        </w:tc>
      </w:tr>
      <w:tr w:rsidR="008943D6" w:rsidRPr="001C6DA4" w:rsidTr="00796E4F">
        <w:trPr>
          <w:trHeight w:val="871"/>
        </w:trPr>
        <w:tc>
          <w:tcPr>
            <w:tcW w:w="9432" w:type="dxa"/>
          </w:tcPr>
          <w:p w:rsidR="008943D6" w:rsidRDefault="008943D6" w:rsidP="00F6294C">
            <w:pPr>
              <w:jc w:val="both"/>
              <w:rPr>
                <w:color w:val="000000"/>
                <w:sz w:val="23"/>
                <w:szCs w:val="23"/>
                <w:lang w:val="mn-MN" w:eastAsia="en-US"/>
              </w:rPr>
            </w:pPr>
          </w:p>
        </w:tc>
      </w:tr>
    </w:tbl>
    <w:p w:rsidR="00096939" w:rsidRPr="00796E4F" w:rsidRDefault="00096939" w:rsidP="00723C99">
      <w:pPr>
        <w:spacing w:after="160" w:line="276" w:lineRule="auto"/>
        <w:ind w:left="720" w:firstLine="360"/>
        <w:contextualSpacing/>
        <w:jc w:val="center"/>
      </w:pPr>
    </w:p>
    <w:sectPr w:rsidR="00096939" w:rsidRPr="00796E4F" w:rsidSect="00680F01">
      <w:headerReference w:type="default" r:id="rId17"/>
      <w:footerReference w:type="default" r:id="rId18"/>
      <w:pgSz w:w="11907" w:h="16839" w:code="9"/>
      <w:pgMar w:top="760" w:right="851" w:bottom="993" w:left="1701" w:header="426" w:footer="1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A7" w:rsidRDefault="00A124A7">
      <w:r>
        <w:separator/>
      </w:r>
    </w:p>
  </w:endnote>
  <w:endnote w:type="continuationSeparator" w:id="0">
    <w:p w:rsidR="00A124A7" w:rsidRDefault="00A1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81B" w:rsidRPr="00A23B1C" w:rsidRDefault="005B781B" w:rsidP="00CA0312">
    <w:pPr>
      <w:pStyle w:val="Footer"/>
      <w:pBdr>
        <w:top w:val="thinThickSmallGap" w:sz="24" w:space="1" w:color="622423"/>
      </w:pBdr>
      <w:tabs>
        <w:tab w:val="clear" w:pos="4153"/>
        <w:tab w:val="clear" w:pos="8306"/>
        <w:tab w:val="right" w:pos="9688"/>
      </w:tabs>
      <w:rPr>
        <w:i/>
        <w:sz w:val="24"/>
        <w:szCs w:val="24"/>
      </w:rPr>
    </w:pPr>
    <w:r w:rsidRPr="00A23B1C">
      <w:rPr>
        <w:i/>
        <w:sz w:val="24"/>
        <w:szCs w:val="24"/>
      </w:rPr>
      <w:tab/>
    </w:r>
    <w:r w:rsidRPr="00A23B1C">
      <w:rPr>
        <w:i/>
        <w:sz w:val="24"/>
        <w:szCs w:val="24"/>
      </w:rPr>
      <w:fldChar w:fldCharType="begin"/>
    </w:r>
    <w:r w:rsidRPr="00A23B1C">
      <w:rPr>
        <w:i/>
        <w:sz w:val="24"/>
        <w:szCs w:val="24"/>
      </w:rPr>
      <w:instrText xml:space="preserve"> PAGE   \* MERGEFORMAT </w:instrText>
    </w:r>
    <w:r w:rsidRPr="00A23B1C">
      <w:rPr>
        <w:i/>
        <w:sz w:val="24"/>
        <w:szCs w:val="24"/>
      </w:rPr>
      <w:fldChar w:fldCharType="separate"/>
    </w:r>
    <w:r w:rsidR="00680F01">
      <w:rPr>
        <w:i/>
        <w:noProof/>
        <w:sz w:val="24"/>
        <w:szCs w:val="24"/>
      </w:rPr>
      <w:t>2</w:t>
    </w:r>
    <w:r w:rsidRPr="00A23B1C">
      <w:rPr>
        <w:i/>
        <w:sz w:val="24"/>
        <w:szCs w:val="24"/>
      </w:rPr>
      <w:fldChar w:fldCharType="end"/>
    </w:r>
  </w:p>
  <w:p w:rsidR="005B781B" w:rsidRDefault="005B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A7" w:rsidRDefault="00A124A7">
      <w:r>
        <w:separator/>
      </w:r>
    </w:p>
  </w:footnote>
  <w:footnote w:type="continuationSeparator" w:id="0">
    <w:p w:rsidR="00A124A7" w:rsidRDefault="00A124A7">
      <w:r>
        <w:continuationSeparator/>
      </w:r>
    </w:p>
  </w:footnote>
  <w:footnote w:id="1">
    <w:p w:rsidR="005B781B" w:rsidRPr="00AD0C0C" w:rsidRDefault="005B781B" w:rsidP="00E22B54">
      <w:pPr>
        <w:pStyle w:val="FootnoteText"/>
        <w:spacing w:after="40"/>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Иргэний улсын бүртгэл дараах төрөлтэй байна.</w:t>
      </w:r>
    </w:p>
  </w:footnote>
  <w:footnote w:id="2">
    <w:p w:rsidR="005B781B" w:rsidRPr="00AD0C0C" w:rsidRDefault="005B781B" w:rsidP="00E22B54">
      <w:pPr>
        <w:pStyle w:val="FootnoteText"/>
        <w:spacing w:after="40"/>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Хуулийн этгээдийн улсын бүртгэл дараах төрөлтэй байна.</w:t>
      </w:r>
    </w:p>
  </w:footnote>
  <w:footnote w:id="3">
    <w:p w:rsidR="005B781B" w:rsidRPr="00812148" w:rsidRDefault="005B781B" w:rsidP="00E22B54">
      <w:pPr>
        <w:pStyle w:val="FootnoteText"/>
        <w:spacing w:after="40"/>
        <w:rPr>
          <w:sz w:val="18"/>
          <w:szCs w:val="18"/>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Эд хөрөнгийн эрхийн улсын бүртгэл дараах төрөлтэй байна.</w:t>
      </w:r>
    </w:p>
  </w:footnote>
  <w:footnote w:id="4">
    <w:p w:rsidR="005B781B" w:rsidRPr="00AD0C0C" w:rsidRDefault="005B781B" w:rsidP="00E22B54">
      <w:pPr>
        <w:pStyle w:val="FootnoteText"/>
        <w:spacing w:after="40"/>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Иргэний улсын бүртгэлийн үйлчилгээ үзүүлэхэд хураах тэмдэгтийн хураамжийн хэмжээ</w:t>
      </w:r>
    </w:p>
  </w:footnote>
  <w:footnote w:id="5">
    <w:p w:rsidR="005B781B" w:rsidRPr="00AD0C0C" w:rsidRDefault="005B781B" w:rsidP="00E22B54">
      <w:pPr>
        <w:pStyle w:val="FootnoteText"/>
        <w:spacing w:after="40"/>
        <w:jc w:val="both"/>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Хуулийн этгээдийн улсын бүртгэлийн үйлчилгээнд хураах тэмдэгтийн хураамжийн хэмжээ</w:t>
      </w:r>
    </w:p>
  </w:footnote>
  <w:footnote w:id="6">
    <w:p w:rsidR="005B781B" w:rsidRPr="00AD0C0C" w:rsidRDefault="005B781B" w:rsidP="00E22B54">
      <w:pPr>
        <w:pStyle w:val="FootnoteText"/>
        <w:spacing w:after="40"/>
        <w:jc w:val="both"/>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Эд хөрөнгө өмчлөх эрх, түүнтэй холбоотой эд хөрөнгийн бусад эрхийн улсын бүртгэлийн үйлчилгээнд хураах тэмдэгтийн хураамжийн хэмжээ</w:t>
      </w:r>
    </w:p>
  </w:footnote>
  <w:footnote w:id="7">
    <w:p w:rsidR="005B781B" w:rsidRPr="00AD0C0C" w:rsidRDefault="005B781B" w:rsidP="00E22B54">
      <w:pPr>
        <w:pStyle w:val="FootnoteText"/>
        <w:spacing w:after="40"/>
        <w:jc w:val="both"/>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Иргэний үнэмлэх, үндэсний гадаад паспорт, иргэний гэр бүлийн байдлын баримт бичиг олгох, эзэмших, хадгалах, шилжин суурьших хөдөлгөөнийг бүртгэх, мэдээлэх журам зөрчих</w:t>
      </w:r>
    </w:p>
  </w:footnote>
  <w:footnote w:id="8">
    <w:p w:rsidR="005B781B" w:rsidRPr="00AD0C0C" w:rsidRDefault="005B781B" w:rsidP="00E22B54">
      <w:pPr>
        <w:pStyle w:val="FootnoteText"/>
        <w:spacing w:after="40"/>
        <w:jc w:val="both"/>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Улсын бүртгэлд бүртгүүлэх журам зөрчих</w:t>
      </w:r>
    </w:p>
  </w:footnote>
  <w:footnote w:id="9">
    <w:p w:rsidR="005B781B" w:rsidRPr="00AD0C0C" w:rsidRDefault="005B781B" w:rsidP="00E22B54">
      <w:pPr>
        <w:pStyle w:val="FootnoteText"/>
        <w:spacing w:after="40"/>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Иргэний улсын бүртгэлийн тухай хууль зөрчих</w:t>
      </w:r>
    </w:p>
  </w:footnote>
  <w:footnote w:id="10">
    <w:p w:rsidR="005B781B" w:rsidRPr="00FC60A3" w:rsidRDefault="005B781B" w:rsidP="00E22B54">
      <w:pPr>
        <w:pStyle w:val="FootnoteText"/>
        <w:spacing w:after="40"/>
        <w:jc w:val="both"/>
        <w:rPr>
          <w:sz w:val="18"/>
          <w:szCs w:val="18"/>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Төсөвт байгууллагад мөрдөх нягтлан бодох бүртгэлийн дансны заавар</w:t>
      </w:r>
    </w:p>
  </w:footnote>
  <w:footnote w:id="11">
    <w:p w:rsidR="005B781B" w:rsidRPr="00AD0C0C" w:rsidRDefault="005B781B" w:rsidP="00E22B54">
      <w:pPr>
        <w:pStyle w:val="FootnoteText"/>
        <w:jc w:val="both"/>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Маягт батлах тухай</w:t>
      </w:r>
    </w:p>
  </w:footnote>
  <w:footnote w:id="12">
    <w:p w:rsidR="005B781B" w:rsidRPr="00AD0C0C" w:rsidRDefault="005B781B" w:rsidP="00E22B54">
      <w:pPr>
        <w:pStyle w:val="FootnoteText"/>
        <w:spacing w:after="40"/>
        <w:jc w:val="both"/>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Батлагдсан маягтын дагуу мэдээ, тайланг сар тутам хугацаанд нь үнэн зөв гаргаж мэдээлэхийг төв болон орон нутгийн нийт улсын бүртгэгч нарт үүрэг болгосугай.</w:t>
      </w:r>
    </w:p>
  </w:footnote>
  <w:footnote w:id="13">
    <w:p w:rsidR="005B781B" w:rsidRPr="00AD0C0C" w:rsidRDefault="005B781B" w:rsidP="00E22B54">
      <w:pPr>
        <w:pStyle w:val="FootnoteText"/>
        <w:jc w:val="both"/>
        <w:rPr>
          <w:sz w:val="16"/>
          <w:szCs w:val="16"/>
          <w:lang w:val="mn-MN"/>
        </w:rPr>
      </w:pPr>
      <w:r w:rsidRPr="00AD0C0C">
        <w:rPr>
          <w:rStyle w:val="FootnoteReference"/>
          <w:sz w:val="16"/>
          <w:szCs w:val="16"/>
        </w:rPr>
        <w:footnoteRef/>
      </w:r>
      <w:r w:rsidR="007F42E3">
        <w:rPr>
          <w:sz w:val="16"/>
          <w:szCs w:val="16"/>
          <w:lang w:val="mn-MN"/>
        </w:rPr>
        <w:t xml:space="preserve"> </w:t>
      </w:r>
      <w:r w:rsidRPr="00AD0C0C">
        <w:rPr>
          <w:sz w:val="16"/>
          <w:szCs w:val="16"/>
          <w:lang w:val="mn-MN"/>
        </w:rPr>
        <w:t>Гэрчилгээ, маягт, хил орчмын нутагт зорчих үнэмлэхийг түгээх, зарцуулалтад хяналт тавих, тайлагнах журам</w:t>
      </w:r>
    </w:p>
  </w:footnote>
  <w:footnote w:id="14">
    <w:p w:rsidR="005B781B" w:rsidRPr="00FC60A3" w:rsidRDefault="005B781B" w:rsidP="00E22B54">
      <w:pPr>
        <w:pStyle w:val="FootnoteText"/>
        <w:spacing w:after="40"/>
        <w:jc w:val="both"/>
        <w:rPr>
          <w:sz w:val="18"/>
          <w:szCs w:val="18"/>
        </w:rPr>
      </w:pPr>
      <w:r w:rsidRPr="00AD0C0C">
        <w:rPr>
          <w:rStyle w:val="FootnoteReference"/>
          <w:sz w:val="16"/>
          <w:szCs w:val="16"/>
        </w:rPr>
        <w:footnoteRef/>
      </w:r>
      <w:r w:rsidR="007F42E3">
        <w:rPr>
          <w:sz w:val="16"/>
          <w:szCs w:val="16"/>
          <w:lang w:val="mn-MN"/>
        </w:rPr>
        <w:t xml:space="preserve"> </w:t>
      </w:r>
      <w:r w:rsidRPr="00AD0C0C">
        <w:rPr>
          <w:sz w:val="16"/>
          <w:szCs w:val="16"/>
          <w:lang w:val="mn-MN"/>
        </w:rPr>
        <w:t xml:space="preserve">Аймаг, нийслэлийн Улсын бүртгэл, статистикийн газрын улсын бүртгэгч болон бусад </w:t>
      </w:r>
      <w:r w:rsidR="007F42E3">
        <w:rPr>
          <w:sz w:val="16"/>
          <w:szCs w:val="16"/>
          <w:lang w:val="mn-MN"/>
        </w:rPr>
        <w:t>х</w:t>
      </w:r>
      <w:r w:rsidRPr="00AD0C0C">
        <w:rPr>
          <w:sz w:val="16"/>
          <w:szCs w:val="16"/>
          <w:lang w:val="mn-MN"/>
        </w:rPr>
        <w:t>олбогдох албан тушаалтан татан авсан гэрчилгээ, маягт, хил орчмын нутагт зорчих үнэмлэхийн зарцуулалтын тайланг сар бүрийн 25-ны өдрөөр тасалбар болгон хүчингүй болсон гэрчилгээ, маягт, хил орчмын нутагт зорчих үнэмлэхийн хамт дараа сарын 03-ны дотор тухайн нэгжийн Санхүүгийн хэлтэст ирүүлнэ.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81B" w:rsidRPr="00DA79EA" w:rsidRDefault="005B781B" w:rsidP="00AA714F">
    <w:pPr>
      <w:pStyle w:val="Header"/>
      <w:jc w:val="left"/>
      <w:rPr>
        <w:b w:val="0"/>
        <w:i w:val="0"/>
        <w:color w:val="auto"/>
        <w:sz w:val="20"/>
        <w:szCs w:val="20"/>
        <w:lang w:val="en-US"/>
      </w:rPr>
    </w:pPr>
    <w:r>
      <w:rPr>
        <w:b w:val="0"/>
        <w:i w:val="0"/>
        <w:color w:val="auto"/>
        <w:sz w:val="20"/>
        <w:szCs w:val="20"/>
        <w:lang w:val="en-US"/>
      </w:rPr>
      <w:t xml:space="preserve"> </w:t>
    </w:r>
  </w:p>
  <w:p w:rsidR="005B781B" w:rsidRDefault="005B781B" w:rsidP="00AA714F">
    <w:pPr>
      <w:pStyle w:val="Header"/>
      <w:jc w:val="left"/>
      <w:rPr>
        <w:b w:val="0"/>
        <w:i w:val="0"/>
        <w:color w:val="auto"/>
        <w:sz w:val="24"/>
        <w:szCs w:val="24"/>
        <w:lang w:val="mn-MN"/>
      </w:rPr>
    </w:pPr>
    <w:r>
      <w:rPr>
        <w:b w:val="0"/>
        <w:i w:val="0"/>
        <w:color w:val="auto"/>
        <w:sz w:val="20"/>
        <w:szCs w:val="20"/>
        <w:lang w:val="mn-MN"/>
      </w:rPr>
      <w:t xml:space="preserve">ДАА – </w:t>
    </w:r>
    <w:r w:rsidRPr="00AA714F">
      <w:rPr>
        <w:b w:val="0"/>
        <w:i w:val="0"/>
        <w:color w:val="auto"/>
        <w:sz w:val="20"/>
        <w:szCs w:val="20"/>
        <w:lang w:val="mn-MN"/>
      </w:rPr>
      <w:t>201</w:t>
    </w:r>
    <w:r>
      <w:rPr>
        <w:b w:val="0"/>
        <w:i w:val="0"/>
        <w:color w:val="auto"/>
        <w:sz w:val="20"/>
        <w:szCs w:val="20"/>
        <w:lang w:val="mn-MN"/>
      </w:rPr>
      <w:t>8</w:t>
    </w:r>
    <w:r w:rsidRPr="00AA714F">
      <w:rPr>
        <w:b w:val="0"/>
        <w:i w:val="0"/>
        <w:color w:val="auto"/>
        <w:sz w:val="20"/>
        <w:szCs w:val="20"/>
        <w:lang w:val="mn-MN"/>
      </w:rPr>
      <w:t>/0</w:t>
    </w:r>
    <w:r>
      <w:rPr>
        <w:b w:val="0"/>
        <w:i w:val="0"/>
        <w:color w:val="auto"/>
        <w:sz w:val="20"/>
        <w:szCs w:val="20"/>
        <w:lang w:val="en-US"/>
      </w:rPr>
      <w:t>8</w:t>
    </w:r>
    <w:r>
      <w:rPr>
        <w:b w:val="0"/>
        <w:i w:val="0"/>
        <w:color w:val="auto"/>
        <w:sz w:val="20"/>
        <w:szCs w:val="20"/>
        <w:lang w:val="mn-MN"/>
      </w:rPr>
      <w:t xml:space="preserve"> </w:t>
    </w:r>
    <w:r w:rsidRPr="00AA714F">
      <w:rPr>
        <w:b w:val="0"/>
        <w:i w:val="0"/>
        <w:color w:val="auto"/>
        <w:sz w:val="20"/>
        <w:szCs w:val="20"/>
        <w:lang w:val="mn-MN"/>
      </w:rPr>
      <w:t>-</w:t>
    </w:r>
    <w:r>
      <w:rPr>
        <w:b w:val="0"/>
        <w:i w:val="0"/>
        <w:color w:val="auto"/>
        <w:sz w:val="20"/>
        <w:szCs w:val="20"/>
        <w:lang w:val="mn-MN"/>
      </w:rPr>
      <w:t xml:space="preserve"> Н</w:t>
    </w:r>
    <w:r w:rsidRPr="00AA714F">
      <w:rPr>
        <w:b w:val="0"/>
        <w:i w:val="0"/>
        <w:color w:val="auto"/>
        <w:sz w:val="20"/>
        <w:szCs w:val="20"/>
        <w:lang w:val="mn-MN"/>
      </w:rPr>
      <w:t>А</w:t>
    </w:r>
    <w:r>
      <w:rPr>
        <w:i w:val="0"/>
        <w:color w:val="auto"/>
        <w:sz w:val="24"/>
        <w:szCs w:val="24"/>
        <w:lang w:val="mn-MN"/>
      </w:rPr>
      <w:t xml:space="preserve">                                 </w:t>
    </w:r>
    <w:r w:rsidRPr="00AA714F">
      <w:rPr>
        <w:b w:val="0"/>
        <w:i w:val="0"/>
        <w:color w:val="auto"/>
        <w:sz w:val="24"/>
        <w:szCs w:val="24"/>
        <w:lang w:val="mn-MN"/>
      </w:rPr>
      <w:t>“</w:t>
    </w:r>
    <w:r>
      <w:rPr>
        <w:b w:val="0"/>
        <w:i w:val="0"/>
        <w:color w:val="auto"/>
        <w:sz w:val="24"/>
        <w:szCs w:val="24"/>
        <w:lang w:val="mn-MN"/>
      </w:rPr>
      <w:t xml:space="preserve">Улсын бүртгэлийн хэлтсийн 2017 оны үйл </w:t>
    </w:r>
  </w:p>
  <w:p w:rsidR="005B781B" w:rsidRDefault="005B781B" w:rsidP="00AA714F">
    <w:pPr>
      <w:pStyle w:val="Header"/>
      <w:jc w:val="left"/>
      <w:rPr>
        <w:b w:val="0"/>
        <w:i w:val="0"/>
        <w:color w:val="auto"/>
        <w:sz w:val="24"/>
        <w:szCs w:val="24"/>
        <w:lang w:val="mn-MN"/>
      </w:rPr>
    </w:pPr>
    <w:r>
      <w:rPr>
        <w:b w:val="0"/>
        <w:i w:val="0"/>
        <w:color w:val="auto"/>
        <w:sz w:val="24"/>
        <w:szCs w:val="24"/>
        <w:lang w:val="mn-MN"/>
      </w:rPr>
      <w:t xml:space="preserve">                                                                      ажиллагааны үр дүн”</w:t>
    </w:r>
    <w:r w:rsidRPr="00AA714F">
      <w:rPr>
        <w:b w:val="0"/>
        <w:i w:val="0"/>
        <w:color w:val="auto"/>
        <w:sz w:val="24"/>
        <w:szCs w:val="24"/>
        <w:lang w:val="mn-MN"/>
      </w:rPr>
      <w:t xml:space="preserve">-д хийсэн </w:t>
    </w:r>
  </w:p>
  <w:p w:rsidR="005B781B" w:rsidRPr="00B863B4" w:rsidRDefault="005B781B" w:rsidP="00AA714F">
    <w:pPr>
      <w:pStyle w:val="Header"/>
      <w:jc w:val="left"/>
      <w:rPr>
        <w:color w:val="auto"/>
        <w:sz w:val="20"/>
        <w:lang w:val="mn-MN"/>
      </w:rPr>
    </w:pPr>
    <w:r>
      <w:rPr>
        <w:b w:val="0"/>
        <w:i w:val="0"/>
        <w:color w:val="auto"/>
        <w:sz w:val="24"/>
        <w:szCs w:val="24"/>
        <w:lang w:val="mn-MN"/>
      </w:rPr>
      <w:t xml:space="preserve">                                                               </w:t>
    </w:r>
    <w:r w:rsidR="006C33E0">
      <w:rPr>
        <w:b w:val="0"/>
        <w:i w:val="0"/>
        <w:color w:val="auto"/>
        <w:sz w:val="24"/>
        <w:szCs w:val="24"/>
        <w:lang w:val="mn-MN"/>
      </w:rPr>
      <w:t xml:space="preserve">        </w:t>
    </w:r>
    <w:r>
      <w:rPr>
        <w:b w:val="0"/>
        <w:i w:val="0"/>
        <w:color w:val="auto"/>
        <w:sz w:val="24"/>
        <w:szCs w:val="24"/>
        <w:lang w:val="mn-MN"/>
      </w:rPr>
      <w:t>гүйцэтгэлийн</w:t>
    </w:r>
    <w:r w:rsidRPr="00AA714F">
      <w:rPr>
        <w:b w:val="0"/>
        <w:i w:val="0"/>
        <w:color w:val="auto"/>
        <w:sz w:val="24"/>
        <w:szCs w:val="24"/>
        <w:lang w:val="mn-MN"/>
      </w:rPr>
      <w:t xml:space="preserve"> аудитын тайлан</w:t>
    </w:r>
  </w:p>
  <w:p w:rsidR="005B781B" w:rsidRPr="00A23B1C" w:rsidRDefault="005B781B" w:rsidP="00A23B1C">
    <w:pPr>
      <w:pStyle w:val="Header"/>
      <w:tabs>
        <w:tab w:val="left" w:pos="1245"/>
      </w:tabs>
      <w:rPr>
        <w:b w:val="0"/>
        <w:sz w:val="18"/>
        <w:szCs w:val="18"/>
      </w:rPr>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F9F"/>
    <w:multiLevelType w:val="hybridMultilevel"/>
    <w:tmpl w:val="6722F658"/>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cs="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cs="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cs="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1" w15:restartNumberingAfterBreak="0">
    <w:nsid w:val="073073EA"/>
    <w:multiLevelType w:val="hybridMultilevel"/>
    <w:tmpl w:val="992CB0F6"/>
    <w:lvl w:ilvl="0" w:tplc="4B5A13F8">
      <w:start w:val="2017"/>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4D42CE3"/>
    <w:multiLevelType w:val="hybridMultilevel"/>
    <w:tmpl w:val="54D4B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40BA5"/>
    <w:multiLevelType w:val="hybridMultilevel"/>
    <w:tmpl w:val="ED5C6A2E"/>
    <w:lvl w:ilvl="0" w:tplc="04090001">
      <w:start w:val="1"/>
      <w:numFmt w:val="bullet"/>
      <w:lvlText w:val=""/>
      <w:lvlJc w:val="left"/>
      <w:pPr>
        <w:ind w:left="2379" w:hanging="360"/>
      </w:pPr>
      <w:rPr>
        <w:rFonts w:ascii="Symbol" w:hAnsi="Symbol" w:hint="default"/>
      </w:rPr>
    </w:lvl>
    <w:lvl w:ilvl="1" w:tplc="04090003" w:tentative="1">
      <w:start w:val="1"/>
      <w:numFmt w:val="bullet"/>
      <w:lvlText w:val="o"/>
      <w:lvlJc w:val="left"/>
      <w:pPr>
        <w:ind w:left="3099" w:hanging="360"/>
      </w:pPr>
      <w:rPr>
        <w:rFonts w:ascii="Courier New" w:hAnsi="Courier New" w:cs="Courier New" w:hint="default"/>
      </w:rPr>
    </w:lvl>
    <w:lvl w:ilvl="2" w:tplc="04090005" w:tentative="1">
      <w:start w:val="1"/>
      <w:numFmt w:val="bullet"/>
      <w:lvlText w:val=""/>
      <w:lvlJc w:val="left"/>
      <w:pPr>
        <w:ind w:left="3819" w:hanging="360"/>
      </w:pPr>
      <w:rPr>
        <w:rFonts w:ascii="Wingdings" w:hAnsi="Wingdings" w:hint="default"/>
      </w:rPr>
    </w:lvl>
    <w:lvl w:ilvl="3" w:tplc="04090001" w:tentative="1">
      <w:start w:val="1"/>
      <w:numFmt w:val="bullet"/>
      <w:lvlText w:val=""/>
      <w:lvlJc w:val="left"/>
      <w:pPr>
        <w:ind w:left="4539" w:hanging="360"/>
      </w:pPr>
      <w:rPr>
        <w:rFonts w:ascii="Symbol" w:hAnsi="Symbol" w:hint="default"/>
      </w:rPr>
    </w:lvl>
    <w:lvl w:ilvl="4" w:tplc="04090003" w:tentative="1">
      <w:start w:val="1"/>
      <w:numFmt w:val="bullet"/>
      <w:lvlText w:val="o"/>
      <w:lvlJc w:val="left"/>
      <w:pPr>
        <w:ind w:left="5259" w:hanging="360"/>
      </w:pPr>
      <w:rPr>
        <w:rFonts w:ascii="Courier New" w:hAnsi="Courier New" w:cs="Courier New" w:hint="default"/>
      </w:rPr>
    </w:lvl>
    <w:lvl w:ilvl="5" w:tplc="04090005" w:tentative="1">
      <w:start w:val="1"/>
      <w:numFmt w:val="bullet"/>
      <w:lvlText w:val=""/>
      <w:lvlJc w:val="left"/>
      <w:pPr>
        <w:ind w:left="5979" w:hanging="360"/>
      </w:pPr>
      <w:rPr>
        <w:rFonts w:ascii="Wingdings" w:hAnsi="Wingdings" w:hint="default"/>
      </w:rPr>
    </w:lvl>
    <w:lvl w:ilvl="6" w:tplc="04090001" w:tentative="1">
      <w:start w:val="1"/>
      <w:numFmt w:val="bullet"/>
      <w:lvlText w:val=""/>
      <w:lvlJc w:val="left"/>
      <w:pPr>
        <w:ind w:left="6699" w:hanging="360"/>
      </w:pPr>
      <w:rPr>
        <w:rFonts w:ascii="Symbol" w:hAnsi="Symbol" w:hint="default"/>
      </w:rPr>
    </w:lvl>
    <w:lvl w:ilvl="7" w:tplc="04090003" w:tentative="1">
      <w:start w:val="1"/>
      <w:numFmt w:val="bullet"/>
      <w:lvlText w:val="o"/>
      <w:lvlJc w:val="left"/>
      <w:pPr>
        <w:ind w:left="7419" w:hanging="360"/>
      </w:pPr>
      <w:rPr>
        <w:rFonts w:ascii="Courier New" w:hAnsi="Courier New" w:cs="Courier New" w:hint="default"/>
      </w:rPr>
    </w:lvl>
    <w:lvl w:ilvl="8" w:tplc="04090005" w:tentative="1">
      <w:start w:val="1"/>
      <w:numFmt w:val="bullet"/>
      <w:lvlText w:val=""/>
      <w:lvlJc w:val="left"/>
      <w:pPr>
        <w:ind w:left="8139" w:hanging="360"/>
      </w:pPr>
      <w:rPr>
        <w:rFonts w:ascii="Wingdings" w:hAnsi="Wingdings" w:hint="default"/>
      </w:rPr>
    </w:lvl>
  </w:abstractNum>
  <w:abstractNum w:abstractNumId="4" w15:restartNumberingAfterBreak="0">
    <w:nsid w:val="181052CE"/>
    <w:multiLevelType w:val="hybridMultilevel"/>
    <w:tmpl w:val="BD18D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070A9C"/>
    <w:multiLevelType w:val="hybridMultilevel"/>
    <w:tmpl w:val="BF582ABA"/>
    <w:lvl w:ilvl="0" w:tplc="F4FE6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34E144F"/>
    <w:multiLevelType w:val="hybridMultilevel"/>
    <w:tmpl w:val="9CC015C2"/>
    <w:lvl w:ilvl="0" w:tplc="5ADAB25A">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C2A55"/>
    <w:multiLevelType w:val="hybridMultilevel"/>
    <w:tmpl w:val="C3C00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15E14"/>
    <w:multiLevelType w:val="hybridMultilevel"/>
    <w:tmpl w:val="BE56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E67F6"/>
    <w:multiLevelType w:val="hybridMultilevel"/>
    <w:tmpl w:val="30522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50020"/>
    <w:multiLevelType w:val="hybridMultilevel"/>
    <w:tmpl w:val="5944D6EA"/>
    <w:lvl w:ilvl="0" w:tplc="0409000F">
      <w:start w:val="1"/>
      <w:numFmt w:val="decimal"/>
      <w:lvlText w:val="%1."/>
      <w:lvlJc w:val="left"/>
      <w:pPr>
        <w:ind w:left="720" w:hanging="360"/>
      </w:pPr>
    </w:lvl>
    <w:lvl w:ilvl="1" w:tplc="5C5A4B8C">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B228B"/>
    <w:multiLevelType w:val="hybridMultilevel"/>
    <w:tmpl w:val="B2781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4A3060"/>
    <w:multiLevelType w:val="hybridMultilevel"/>
    <w:tmpl w:val="8C4828F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F7A4FFC"/>
    <w:multiLevelType w:val="hybridMultilevel"/>
    <w:tmpl w:val="B9C07928"/>
    <w:lvl w:ilvl="0" w:tplc="65B8BD7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5C7B21DF"/>
    <w:multiLevelType w:val="hybridMultilevel"/>
    <w:tmpl w:val="E116831A"/>
    <w:lvl w:ilvl="0" w:tplc="B434C4A8">
      <w:start w:val="2015"/>
      <w:numFmt w:val="bullet"/>
      <w:lvlText w:val="-"/>
      <w:lvlJc w:val="left"/>
      <w:pPr>
        <w:ind w:left="1083" w:hanging="360"/>
      </w:pPr>
      <w:rPr>
        <w:rFonts w:ascii="Arial" w:eastAsia="Times New Roman" w:hAnsi="Arial" w:cs="Aria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5" w15:restartNumberingAfterBreak="0">
    <w:nsid w:val="5DBC4798"/>
    <w:multiLevelType w:val="hybridMultilevel"/>
    <w:tmpl w:val="FA5EB310"/>
    <w:lvl w:ilvl="0" w:tplc="472494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99F4B6A"/>
    <w:multiLevelType w:val="hybridMultilevel"/>
    <w:tmpl w:val="CA4E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72BD5"/>
    <w:multiLevelType w:val="hybridMultilevel"/>
    <w:tmpl w:val="C3A89CFC"/>
    <w:lvl w:ilvl="0" w:tplc="58065D4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737959"/>
    <w:multiLevelType w:val="hybridMultilevel"/>
    <w:tmpl w:val="1DD25452"/>
    <w:lvl w:ilvl="0" w:tplc="992CCD8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475257"/>
    <w:multiLevelType w:val="hybridMultilevel"/>
    <w:tmpl w:val="2AAE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34F90"/>
    <w:multiLevelType w:val="hybridMultilevel"/>
    <w:tmpl w:val="964C7480"/>
    <w:lvl w:ilvl="0" w:tplc="A346240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5"/>
  </w:num>
  <w:num w:numId="4">
    <w:abstractNumId w:val="14"/>
  </w:num>
  <w:num w:numId="5">
    <w:abstractNumId w:val="17"/>
  </w:num>
  <w:num w:numId="6">
    <w:abstractNumId w:val="11"/>
  </w:num>
  <w:num w:numId="7">
    <w:abstractNumId w:val="13"/>
  </w:num>
  <w:num w:numId="8">
    <w:abstractNumId w:val="7"/>
  </w:num>
  <w:num w:numId="9">
    <w:abstractNumId w:val="6"/>
  </w:num>
  <w:num w:numId="10">
    <w:abstractNumId w:val="3"/>
  </w:num>
  <w:num w:numId="11">
    <w:abstractNumId w:val="18"/>
  </w:num>
  <w:num w:numId="12">
    <w:abstractNumId w:val="20"/>
  </w:num>
  <w:num w:numId="13">
    <w:abstractNumId w:val="16"/>
  </w:num>
  <w:num w:numId="14">
    <w:abstractNumId w:val="0"/>
  </w:num>
  <w:num w:numId="15">
    <w:abstractNumId w:val="10"/>
  </w:num>
  <w:num w:numId="16">
    <w:abstractNumId w:val="1"/>
  </w:num>
  <w:num w:numId="17">
    <w:abstractNumId w:val="15"/>
  </w:num>
  <w:num w:numId="18">
    <w:abstractNumId w:val="9"/>
  </w:num>
  <w:num w:numId="19">
    <w:abstractNumId w:val="4"/>
  </w:num>
  <w:num w:numId="20">
    <w:abstractNumId w:val="8"/>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F3"/>
    <w:rsid w:val="00000004"/>
    <w:rsid w:val="00001A19"/>
    <w:rsid w:val="0000235C"/>
    <w:rsid w:val="00002BE9"/>
    <w:rsid w:val="00003BEF"/>
    <w:rsid w:val="00004761"/>
    <w:rsid w:val="00005E79"/>
    <w:rsid w:val="000109D1"/>
    <w:rsid w:val="00015517"/>
    <w:rsid w:val="000171B8"/>
    <w:rsid w:val="00017480"/>
    <w:rsid w:val="0001790C"/>
    <w:rsid w:val="00020A1C"/>
    <w:rsid w:val="0002137D"/>
    <w:rsid w:val="00023365"/>
    <w:rsid w:val="00024A10"/>
    <w:rsid w:val="000278FA"/>
    <w:rsid w:val="000300A1"/>
    <w:rsid w:val="00031AE0"/>
    <w:rsid w:val="00033BD0"/>
    <w:rsid w:val="000353A3"/>
    <w:rsid w:val="00036227"/>
    <w:rsid w:val="00036D93"/>
    <w:rsid w:val="00036EB4"/>
    <w:rsid w:val="0004014B"/>
    <w:rsid w:val="00040579"/>
    <w:rsid w:val="00041869"/>
    <w:rsid w:val="0004212B"/>
    <w:rsid w:val="00042C77"/>
    <w:rsid w:val="000432CC"/>
    <w:rsid w:val="0004354F"/>
    <w:rsid w:val="00043FA8"/>
    <w:rsid w:val="0004526D"/>
    <w:rsid w:val="0004556A"/>
    <w:rsid w:val="00045E1C"/>
    <w:rsid w:val="000466FD"/>
    <w:rsid w:val="0005148E"/>
    <w:rsid w:val="00052416"/>
    <w:rsid w:val="00053019"/>
    <w:rsid w:val="000534F3"/>
    <w:rsid w:val="00053DE5"/>
    <w:rsid w:val="00054A04"/>
    <w:rsid w:val="000563A9"/>
    <w:rsid w:val="00060366"/>
    <w:rsid w:val="00061B08"/>
    <w:rsid w:val="00061BF6"/>
    <w:rsid w:val="000622BA"/>
    <w:rsid w:val="000644FB"/>
    <w:rsid w:val="00067255"/>
    <w:rsid w:val="0006735A"/>
    <w:rsid w:val="000700B4"/>
    <w:rsid w:val="000708BA"/>
    <w:rsid w:val="00071D4D"/>
    <w:rsid w:val="00071DB2"/>
    <w:rsid w:val="0007292C"/>
    <w:rsid w:val="00072C03"/>
    <w:rsid w:val="00074087"/>
    <w:rsid w:val="0007425C"/>
    <w:rsid w:val="00076926"/>
    <w:rsid w:val="00077FE6"/>
    <w:rsid w:val="000816D3"/>
    <w:rsid w:val="000817D1"/>
    <w:rsid w:val="00083224"/>
    <w:rsid w:val="0008324A"/>
    <w:rsid w:val="00085293"/>
    <w:rsid w:val="00085C01"/>
    <w:rsid w:val="0008669E"/>
    <w:rsid w:val="00086A88"/>
    <w:rsid w:val="000919CF"/>
    <w:rsid w:val="00091C2F"/>
    <w:rsid w:val="000920CB"/>
    <w:rsid w:val="00092BE3"/>
    <w:rsid w:val="00094A77"/>
    <w:rsid w:val="00094F88"/>
    <w:rsid w:val="0009522D"/>
    <w:rsid w:val="00095CDD"/>
    <w:rsid w:val="00095D4D"/>
    <w:rsid w:val="000963C9"/>
    <w:rsid w:val="00096939"/>
    <w:rsid w:val="000A0A7F"/>
    <w:rsid w:val="000A20B1"/>
    <w:rsid w:val="000A4448"/>
    <w:rsid w:val="000B1411"/>
    <w:rsid w:val="000B2A68"/>
    <w:rsid w:val="000B42BA"/>
    <w:rsid w:val="000B475D"/>
    <w:rsid w:val="000B47D1"/>
    <w:rsid w:val="000B4B2B"/>
    <w:rsid w:val="000B6C90"/>
    <w:rsid w:val="000B6E05"/>
    <w:rsid w:val="000B7536"/>
    <w:rsid w:val="000B789E"/>
    <w:rsid w:val="000B7A93"/>
    <w:rsid w:val="000C0393"/>
    <w:rsid w:val="000C0D7D"/>
    <w:rsid w:val="000C1F4C"/>
    <w:rsid w:val="000C2434"/>
    <w:rsid w:val="000C267B"/>
    <w:rsid w:val="000C374E"/>
    <w:rsid w:val="000C389C"/>
    <w:rsid w:val="000C3C5B"/>
    <w:rsid w:val="000C4482"/>
    <w:rsid w:val="000C5B6F"/>
    <w:rsid w:val="000C6C9C"/>
    <w:rsid w:val="000D0937"/>
    <w:rsid w:val="000D14A2"/>
    <w:rsid w:val="000D18B5"/>
    <w:rsid w:val="000D2593"/>
    <w:rsid w:val="000D26C4"/>
    <w:rsid w:val="000D3E23"/>
    <w:rsid w:val="000D5ADE"/>
    <w:rsid w:val="000D5D6E"/>
    <w:rsid w:val="000E01C0"/>
    <w:rsid w:val="000E0A3C"/>
    <w:rsid w:val="000E0FC6"/>
    <w:rsid w:val="000E2344"/>
    <w:rsid w:val="000E40B2"/>
    <w:rsid w:val="000E44CD"/>
    <w:rsid w:val="000E47D6"/>
    <w:rsid w:val="000E4C78"/>
    <w:rsid w:val="000E4EF5"/>
    <w:rsid w:val="000E5599"/>
    <w:rsid w:val="000E5687"/>
    <w:rsid w:val="000E58E3"/>
    <w:rsid w:val="000E5F9F"/>
    <w:rsid w:val="000E7C86"/>
    <w:rsid w:val="000F0CC8"/>
    <w:rsid w:val="000F0E7E"/>
    <w:rsid w:val="000F1625"/>
    <w:rsid w:val="000F1B07"/>
    <w:rsid w:val="000F1EE0"/>
    <w:rsid w:val="000F419D"/>
    <w:rsid w:val="000F44C9"/>
    <w:rsid w:val="000F657A"/>
    <w:rsid w:val="000F6FEC"/>
    <w:rsid w:val="000F7439"/>
    <w:rsid w:val="001003E8"/>
    <w:rsid w:val="00101334"/>
    <w:rsid w:val="00102F0F"/>
    <w:rsid w:val="00103226"/>
    <w:rsid w:val="001060AB"/>
    <w:rsid w:val="0010660A"/>
    <w:rsid w:val="00106817"/>
    <w:rsid w:val="00106EE1"/>
    <w:rsid w:val="001077F8"/>
    <w:rsid w:val="00107826"/>
    <w:rsid w:val="00107AD6"/>
    <w:rsid w:val="00111343"/>
    <w:rsid w:val="00114755"/>
    <w:rsid w:val="00114C72"/>
    <w:rsid w:val="00117D15"/>
    <w:rsid w:val="00120C07"/>
    <w:rsid w:val="0012120C"/>
    <w:rsid w:val="001213F3"/>
    <w:rsid w:val="0012147E"/>
    <w:rsid w:val="001221E9"/>
    <w:rsid w:val="00123DC0"/>
    <w:rsid w:val="001245F7"/>
    <w:rsid w:val="0012615A"/>
    <w:rsid w:val="001268E6"/>
    <w:rsid w:val="00127C22"/>
    <w:rsid w:val="0013010B"/>
    <w:rsid w:val="00130273"/>
    <w:rsid w:val="00130586"/>
    <w:rsid w:val="00133394"/>
    <w:rsid w:val="001338CB"/>
    <w:rsid w:val="00134188"/>
    <w:rsid w:val="001352C8"/>
    <w:rsid w:val="00137809"/>
    <w:rsid w:val="00142461"/>
    <w:rsid w:val="001432F6"/>
    <w:rsid w:val="001443BD"/>
    <w:rsid w:val="001447F6"/>
    <w:rsid w:val="00144A69"/>
    <w:rsid w:val="00145CBD"/>
    <w:rsid w:val="00147C03"/>
    <w:rsid w:val="00150323"/>
    <w:rsid w:val="001506DF"/>
    <w:rsid w:val="0015189E"/>
    <w:rsid w:val="001523F2"/>
    <w:rsid w:val="001534CF"/>
    <w:rsid w:val="00153D81"/>
    <w:rsid w:val="00153E63"/>
    <w:rsid w:val="001550D0"/>
    <w:rsid w:val="00155FE0"/>
    <w:rsid w:val="00156DCA"/>
    <w:rsid w:val="00156F31"/>
    <w:rsid w:val="00157F2E"/>
    <w:rsid w:val="00160138"/>
    <w:rsid w:val="001633E2"/>
    <w:rsid w:val="0016493D"/>
    <w:rsid w:val="00164BEA"/>
    <w:rsid w:val="0016633D"/>
    <w:rsid w:val="00166C04"/>
    <w:rsid w:val="0016711C"/>
    <w:rsid w:val="001674FB"/>
    <w:rsid w:val="0016758A"/>
    <w:rsid w:val="00167BD4"/>
    <w:rsid w:val="00171190"/>
    <w:rsid w:val="00175CC1"/>
    <w:rsid w:val="00177054"/>
    <w:rsid w:val="00180D52"/>
    <w:rsid w:val="00181116"/>
    <w:rsid w:val="001812AE"/>
    <w:rsid w:val="00183441"/>
    <w:rsid w:val="00183776"/>
    <w:rsid w:val="001845E3"/>
    <w:rsid w:val="00184850"/>
    <w:rsid w:val="00184B67"/>
    <w:rsid w:val="00184D1E"/>
    <w:rsid w:val="001851A9"/>
    <w:rsid w:val="0018549E"/>
    <w:rsid w:val="001855C9"/>
    <w:rsid w:val="00185CF7"/>
    <w:rsid w:val="0018648A"/>
    <w:rsid w:val="001865BD"/>
    <w:rsid w:val="00186F67"/>
    <w:rsid w:val="00187DEA"/>
    <w:rsid w:val="00190013"/>
    <w:rsid w:val="00190469"/>
    <w:rsid w:val="00190856"/>
    <w:rsid w:val="0019110D"/>
    <w:rsid w:val="001914DD"/>
    <w:rsid w:val="00191C4B"/>
    <w:rsid w:val="00192D1C"/>
    <w:rsid w:val="001930D1"/>
    <w:rsid w:val="00193665"/>
    <w:rsid w:val="0019409A"/>
    <w:rsid w:val="00194454"/>
    <w:rsid w:val="0019713E"/>
    <w:rsid w:val="00197D94"/>
    <w:rsid w:val="001A1C25"/>
    <w:rsid w:val="001A21B1"/>
    <w:rsid w:val="001A24FE"/>
    <w:rsid w:val="001A2EB3"/>
    <w:rsid w:val="001A41CF"/>
    <w:rsid w:val="001A5405"/>
    <w:rsid w:val="001A5B46"/>
    <w:rsid w:val="001A5BAB"/>
    <w:rsid w:val="001A6329"/>
    <w:rsid w:val="001A6512"/>
    <w:rsid w:val="001A67FA"/>
    <w:rsid w:val="001A6ED8"/>
    <w:rsid w:val="001A7848"/>
    <w:rsid w:val="001B009C"/>
    <w:rsid w:val="001B0FB5"/>
    <w:rsid w:val="001B193E"/>
    <w:rsid w:val="001B2A43"/>
    <w:rsid w:val="001B2F27"/>
    <w:rsid w:val="001B3AC6"/>
    <w:rsid w:val="001B3BE7"/>
    <w:rsid w:val="001B432C"/>
    <w:rsid w:val="001B45A6"/>
    <w:rsid w:val="001B49FF"/>
    <w:rsid w:val="001B4E76"/>
    <w:rsid w:val="001B517D"/>
    <w:rsid w:val="001B582B"/>
    <w:rsid w:val="001B6894"/>
    <w:rsid w:val="001C2CDD"/>
    <w:rsid w:val="001C317C"/>
    <w:rsid w:val="001C38AA"/>
    <w:rsid w:val="001C468A"/>
    <w:rsid w:val="001C46C7"/>
    <w:rsid w:val="001C47BA"/>
    <w:rsid w:val="001C4AAE"/>
    <w:rsid w:val="001C4B36"/>
    <w:rsid w:val="001C52E0"/>
    <w:rsid w:val="001C5633"/>
    <w:rsid w:val="001C660B"/>
    <w:rsid w:val="001C6DA4"/>
    <w:rsid w:val="001C757D"/>
    <w:rsid w:val="001D0067"/>
    <w:rsid w:val="001D1557"/>
    <w:rsid w:val="001D31F1"/>
    <w:rsid w:val="001D3C94"/>
    <w:rsid w:val="001D4F51"/>
    <w:rsid w:val="001D5365"/>
    <w:rsid w:val="001D6F83"/>
    <w:rsid w:val="001D70DD"/>
    <w:rsid w:val="001E1383"/>
    <w:rsid w:val="001E16E0"/>
    <w:rsid w:val="001E38B7"/>
    <w:rsid w:val="001E3DA0"/>
    <w:rsid w:val="001E4033"/>
    <w:rsid w:val="001E5CF8"/>
    <w:rsid w:val="001E7362"/>
    <w:rsid w:val="001F0BAD"/>
    <w:rsid w:val="001F0DCE"/>
    <w:rsid w:val="001F0F2D"/>
    <w:rsid w:val="001F2011"/>
    <w:rsid w:val="001F2A6B"/>
    <w:rsid w:val="001F6AE4"/>
    <w:rsid w:val="001F7DA6"/>
    <w:rsid w:val="00200B23"/>
    <w:rsid w:val="00200D94"/>
    <w:rsid w:val="00202803"/>
    <w:rsid w:val="00205A6C"/>
    <w:rsid w:val="00206A85"/>
    <w:rsid w:val="002113BD"/>
    <w:rsid w:val="002123BE"/>
    <w:rsid w:val="00212FE2"/>
    <w:rsid w:val="002133D4"/>
    <w:rsid w:val="0021395D"/>
    <w:rsid w:val="00213FD5"/>
    <w:rsid w:val="002147FE"/>
    <w:rsid w:val="00215D0F"/>
    <w:rsid w:val="00215D3E"/>
    <w:rsid w:val="00220425"/>
    <w:rsid w:val="00220496"/>
    <w:rsid w:val="0022182D"/>
    <w:rsid w:val="0022279F"/>
    <w:rsid w:val="00222C65"/>
    <w:rsid w:val="00223104"/>
    <w:rsid w:val="002231A5"/>
    <w:rsid w:val="0022357E"/>
    <w:rsid w:val="00225727"/>
    <w:rsid w:val="0022579E"/>
    <w:rsid w:val="0022594D"/>
    <w:rsid w:val="00225987"/>
    <w:rsid w:val="00225AB4"/>
    <w:rsid w:val="002265B7"/>
    <w:rsid w:val="002267A0"/>
    <w:rsid w:val="00226A9E"/>
    <w:rsid w:val="00227A52"/>
    <w:rsid w:val="002309D4"/>
    <w:rsid w:val="00230AC6"/>
    <w:rsid w:val="00230B90"/>
    <w:rsid w:val="00234F19"/>
    <w:rsid w:val="00235C53"/>
    <w:rsid w:val="00236072"/>
    <w:rsid w:val="00236ACC"/>
    <w:rsid w:val="00236F4F"/>
    <w:rsid w:val="002378FC"/>
    <w:rsid w:val="00242A64"/>
    <w:rsid w:val="002431D4"/>
    <w:rsid w:val="00243E02"/>
    <w:rsid w:val="00245B5B"/>
    <w:rsid w:val="00245E1A"/>
    <w:rsid w:val="002464B6"/>
    <w:rsid w:val="002468DA"/>
    <w:rsid w:val="002469DE"/>
    <w:rsid w:val="002475E9"/>
    <w:rsid w:val="00250BA4"/>
    <w:rsid w:val="00250EE6"/>
    <w:rsid w:val="002519A2"/>
    <w:rsid w:val="002520A5"/>
    <w:rsid w:val="0025377A"/>
    <w:rsid w:val="00254BDC"/>
    <w:rsid w:val="002551CE"/>
    <w:rsid w:val="002556B6"/>
    <w:rsid w:val="00256A6E"/>
    <w:rsid w:val="00260154"/>
    <w:rsid w:val="002607B6"/>
    <w:rsid w:val="00260EF7"/>
    <w:rsid w:val="00261009"/>
    <w:rsid w:val="00261237"/>
    <w:rsid w:val="002629AC"/>
    <w:rsid w:val="00262C66"/>
    <w:rsid w:val="00262E4C"/>
    <w:rsid w:val="00264A07"/>
    <w:rsid w:val="00265DDB"/>
    <w:rsid w:val="00267354"/>
    <w:rsid w:val="00270E97"/>
    <w:rsid w:val="002719DE"/>
    <w:rsid w:val="00271D97"/>
    <w:rsid w:val="00272E44"/>
    <w:rsid w:val="00273581"/>
    <w:rsid w:val="00273DDC"/>
    <w:rsid w:val="00273F02"/>
    <w:rsid w:val="002742BD"/>
    <w:rsid w:val="0027442E"/>
    <w:rsid w:val="00274CD7"/>
    <w:rsid w:val="00274D4C"/>
    <w:rsid w:val="00276C67"/>
    <w:rsid w:val="00276F83"/>
    <w:rsid w:val="00280E3A"/>
    <w:rsid w:val="002815DF"/>
    <w:rsid w:val="002819B8"/>
    <w:rsid w:val="00283A9F"/>
    <w:rsid w:val="002846D2"/>
    <w:rsid w:val="0028554C"/>
    <w:rsid w:val="00285FC2"/>
    <w:rsid w:val="00286F5B"/>
    <w:rsid w:val="00290288"/>
    <w:rsid w:val="00290585"/>
    <w:rsid w:val="00290CAB"/>
    <w:rsid w:val="00290D67"/>
    <w:rsid w:val="00291E68"/>
    <w:rsid w:val="00292D1A"/>
    <w:rsid w:val="0029320C"/>
    <w:rsid w:val="002942D4"/>
    <w:rsid w:val="0029448C"/>
    <w:rsid w:val="00296ACA"/>
    <w:rsid w:val="00297527"/>
    <w:rsid w:val="002A11C9"/>
    <w:rsid w:val="002A142A"/>
    <w:rsid w:val="002A168F"/>
    <w:rsid w:val="002A1ADC"/>
    <w:rsid w:val="002A2483"/>
    <w:rsid w:val="002A2E25"/>
    <w:rsid w:val="002A54D0"/>
    <w:rsid w:val="002A5B0E"/>
    <w:rsid w:val="002A761E"/>
    <w:rsid w:val="002B01C7"/>
    <w:rsid w:val="002B0444"/>
    <w:rsid w:val="002B22C8"/>
    <w:rsid w:val="002B2AFA"/>
    <w:rsid w:val="002B3AF0"/>
    <w:rsid w:val="002B3C5B"/>
    <w:rsid w:val="002B3D72"/>
    <w:rsid w:val="002B416C"/>
    <w:rsid w:val="002B533B"/>
    <w:rsid w:val="002B7186"/>
    <w:rsid w:val="002B72EC"/>
    <w:rsid w:val="002B760D"/>
    <w:rsid w:val="002C01AB"/>
    <w:rsid w:val="002C13B9"/>
    <w:rsid w:val="002C232A"/>
    <w:rsid w:val="002C42E6"/>
    <w:rsid w:val="002C555E"/>
    <w:rsid w:val="002C6A37"/>
    <w:rsid w:val="002C6ABC"/>
    <w:rsid w:val="002D0348"/>
    <w:rsid w:val="002D0356"/>
    <w:rsid w:val="002D036D"/>
    <w:rsid w:val="002D309D"/>
    <w:rsid w:val="002D61B7"/>
    <w:rsid w:val="002D634D"/>
    <w:rsid w:val="002D6913"/>
    <w:rsid w:val="002E024F"/>
    <w:rsid w:val="002E0380"/>
    <w:rsid w:val="002E135B"/>
    <w:rsid w:val="002E1547"/>
    <w:rsid w:val="002E2515"/>
    <w:rsid w:val="002E2DC0"/>
    <w:rsid w:val="002E2DFA"/>
    <w:rsid w:val="002E2F21"/>
    <w:rsid w:val="002E30D2"/>
    <w:rsid w:val="002E4292"/>
    <w:rsid w:val="002E4569"/>
    <w:rsid w:val="002E4E04"/>
    <w:rsid w:val="002E5572"/>
    <w:rsid w:val="002E5FF3"/>
    <w:rsid w:val="002E667F"/>
    <w:rsid w:val="002E6D9B"/>
    <w:rsid w:val="002E727E"/>
    <w:rsid w:val="002F0A10"/>
    <w:rsid w:val="002F0DC1"/>
    <w:rsid w:val="002F0FE4"/>
    <w:rsid w:val="002F163D"/>
    <w:rsid w:val="002F1BED"/>
    <w:rsid w:val="002F1E4C"/>
    <w:rsid w:val="002F2A15"/>
    <w:rsid w:val="002F2BC7"/>
    <w:rsid w:val="002F2C8F"/>
    <w:rsid w:val="002F39DA"/>
    <w:rsid w:val="002F41B4"/>
    <w:rsid w:val="002F58CA"/>
    <w:rsid w:val="00303203"/>
    <w:rsid w:val="003055C3"/>
    <w:rsid w:val="0030590C"/>
    <w:rsid w:val="00306607"/>
    <w:rsid w:val="003072C7"/>
    <w:rsid w:val="00307B71"/>
    <w:rsid w:val="003108B6"/>
    <w:rsid w:val="0031128A"/>
    <w:rsid w:val="003127F2"/>
    <w:rsid w:val="00312EFE"/>
    <w:rsid w:val="00313E46"/>
    <w:rsid w:val="0031428F"/>
    <w:rsid w:val="003144A6"/>
    <w:rsid w:val="003161B2"/>
    <w:rsid w:val="00316248"/>
    <w:rsid w:val="00316407"/>
    <w:rsid w:val="00316DFF"/>
    <w:rsid w:val="00317197"/>
    <w:rsid w:val="003205B9"/>
    <w:rsid w:val="00320BB4"/>
    <w:rsid w:val="00321366"/>
    <w:rsid w:val="0032275E"/>
    <w:rsid w:val="00323192"/>
    <w:rsid w:val="00323A88"/>
    <w:rsid w:val="003253D4"/>
    <w:rsid w:val="0032676D"/>
    <w:rsid w:val="00326BCB"/>
    <w:rsid w:val="00330018"/>
    <w:rsid w:val="00330733"/>
    <w:rsid w:val="0033076A"/>
    <w:rsid w:val="00330D24"/>
    <w:rsid w:val="00330DE0"/>
    <w:rsid w:val="00330E4A"/>
    <w:rsid w:val="00332237"/>
    <w:rsid w:val="0033242D"/>
    <w:rsid w:val="003329B7"/>
    <w:rsid w:val="00333120"/>
    <w:rsid w:val="00333313"/>
    <w:rsid w:val="003337F7"/>
    <w:rsid w:val="00333C03"/>
    <w:rsid w:val="003342A7"/>
    <w:rsid w:val="003346A0"/>
    <w:rsid w:val="00334C2E"/>
    <w:rsid w:val="00335AC3"/>
    <w:rsid w:val="00335D16"/>
    <w:rsid w:val="00335DE6"/>
    <w:rsid w:val="003367A6"/>
    <w:rsid w:val="003407AC"/>
    <w:rsid w:val="003417A0"/>
    <w:rsid w:val="00341C47"/>
    <w:rsid w:val="00341D20"/>
    <w:rsid w:val="00341F5C"/>
    <w:rsid w:val="00343002"/>
    <w:rsid w:val="003438E2"/>
    <w:rsid w:val="0034419B"/>
    <w:rsid w:val="00344653"/>
    <w:rsid w:val="0034598B"/>
    <w:rsid w:val="00345E92"/>
    <w:rsid w:val="00346043"/>
    <w:rsid w:val="003468D5"/>
    <w:rsid w:val="00346F1A"/>
    <w:rsid w:val="003470C1"/>
    <w:rsid w:val="003474FF"/>
    <w:rsid w:val="00350B03"/>
    <w:rsid w:val="00350F57"/>
    <w:rsid w:val="00351B1B"/>
    <w:rsid w:val="00352498"/>
    <w:rsid w:val="0035262A"/>
    <w:rsid w:val="00352B47"/>
    <w:rsid w:val="00354F91"/>
    <w:rsid w:val="00355C36"/>
    <w:rsid w:val="0035618F"/>
    <w:rsid w:val="00356D23"/>
    <w:rsid w:val="00357456"/>
    <w:rsid w:val="0035759D"/>
    <w:rsid w:val="00357FA1"/>
    <w:rsid w:val="0036033B"/>
    <w:rsid w:val="00360899"/>
    <w:rsid w:val="00360937"/>
    <w:rsid w:val="00360DDA"/>
    <w:rsid w:val="00361454"/>
    <w:rsid w:val="00361814"/>
    <w:rsid w:val="003621BE"/>
    <w:rsid w:val="00362E5E"/>
    <w:rsid w:val="00363269"/>
    <w:rsid w:val="003646B8"/>
    <w:rsid w:val="00365C01"/>
    <w:rsid w:val="0036647D"/>
    <w:rsid w:val="00366A15"/>
    <w:rsid w:val="00367CF0"/>
    <w:rsid w:val="0037009F"/>
    <w:rsid w:val="00370378"/>
    <w:rsid w:val="00370A26"/>
    <w:rsid w:val="00371743"/>
    <w:rsid w:val="00373C14"/>
    <w:rsid w:val="00373C8A"/>
    <w:rsid w:val="00374BA4"/>
    <w:rsid w:val="003759EE"/>
    <w:rsid w:val="00375BC0"/>
    <w:rsid w:val="00376C3F"/>
    <w:rsid w:val="00376F56"/>
    <w:rsid w:val="00377D44"/>
    <w:rsid w:val="00380145"/>
    <w:rsid w:val="00382455"/>
    <w:rsid w:val="00382AB9"/>
    <w:rsid w:val="0038332C"/>
    <w:rsid w:val="003837AB"/>
    <w:rsid w:val="00383EAB"/>
    <w:rsid w:val="00385030"/>
    <w:rsid w:val="00385C3C"/>
    <w:rsid w:val="0039028F"/>
    <w:rsid w:val="0039068F"/>
    <w:rsid w:val="00390FA0"/>
    <w:rsid w:val="003915A1"/>
    <w:rsid w:val="00391D99"/>
    <w:rsid w:val="00392020"/>
    <w:rsid w:val="00392D7B"/>
    <w:rsid w:val="00393DE9"/>
    <w:rsid w:val="00394892"/>
    <w:rsid w:val="00397B53"/>
    <w:rsid w:val="003A02DA"/>
    <w:rsid w:val="003A1673"/>
    <w:rsid w:val="003A186E"/>
    <w:rsid w:val="003A298A"/>
    <w:rsid w:val="003A3C64"/>
    <w:rsid w:val="003A554A"/>
    <w:rsid w:val="003A5962"/>
    <w:rsid w:val="003A68E8"/>
    <w:rsid w:val="003A7725"/>
    <w:rsid w:val="003B1B57"/>
    <w:rsid w:val="003B2726"/>
    <w:rsid w:val="003B2ED0"/>
    <w:rsid w:val="003B34FA"/>
    <w:rsid w:val="003B4017"/>
    <w:rsid w:val="003B520D"/>
    <w:rsid w:val="003B5605"/>
    <w:rsid w:val="003B61D8"/>
    <w:rsid w:val="003B67F3"/>
    <w:rsid w:val="003B6C21"/>
    <w:rsid w:val="003B71B1"/>
    <w:rsid w:val="003B79E5"/>
    <w:rsid w:val="003B7A16"/>
    <w:rsid w:val="003B7E69"/>
    <w:rsid w:val="003C0858"/>
    <w:rsid w:val="003C2D17"/>
    <w:rsid w:val="003C2DB4"/>
    <w:rsid w:val="003C2E32"/>
    <w:rsid w:val="003C35C0"/>
    <w:rsid w:val="003C414C"/>
    <w:rsid w:val="003C6234"/>
    <w:rsid w:val="003C63FF"/>
    <w:rsid w:val="003C688D"/>
    <w:rsid w:val="003C6AAC"/>
    <w:rsid w:val="003C7390"/>
    <w:rsid w:val="003C739F"/>
    <w:rsid w:val="003D12C8"/>
    <w:rsid w:val="003D1A4E"/>
    <w:rsid w:val="003D2C78"/>
    <w:rsid w:val="003D4C3B"/>
    <w:rsid w:val="003D6329"/>
    <w:rsid w:val="003D7024"/>
    <w:rsid w:val="003D7200"/>
    <w:rsid w:val="003D7ED9"/>
    <w:rsid w:val="003E0F7F"/>
    <w:rsid w:val="003E1AAB"/>
    <w:rsid w:val="003E4689"/>
    <w:rsid w:val="003E5384"/>
    <w:rsid w:val="003E5CD1"/>
    <w:rsid w:val="003E61F9"/>
    <w:rsid w:val="003E63B8"/>
    <w:rsid w:val="003F0817"/>
    <w:rsid w:val="003F21EB"/>
    <w:rsid w:val="003F2965"/>
    <w:rsid w:val="003F356F"/>
    <w:rsid w:val="003F40DA"/>
    <w:rsid w:val="003F5FCE"/>
    <w:rsid w:val="003F6462"/>
    <w:rsid w:val="00400228"/>
    <w:rsid w:val="00400CE8"/>
    <w:rsid w:val="004015A0"/>
    <w:rsid w:val="00401974"/>
    <w:rsid w:val="00401E24"/>
    <w:rsid w:val="0040318E"/>
    <w:rsid w:val="00405334"/>
    <w:rsid w:val="004058E4"/>
    <w:rsid w:val="00406260"/>
    <w:rsid w:val="00410C2A"/>
    <w:rsid w:val="00411B65"/>
    <w:rsid w:val="00413278"/>
    <w:rsid w:val="004157C8"/>
    <w:rsid w:val="00415A46"/>
    <w:rsid w:val="004167FF"/>
    <w:rsid w:val="00416DE4"/>
    <w:rsid w:val="00417EBA"/>
    <w:rsid w:val="00422DCD"/>
    <w:rsid w:val="004243BF"/>
    <w:rsid w:val="0042691A"/>
    <w:rsid w:val="00426AC0"/>
    <w:rsid w:val="00427335"/>
    <w:rsid w:val="004277AC"/>
    <w:rsid w:val="00430685"/>
    <w:rsid w:val="0043084A"/>
    <w:rsid w:val="00431C70"/>
    <w:rsid w:val="00431EA1"/>
    <w:rsid w:val="00432FD5"/>
    <w:rsid w:val="004350F5"/>
    <w:rsid w:val="004351CC"/>
    <w:rsid w:val="00436A69"/>
    <w:rsid w:val="004379E7"/>
    <w:rsid w:val="00437E82"/>
    <w:rsid w:val="004416B9"/>
    <w:rsid w:val="0044188D"/>
    <w:rsid w:val="0044200A"/>
    <w:rsid w:val="004425FF"/>
    <w:rsid w:val="00443186"/>
    <w:rsid w:val="00443342"/>
    <w:rsid w:val="0044360D"/>
    <w:rsid w:val="00444113"/>
    <w:rsid w:val="00444A6F"/>
    <w:rsid w:val="004455B9"/>
    <w:rsid w:val="00445A58"/>
    <w:rsid w:val="00445B07"/>
    <w:rsid w:val="00446840"/>
    <w:rsid w:val="00452A20"/>
    <w:rsid w:val="004534EE"/>
    <w:rsid w:val="00455449"/>
    <w:rsid w:val="00456BCE"/>
    <w:rsid w:val="00456E1D"/>
    <w:rsid w:val="004574C6"/>
    <w:rsid w:val="0045781A"/>
    <w:rsid w:val="00457FF1"/>
    <w:rsid w:val="00460994"/>
    <w:rsid w:val="00462D5E"/>
    <w:rsid w:val="00463521"/>
    <w:rsid w:val="0046384C"/>
    <w:rsid w:val="0046398E"/>
    <w:rsid w:val="00463E77"/>
    <w:rsid w:val="004646A9"/>
    <w:rsid w:val="00465067"/>
    <w:rsid w:val="00465DF0"/>
    <w:rsid w:val="00467333"/>
    <w:rsid w:val="004707C9"/>
    <w:rsid w:val="00470ACD"/>
    <w:rsid w:val="004712D0"/>
    <w:rsid w:val="0047137E"/>
    <w:rsid w:val="00472084"/>
    <w:rsid w:val="0047215D"/>
    <w:rsid w:val="00472644"/>
    <w:rsid w:val="00473449"/>
    <w:rsid w:val="00476F5D"/>
    <w:rsid w:val="0048045A"/>
    <w:rsid w:val="00482BB2"/>
    <w:rsid w:val="00484D1D"/>
    <w:rsid w:val="00485714"/>
    <w:rsid w:val="00486431"/>
    <w:rsid w:val="00486568"/>
    <w:rsid w:val="00486B70"/>
    <w:rsid w:val="00487107"/>
    <w:rsid w:val="004910BD"/>
    <w:rsid w:val="00492462"/>
    <w:rsid w:val="00493514"/>
    <w:rsid w:val="00494971"/>
    <w:rsid w:val="00494D44"/>
    <w:rsid w:val="0049542F"/>
    <w:rsid w:val="00495E03"/>
    <w:rsid w:val="00496F13"/>
    <w:rsid w:val="0049752B"/>
    <w:rsid w:val="00497E5B"/>
    <w:rsid w:val="00497EAA"/>
    <w:rsid w:val="004A080D"/>
    <w:rsid w:val="004A13E1"/>
    <w:rsid w:val="004A1C1A"/>
    <w:rsid w:val="004A3DA5"/>
    <w:rsid w:val="004A5271"/>
    <w:rsid w:val="004A540A"/>
    <w:rsid w:val="004A54FF"/>
    <w:rsid w:val="004A64A7"/>
    <w:rsid w:val="004A6F9C"/>
    <w:rsid w:val="004B0C34"/>
    <w:rsid w:val="004B0D55"/>
    <w:rsid w:val="004B16B2"/>
    <w:rsid w:val="004B196E"/>
    <w:rsid w:val="004B1C8E"/>
    <w:rsid w:val="004B32BB"/>
    <w:rsid w:val="004B353B"/>
    <w:rsid w:val="004B3666"/>
    <w:rsid w:val="004B4E4E"/>
    <w:rsid w:val="004B4F5B"/>
    <w:rsid w:val="004B659B"/>
    <w:rsid w:val="004C023D"/>
    <w:rsid w:val="004C123E"/>
    <w:rsid w:val="004C19B6"/>
    <w:rsid w:val="004C395F"/>
    <w:rsid w:val="004C5EA8"/>
    <w:rsid w:val="004C6086"/>
    <w:rsid w:val="004C6935"/>
    <w:rsid w:val="004C776B"/>
    <w:rsid w:val="004D1639"/>
    <w:rsid w:val="004D264A"/>
    <w:rsid w:val="004D3154"/>
    <w:rsid w:val="004D3648"/>
    <w:rsid w:val="004D3DF8"/>
    <w:rsid w:val="004D4DB0"/>
    <w:rsid w:val="004D6DB1"/>
    <w:rsid w:val="004E084E"/>
    <w:rsid w:val="004E2F86"/>
    <w:rsid w:val="004E4C1C"/>
    <w:rsid w:val="004E5327"/>
    <w:rsid w:val="004E5AF0"/>
    <w:rsid w:val="004E5FDC"/>
    <w:rsid w:val="004E72BA"/>
    <w:rsid w:val="004E7365"/>
    <w:rsid w:val="004E7D8F"/>
    <w:rsid w:val="004E7EB7"/>
    <w:rsid w:val="004E7FFA"/>
    <w:rsid w:val="004F1A42"/>
    <w:rsid w:val="004F2656"/>
    <w:rsid w:val="004F3149"/>
    <w:rsid w:val="004F33EE"/>
    <w:rsid w:val="004F373F"/>
    <w:rsid w:val="004F46E8"/>
    <w:rsid w:val="004F53EA"/>
    <w:rsid w:val="004F606C"/>
    <w:rsid w:val="004F6339"/>
    <w:rsid w:val="004F6436"/>
    <w:rsid w:val="004F71F5"/>
    <w:rsid w:val="004F7423"/>
    <w:rsid w:val="004F7560"/>
    <w:rsid w:val="00500D3D"/>
    <w:rsid w:val="0050114D"/>
    <w:rsid w:val="00501955"/>
    <w:rsid w:val="00501A86"/>
    <w:rsid w:val="005030E9"/>
    <w:rsid w:val="00503165"/>
    <w:rsid w:val="005032B2"/>
    <w:rsid w:val="00503FB9"/>
    <w:rsid w:val="00504540"/>
    <w:rsid w:val="00506711"/>
    <w:rsid w:val="00511447"/>
    <w:rsid w:val="00511F40"/>
    <w:rsid w:val="005125B8"/>
    <w:rsid w:val="005141AF"/>
    <w:rsid w:val="005147BC"/>
    <w:rsid w:val="00516061"/>
    <w:rsid w:val="00516A37"/>
    <w:rsid w:val="0051706D"/>
    <w:rsid w:val="00520DD8"/>
    <w:rsid w:val="005224B8"/>
    <w:rsid w:val="0052345F"/>
    <w:rsid w:val="0052349A"/>
    <w:rsid w:val="00523894"/>
    <w:rsid w:val="0052394E"/>
    <w:rsid w:val="00523B05"/>
    <w:rsid w:val="005250E8"/>
    <w:rsid w:val="00525631"/>
    <w:rsid w:val="00525727"/>
    <w:rsid w:val="00526EDD"/>
    <w:rsid w:val="00527061"/>
    <w:rsid w:val="00527ED8"/>
    <w:rsid w:val="005303AA"/>
    <w:rsid w:val="005310A1"/>
    <w:rsid w:val="00531151"/>
    <w:rsid w:val="00532810"/>
    <w:rsid w:val="00533FCA"/>
    <w:rsid w:val="00534C44"/>
    <w:rsid w:val="0053526C"/>
    <w:rsid w:val="00536084"/>
    <w:rsid w:val="00536327"/>
    <w:rsid w:val="00536492"/>
    <w:rsid w:val="00536CCC"/>
    <w:rsid w:val="005373AF"/>
    <w:rsid w:val="00537E25"/>
    <w:rsid w:val="00540D72"/>
    <w:rsid w:val="0054202D"/>
    <w:rsid w:val="0054214A"/>
    <w:rsid w:val="00543C24"/>
    <w:rsid w:val="005440E7"/>
    <w:rsid w:val="00544208"/>
    <w:rsid w:val="00544C7C"/>
    <w:rsid w:val="005523ED"/>
    <w:rsid w:val="00552DD8"/>
    <w:rsid w:val="00553D60"/>
    <w:rsid w:val="00554174"/>
    <w:rsid w:val="005544C8"/>
    <w:rsid w:val="00554641"/>
    <w:rsid w:val="00555B60"/>
    <w:rsid w:val="005573E2"/>
    <w:rsid w:val="00560B51"/>
    <w:rsid w:val="00560D74"/>
    <w:rsid w:val="00560E05"/>
    <w:rsid w:val="0056166D"/>
    <w:rsid w:val="00561E1D"/>
    <w:rsid w:val="00562878"/>
    <w:rsid w:val="005628C8"/>
    <w:rsid w:val="00563AFF"/>
    <w:rsid w:val="005642ED"/>
    <w:rsid w:val="00565903"/>
    <w:rsid w:val="00565C0F"/>
    <w:rsid w:val="00565CE9"/>
    <w:rsid w:val="00565F39"/>
    <w:rsid w:val="0056790F"/>
    <w:rsid w:val="0057000E"/>
    <w:rsid w:val="00570A35"/>
    <w:rsid w:val="00571972"/>
    <w:rsid w:val="0057265F"/>
    <w:rsid w:val="005732AF"/>
    <w:rsid w:val="00573C0E"/>
    <w:rsid w:val="00573D5C"/>
    <w:rsid w:val="005741F9"/>
    <w:rsid w:val="00574954"/>
    <w:rsid w:val="00575772"/>
    <w:rsid w:val="00575985"/>
    <w:rsid w:val="005766AA"/>
    <w:rsid w:val="00577C37"/>
    <w:rsid w:val="00580965"/>
    <w:rsid w:val="00582150"/>
    <w:rsid w:val="00582D49"/>
    <w:rsid w:val="00583FD4"/>
    <w:rsid w:val="00584F25"/>
    <w:rsid w:val="00586139"/>
    <w:rsid w:val="00586294"/>
    <w:rsid w:val="00586E4F"/>
    <w:rsid w:val="005872E2"/>
    <w:rsid w:val="00592478"/>
    <w:rsid w:val="005931A8"/>
    <w:rsid w:val="005937AD"/>
    <w:rsid w:val="005952F1"/>
    <w:rsid w:val="00595998"/>
    <w:rsid w:val="00596A01"/>
    <w:rsid w:val="00597FFB"/>
    <w:rsid w:val="005A0A3F"/>
    <w:rsid w:val="005A1A9C"/>
    <w:rsid w:val="005A462E"/>
    <w:rsid w:val="005A46DB"/>
    <w:rsid w:val="005A512E"/>
    <w:rsid w:val="005A5397"/>
    <w:rsid w:val="005A7585"/>
    <w:rsid w:val="005A78E9"/>
    <w:rsid w:val="005A7927"/>
    <w:rsid w:val="005B07CD"/>
    <w:rsid w:val="005B09F2"/>
    <w:rsid w:val="005B0DDA"/>
    <w:rsid w:val="005B2111"/>
    <w:rsid w:val="005B2F92"/>
    <w:rsid w:val="005B3294"/>
    <w:rsid w:val="005B424D"/>
    <w:rsid w:val="005B442D"/>
    <w:rsid w:val="005B4720"/>
    <w:rsid w:val="005B4AA5"/>
    <w:rsid w:val="005B53F5"/>
    <w:rsid w:val="005B571E"/>
    <w:rsid w:val="005B5944"/>
    <w:rsid w:val="005B742F"/>
    <w:rsid w:val="005B781B"/>
    <w:rsid w:val="005C02EC"/>
    <w:rsid w:val="005C07A4"/>
    <w:rsid w:val="005C14AB"/>
    <w:rsid w:val="005C156C"/>
    <w:rsid w:val="005C1DE3"/>
    <w:rsid w:val="005C2E10"/>
    <w:rsid w:val="005C317D"/>
    <w:rsid w:val="005C644C"/>
    <w:rsid w:val="005D01A7"/>
    <w:rsid w:val="005D398D"/>
    <w:rsid w:val="005D4017"/>
    <w:rsid w:val="005D58A1"/>
    <w:rsid w:val="005D61C9"/>
    <w:rsid w:val="005D62CC"/>
    <w:rsid w:val="005D66E1"/>
    <w:rsid w:val="005D6AA3"/>
    <w:rsid w:val="005D6FF0"/>
    <w:rsid w:val="005E1017"/>
    <w:rsid w:val="005E1FD0"/>
    <w:rsid w:val="005E20A2"/>
    <w:rsid w:val="005E3164"/>
    <w:rsid w:val="005E3D4B"/>
    <w:rsid w:val="005E50A4"/>
    <w:rsid w:val="005E5CF2"/>
    <w:rsid w:val="005E765F"/>
    <w:rsid w:val="005F09C8"/>
    <w:rsid w:val="005F1C45"/>
    <w:rsid w:val="005F1F4F"/>
    <w:rsid w:val="005F31FC"/>
    <w:rsid w:val="005F346B"/>
    <w:rsid w:val="005F39B2"/>
    <w:rsid w:val="005F5558"/>
    <w:rsid w:val="005F56E7"/>
    <w:rsid w:val="005F58B9"/>
    <w:rsid w:val="005F641F"/>
    <w:rsid w:val="00600021"/>
    <w:rsid w:val="00601235"/>
    <w:rsid w:val="0060172B"/>
    <w:rsid w:val="0060388E"/>
    <w:rsid w:val="006038BA"/>
    <w:rsid w:val="0060391A"/>
    <w:rsid w:val="00605591"/>
    <w:rsid w:val="00607FC0"/>
    <w:rsid w:val="006105E2"/>
    <w:rsid w:val="00613DDF"/>
    <w:rsid w:val="0061497F"/>
    <w:rsid w:val="00614E01"/>
    <w:rsid w:val="00614F4C"/>
    <w:rsid w:val="006150CC"/>
    <w:rsid w:val="0061689E"/>
    <w:rsid w:val="0061734F"/>
    <w:rsid w:val="006176AD"/>
    <w:rsid w:val="00617CF5"/>
    <w:rsid w:val="006236CF"/>
    <w:rsid w:val="00623E8C"/>
    <w:rsid w:val="00623EF1"/>
    <w:rsid w:val="00625D01"/>
    <w:rsid w:val="00626D53"/>
    <w:rsid w:val="00627050"/>
    <w:rsid w:val="00627725"/>
    <w:rsid w:val="006278B7"/>
    <w:rsid w:val="00630118"/>
    <w:rsid w:val="006305FC"/>
    <w:rsid w:val="006315D2"/>
    <w:rsid w:val="00631B01"/>
    <w:rsid w:val="00632428"/>
    <w:rsid w:val="006329C0"/>
    <w:rsid w:val="00632B2D"/>
    <w:rsid w:val="006335E7"/>
    <w:rsid w:val="00633AC6"/>
    <w:rsid w:val="0063415D"/>
    <w:rsid w:val="006341BA"/>
    <w:rsid w:val="00635F76"/>
    <w:rsid w:val="00636FCB"/>
    <w:rsid w:val="00637363"/>
    <w:rsid w:val="006379D4"/>
    <w:rsid w:val="00637A53"/>
    <w:rsid w:val="00637A5C"/>
    <w:rsid w:val="00637C29"/>
    <w:rsid w:val="00641039"/>
    <w:rsid w:val="006411D8"/>
    <w:rsid w:val="006413EA"/>
    <w:rsid w:val="00642060"/>
    <w:rsid w:val="00642487"/>
    <w:rsid w:val="006433B5"/>
    <w:rsid w:val="0064425F"/>
    <w:rsid w:val="00645066"/>
    <w:rsid w:val="0064673D"/>
    <w:rsid w:val="00647846"/>
    <w:rsid w:val="00650D78"/>
    <w:rsid w:val="00651569"/>
    <w:rsid w:val="006519DE"/>
    <w:rsid w:val="006522B7"/>
    <w:rsid w:val="00653F8E"/>
    <w:rsid w:val="00655022"/>
    <w:rsid w:val="00655D9D"/>
    <w:rsid w:val="006577BE"/>
    <w:rsid w:val="00661675"/>
    <w:rsid w:val="00661D14"/>
    <w:rsid w:val="0066252C"/>
    <w:rsid w:val="00663D3A"/>
    <w:rsid w:val="006641FF"/>
    <w:rsid w:val="0066457C"/>
    <w:rsid w:val="00664EB0"/>
    <w:rsid w:val="006658CD"/>
    <w:rsid w:val="00665BA0"/>
    <w:rsid w:val="0066703F"/>
    <w:rsid w:val="0066722C"/>
    <w:rsid w:val="00667AF4"/>
    <w:rsid w:val="006713A8"/>
    <w:rsid w:val="00672072"/>
    <w:rsid w:val="00672CDD"/>
    <w:rsid w:val="00675C9F"/>
    <w:rsid w:val="00676D70"/>
    <w:rsid w:val="006770C1"/>
    <w:rsid w:val="006770E4"/>
    <w:rsid w:val="00677943"/>
    <w:rsid w:val="00680597"/>
    <w:rsid w:val="00680F01"/>
    <w:rsid w:val="00682B93"/>
    <w:rsid w:val="0068348E"/>
    <w:rsid w:val="00683645"/>
    <w:rsid w:val="0068417D"/>
    <w:rsid w:val="006872AB"/>
    <w:rsid w:val="00687450"/>
    <w:rsid w:val="00687B15"/>
    <w:rsid w:val="00691093"/>
    <w:rsid w:val="00691AB6"/>
    <w:rsid w:val="006923C8"/>
    <w:rsid w:val="0069306F"/>
    <w:rsid w:val="00694C6D"/>
    <w:rsid w:val="006956F2"/>
    <w:rsid w:val="0069696F"/>
    <w:rsid w:val="00697026"/>
    <w:rsid w:val="006A058A"/>
    <w:rsid w:val="006A05AF"/>
    <w:rsid w:val="006A11D1"/>
    <w:rsid w:val="006A1688"/>
    <w:rsid w:val="006A1A28"/>
    <w:rsid w:val="006A223A"/>
    <w:rsid w:val="006A292C"/>
    <w:rsid w:val="006A2A5E"/>
    <w:rsid w:val="006A3319"/>
    <w:rsid w:val="006A34D4"/>
    <w:rsid w:val="006A37F0"/>
    <w:rsid w:val="006A40D7"/>
    <w:rsid w:val="006A41EB"/>
    <w:rsid w:val="006A444B"/>
    <w:rsid w:val="006A6830"/>
    <w:rsid w:val="006B021B"/>
    <w:rsid w:val="006B0DA4"/>
    <w:rsid w:val="006B27BB"/>
    <w:rsid w:val="006B2A00"/>
    <w:rsid w:val="006B2E97"/>
    <w:rsid w:val="006B432A"/>
    <w:rsid w:val="006B6FC6"/>
    <w:rsid w:val="006B7133"/>
    <w:rsid w:val="006B74B4"/>
    <w:rsid w:val="006B7F99"/>
    <w:rsid w:val="006C1525"/>
    <w:rsid w:val="006C2038"/>
    <w:rsid w:val="006C24A8"/>
    <w:rsid w:val="006C26F4"/>
    <w:rsid w:val="006C33E0"/>
    <w:rsid w:val="006C3587"/>
    <w:rsid w:val="006C380C"/>
    <w:rsid w:val="006C4D78"/>
    <w:rsid w:val="006C5CEE"/>
    <w:rsid w:val="006C6A70"/>
    <w:rsid w:val="006C7BD1"/>
    <w:rsid w:val="006D031C"/>
    <w:rsid w:val="006D0342"/>
    <w:rsid w:val="006D1FFC"/>
    <w:rsid w:val="006D22A4"/>
    <w:rsid w:val="006D4498"/>
    <w:rsid w:val="006D564F"/>
    <w:rsid w:val="006D5DAF"/>
    <w:rsid w:val="006D713E"/>
    <w:rsid w:val="006D7561"/>
    <w:rsid w:val="006D7E4F"/>
    <w:rsid w:val="006E09DD"/>
    <w:rsid w:val="006E0DD1"/>
    <w:rsid w:val="006E1D9A"/>
    <w:rsid w:val="006E3157"/>
    <w:rsid w:val="006E35C9"/>
    <w:rsid w:val="006E72BF"/>
    <w:rsid w:val="006E77B0"/>
    <w:rsid w:val="006F0B2D"/>
    <w:rsid w:val="006F0DCA"/>
    <w:rsid w:val="006F110F"/>
    <w:rsid w:val="006F185B"/>
    <w:rsid w:val="006F1F94"/>
    <w:rsid w:val="006F3D65"/>
    <w:rsid w:val="006F3E0F"/>
    <w:rsid w:val="006F3EB1"/>
    <w:rsid w:val="006F3F25"/>
    <w:rsid w:val="006F66DA"/>
    <w:rsid w:val="006F6FD2"/>
    <w:rsid w:val="006F79EB"/>
    <w:rsid w:val="0070091E"/>
    <w:rsid w:val="00700A21"/>
    <w:rsid w:val="00701ECD"/>
    <w:rsid w:val="00702147"/>
    <w:rsid w:val="00702371"/>
    <w:rsid w:val="00702470"/>
    <w:rsid w:val="007042FA"/>
    <w:rsid w:val="0070430F"/>
    <w:rsid w:val="00704A29"/>
    <w:rsid w:val="007061EB"/>
    <w:rsid w:val="00706A3F"/>
    <w:rsid w:val="007075AA"/>
    <w:rsid w:val="007079A5"/>
    <w:rsid w:val="007105E3"/>
    <w:rsid w:val="00710E01"/>
    <w:rsid w:val="00711FA0"/>
    <w:rsid w:val="007123CC"/>
    <w:rsid w:val="007127F9"/>
    <w:rsid w:val="00713A43"/>
    <w:rsid w:val="00714478"/>
    <w:rsid w:val="0071496A"/>
    <w:rsid w:val="00715FCE"/>
    <w:rsid w:val="00717888"/>
    <w:rsid w:val="00720223"/>
    <w:rsid w:val="00721CD9"/>
    <w:rsid w:val="00722392"/>
    <w:rsid w:val="007224CC"/>
    <w:rsid w:val="00722A92"/>
    <w:rsid w:val="00723C99"/>
    <w:rsid w:val="00724FCE"/>
    <w:rsid w:val="00725191"/>
    <w:rsid w:val="007257E5"/>
    <w:rsid w:val="00725C07"/>
    <w:rsid w:val="00727143"/>
    <w:rsid w:val="0072786F"/>
    <w:rsid w:val="00730994"/>
    <w:rsid w:val="00730A3E"/>
    <w:rsid w:val="00731013"/>
    <w:rsid w:val="007335F1"/>
    <w:rsid w:val="007336C2"/>
    <w:rsid w:val="00733A1D"/>
    <w:rsid w:val="00734D28"/>
    <w:rsid w:val="00735F3B"/>
    <w:rsid w:val="00736838"/>
    <w:rsid w:val="00736DAD"/>
    <w:rsid w:val="007406CB"/>
    <w:rsid w:val="00741288"/>
    <w:rsid w:val="00741377"/>
    <w:rsid w:val="007415F1"/>
    <w:rsid w:val="00741CBB"/>
    <w:rsid w:val="00743542"/>
    <w:rsid w:val="007438D0"/>
    <w:rsid w:val="007439D9"/>
    <w:rsid w:val="007452EE"/>
    <w:rsid w:val="00746BE1"/>
    <w:rsid w:val="007475B8"/>
    <w:rsid w:val="00750953"/>
    <w:rsid w:val="00752931"/>
    <w:rsid w:val="007536CF"/>
    <w:rsid w:val="007539E2"/>
    <w:rsid w:val="00754F34"/>
    <w:rsid w:val="00757BD1"/>
    <w:rsid w:val="00757F06"/>
    <w:rsid w:val="00757FEB"/>
    <w:rsid w:val="00760D7C"/>
    <w:rsid w:val="007611F8"/>
    <w:rsid w:val="00762E53"/>
    <w:rsid w:val="00763A52"/>
    <w:rsid w:val="00764E2A"/>
    <w:rsid w:val="007705C1"/>
    <w:rsid w:val="007705D1"/>
    <w:rsid w:val="00770CA8"/>
    <w:rsid w:val="0077139A"/>
    <w:rsid w:val="00771642"/>
    <w:rsid w:val="00771C0E"/>
    <w:rsid w:val="00772034"/>
    <w:rsid w:val="007725CF"/>
    <w:rsid w:val="007727C6"/>
    <w:rsid w:val="007732B9"/>
    <w:rsid w:val="007732C6"/>
    <w:rsid w:val="00774C26"/>
    <w:rsid w:val="00774D99"/>
    <w:rsid w:val="007758BE"/>
    <w:rsid w:val="00775FD7"/>
    <w:rsid w:val="007778ED"/>
    <w:rsid w:val="007804E1"/>
    <w:rsid w:val="00780EE4"/>
    <w:rsid w:val="00781855"/>
    <w:rsid w:val="00782034"/>
    <w:rsid w:val="00784206"/>
    <w:rsid w:val="00784E38"/>
    <w:rsid w:val="00786A44"/>
    <w:rsid w:val="00787480"/>
    <w:rsid w:val="0079027E"/>
    <w:rsid w:val="007904FE"/>
    <w:rsid w:val="007911AC"/>
    <w:rsid w:val="00791394"/>
    <w:rsid w:val="007913C9"/>
    <w:rsid w:val="00791AED"/>
    <w:rsid w:val="00791B53"/>
    <w:rsid w:val="007932B3"/>
    <w:rsid w:val="00794FC8"/>
    <w:rsid w:val="00796620"/>
    <w:rsid w:val="007967A8"/>
    <w:rsid w:val="00796B57"/>
    <w:rsid w:val="00796E4F"/>
    <w:rsid w:val="00797B95"/>
    <w:rsid w:val="007A2326"/>
    <w:rsid w:val="007A290B"/>
    <w:rsid w:val="007A2C4F"/>
    <w:rsid w:val="007A2C83"/>
    <w:rsid w:val="007A4D3F"/>
    <w:rsid w:val="007A5B0A"/>
    <w:rsid w:val="007A78F1"/>
    <w:rsid w:val="007B2A2E"/>
    <w:rsid w:val="007B3168"/>
    <w:rsid w:val="007B3676"/>
    <w:rsid w:val="007B3C98"/>
    <w:rsid w:val="007B4678"/>
    <w:rsid w:val="007B4F6F"/>
    <w:rsid w:val="007B55F3"/>
    <w:rsid w:val="007B73AE"/>
    <w:rsid w:val="007B75AE"/>
    <w:rsid w:val="007C03B6"/>
    <w:rsid w:val="007C17B1"/>
    <w:rsid w:val="007C24A8"/>
    <w:rsid w:val="007C2D0C"/>
    <w:rsid w:val="007C4504"/>
    <w:rsid w:val="007C56CA"/>
    <w:rsid w:val="007C590B"/>
    <w:rsid w:val="007C5E18"/>
    <w:rsid w:val="007C5F7B"/>
    <w:rsid w:val="007C62C2"/>
    <w:rsid w:val="007C779C"/>
    <w:rsid w:val="007D1716"/>
    <w:rsid w:val="007D1CD1"/>
    <w:rsid w:val="007D2620"/>
    <w:rsid w:val="007D2E3B"/>
    <w:rsid w:val="007D32E7"/>
    <w:rsid w:val="007D40FF"/>
    <w:rsid w:val="007D43C0"/>
    <w:rsid w:val="007D50C2"/>
    <w:rsid w:val="007D7661"/>
    <w:rsid w:val="007E08F2"/>
    <w:rsid w:val="007E54CD"/>
    <w:rsid w:val="007E5918"/>
    <w:rsid w:val="007E6E9B"/>
    <w:rsid w:val="007E7818"/>
    <w:rsid w:val="007E7D90"/>
    <w:rsid w:val="007F04EA"/>
    <w:rsid w:val="007F07F6"/>
    <w:rsid w:val="007F20B1"/>
    <w:rsid w:val="007F2EFD"/>
    <w:rsid w:val="007F3CE6"/>
    <w:rsid w:val="007F3D36"/>
    <w:rsid w:val="007F42E3"/>
    <w:rsid w:val="007F4F84"/>
    <w:rsid w:val="007F59D7"/>
    <w:rsid w:val="007F615E"/>
    <w:rsid w:val="007F7835"/>
    <w:rsid w:val="007F7B9E"/>
    <w:rsid w:val="007F7F59"/>
    <w:rsid w:val="00800621"/>
    <w:rsid w:val="00801344"/>
    <w:rsid w:val="00801536"/>
    <w:rsid w:val="00802427"/>
    <w:rsid w:val="008045DA"/>
    <w:rsid w:val="008052BD"/>
    <w:rsid w:val="00805605"/>
    <w:rsid w:val="00805ED4"/>
    <w:rsid w:val="00807ED5"/>
    <w:rsid w:val="00811238"/>
    <w:rsid w:val="00811655"/>
    <w:rsid w:val="0081204C"/>
    <w:rsid w:val="0081484F"/>
    <w:rsid w:val="00814D10"/>
    <w:rsid w:val="00814D62"/>
    <w:rsid w:val="00815223"/>
    <w:rsid w:val="00816AFC"/>
    <w:rsid w:val="00820190"/>
    <w:rsid w:val="00821961"/>
    <w:rsid w:val="00822AAD"/>
    <w:rsid w:val="00823462"/>
    <w:rsid w:val="00826167"/>
    <w:rsid w:val="008262C0"/>
    <w:rsid w:val="008270EF"/>
    <w:rsid w:val="008270F6"/>
    <w:rsid w:val="0082794D"/>
    <w:rsid w:val="00830130"/>
    <w:rsid w:val="00831936"/>
    <w:rsid w:val="00831E7A"/>
    <w:rsid w:val="00832CA0"/>
    <w:rsid w:val="00833CF0"/>
    <w:rsid w:val="00835708"/>
    <w:rsid w:val="0083771A"/>
    <w:rsid w:val="008432B9"/>
    <w:rsid w:val="008458F3"/>
    <w:rsid w:val="00845A9E"/>
    <w:rsid w:val="00850FEC"/>
    <w:rsid w:val="008511CE"/>
    <w:rsid w:val="00851372"/>
    <w:rsid w:val="00851C1D"/>
    <w:rsid w:val="00851E60"/>
    <w:rsid w:val="00851FC2"/>
    <w:rsid w:val="00854795"/>
    <w:rsid w:val="00854910"/>
    <w:rsid w:val="00854BA2"/>
    <w:rsid w:val="00854C7A"/>
    <w:rsid w:val="00854F51"/>
    <w:rsid w:val="008561E5"/>
    <w:rsid w:val="0085675B"/>
    <w:rsid w:val="0085676D"/>
    <w:rsid w:val="00856D49"/>
    <w:rsid w:val="008617EE"/>
    <w:rsid w:val="00862236"/>
    <w:rsid w:val="00862803"/>
    <w:rsid w:val="00862B4A"/>
    <w:rsid w:val="00863705"/>
    <w:rsid w:val="00863BA9"/>
    <w:rsid w:val="0086414E"/>
    <w:rsid w:val="00865910"/>
    <w:rsid w:val="00865AA6"/>
    <w:rsid w:val="00866A19"/>
    <w:rsid w:val="0086714A"/>
    <w:rsid w:val="00870701"/>
    <w:rsid w:val="008716FB"/>
    <w:rsid w:val="00871D3F"/>
    <w:rsid w:val="008737FA"/>
    <w:rsid w:val="00874B8F"/>
    <w:rsid w:val="00875577"/>
    <w:rsid w:val="0087655C"/>
    <w:rsid w:val="008766E8"/>
    <w:rsid w:val="008769CF"/>
    <w:rsid w:val="00876F10"/>
    <w:rsid w:val="00880F12"/>
    <w:rsid w:val="0088113B"/>
    <w:rsid w:val="008811C0"/>
    <w:rsid w:val="00881938"/>
    <w:rsid w:val="00882BAF"/>
    <w:rsid w:val="00885533"/>
    <w:rsid w:val="008861C1"/>
    <w:rsid w:val="008922AC"/>
    <w:rsid w:val="00894183"/>
    <w:rsid w:val="008943D6"/>
    <w:rsid w:val="0089756A"/>
    <w:rsid w:val="00897DC9"/>
    <w:rsid w:val="008A2C94"/>
    <w:rsid w:val="008A3260"/>
    <w:rsid w:val="008A41C9"/>
    <w:rsid w:val="008A43E4"/>
    <w:rsid w:val="008A4B93"/>
    <w:rsid w:val="008A516F"/>
    <w:rsid w:val="008A5F10"/>
    <w:rsid w:val="008A6333"/>
    <w:rsid w:val="008A66F9"/>
    <w:rsid w:val="008A7EF7"/>
    <w:rsid w:val="008A7F23"/>
    <w:rsid w:val="008B0AA6"/>
    <w:rsid w:val="008B0DB8"/>
    <w:rsid w:val="008B23B6"/>
    <w:rsid w:val="008B2F3C"/>
    <w:rsid w:val="008B5056"/>
    <w:rsid w:val="008B5936"/>
    <w:rsid w:val="008B64BF"/>
    <w:rsid w:val="008B78AE"/>
    <w:rsid w:val="008C097E"/>
    <w:rsid w:val="008C0984"/>
    <w:rsid w:val="008C0F44"/>
    <w:rsid w:val="008C1D98"/>
    <w:rsid w:val="008C3178"/>
    <w:rsid w:val="008C40E0"/>
    <w:rsid w:val="008C4D1C"/>
    <w:rsid w:val="008C4E1E"/>
    <w:rsid w:val="008C5918"/>
    <w:rsid w:val="008C5CA0"/>
    <w:rsid w:val="008D15B0"/>
    <w:rsid w:val="008D1A70"/>
    <w:rsid w:val="008D2524"/>
    <w:rsid w:val="008D29A6"/>
    <w:rsid w:val="008D4143"/>
    <w:rsid w:val="008D49C9"/>
    <w:rsid w:val="008D5300"/>
    <w:rsid w:val="008D674A"/>
    <w:rsid w:val="008D7000"/>
    <w:rsid w:val="008D74D5"/>
    <w:rsid w:val="008D758A"/>
    <w:rsid w:val="008E18A6"/>
    <w:rsid w:val="008E2625"/>
    <w:rsid w:val="008E33A6"/>
    <w:rsid w:val="008E3B61"/>
    <w:rsid w:val="008E4845"/>
    <w:rsid w:val="008E49D8"/>
    <w:rsid w:val="008E51B9"/>
    <w:rsid w:val="008E5A65"/>
    <w:rsid w:val="008E6E18"/>
    <w:rsid w:val="008E7120"/>
    <w:rsid w:val="008E79CA"/>
    <w:rsid w:val="008F0FFD"/>
    <w:rsid w:val="008F260A"/>
    <w:rsid w:val="008F28E9"/>
    <w:rsid w:val="008F4381"/>
    <w:rsid w:val="008F4CEC"/>
    <w:rsid w:val="008F6415"/>
    <w:rsid w:val="008F6C9F"/>
    <w:rsid w:val="008F6DBF"/>
    <w:rsid w:val="00900E04"/>
    <w:rsid w:val="00900F62"/>
    <w:rsid w:val="0090185B"/>
    <w:rsid w:val="0090242C"/>
    <w:rsid w:val="00902E77"/>
    <w:rsid w:val="009036FE"/>
    <w:rsid w:val="00904966"/>
    <w:rsid w:val="0090594B"/>
    <w:rsid w:val="009061AC"/>
    <w:rsid w:val="009066D3"/>
    <w:rsid w:val="00906F25"/>
    <w:rsid w:val="009106FA"/>
    <w:rsid w:val="0091420D"/>
    <w:rsid w:val="00915F0B"/>
    <w:rsid w:val="009167E6"/>
    <w:rsid w:val="00917CCE"/>
    <w:rsid w:val="00921842"/>
    <w:rsid w:val="00921963"/>
    <w:rsid w:val="00922BAC"/>
    <w:rsid w:val="00923225"/>
    <w:rsid w:val="00923D66"/>
    <w:rsid w:val="00924CA1"/>
    <w:rsid w:val="00925A4B"/>
    <w:rsid w:val="00926365"/>
    <w:rsid w:val="0092677E"/>
    <w:rsid w:val="00930CAC"/>
    <w:rsid w:val="00932586"/>
    <w:rsid w:val="00932FB7"/>
    <w:rsid w:val="00932FEE"/>
    <w:rsid w:val="00933347"/>
    <w:rsid w:val="0093434A"/>
    <w:rsid w:val="00934BF4"/>
    <w:rsid w:val="0093501F"/>
    <w:rsid w:val="00935E24"/>
    <w:rsid w:val="00936414"/>
    <w:rsid w:val="00936BFC"/>
    <w:rsid w:val="00940079"/>
    <w:rsid w:val="0094031D"/>
    <w:rsid w:val="00940F43"/>
    <w:rsid w:val="009423C1"/>
    <w:rsid w:val="009450F3"/>
    <w:rsid w:val="009456C1"/>
    <w:rsid w:val="00945D56"/>
    <w:rsid w:val="00946F11"/>
    <w:rsid w:val="009471EE"/>
    <w:rsid w:val="009503B2"/>
    <w:rsid w:val="00950CAA"/>
    <w:rsid w:val="00951CCF"/>
    <w:rsid w:val="00952C81"/>
    <w:rsid w:val="0095307A"/>
    <w:rsid w:val="009532DC"/>
    <w:rsid w:val="00954C53"/>
    <w:rsid w:val="009563A3"/>
    <w:rsid w:val="00956CAA"/>
    <w:rsid w:val="00960423"/>
    <w:rsid w:val="009605A5"/>
    <w:rsid w:val="00963261"/>
    <w:rsid w:val="00963983"/>
    <w:rsid w:val="00964DEE"/>
    <w:rsid w:val="009668F2"/>
    <w:rsid w:val="00966C87"/>
    <w:rsid w:val="00966F1E"/>
    <w:rsid w:val="00970BFF"/>
    <w:rsid w:val="009713D7"/>
    <w:rsid w:val="00973445"/>
    <w:rsid w:val="00973902"/>
    <w:rsid w:val="00973CE6"/>
    <w:rsid w:val="00973D31"/>
    <w:rsid w:val="00973E7C"/>
    <w:rsid w:val="00974C2A"/>
    <w:rsid w:val="00975125"/>
    <w:rsid w:val="0097619C"/>
    <w:rsid w:val="00976F6B"/>
    <w:rsid w:val="00977642"/>
    <w:rsid w:val="00980010"/>
    <w:rsid w:val="00980EA7"/>
    <w:rsid w:val="00982048"/>
    <w:rsid w:val="009820D9"/>
    <w:rsid w:val="0098512D"/>
    <w:rsid w:val="00985CF8"/>
    <w:rsid w:val="00985ECF"/>
    <w:rsid w:val="0098686B"/>
    <w:rsid w:val="00986A34"/>
    <w:rsid w:val="00987BFC"/>
    <w:rsid w:val="00990C92"/>
    <w:rsid w:val="00991806"/>
    <w:rsid w:val="0099200C"/>
    <w:rsid w:val="00994710"/>
    <w:rsid w:val="009963D2"/>
    <w:rsid w:val="009970DC"/>
    <w:rsid w:val="00997273"/>
    <w:rsid w:val="0099795B"/>
    <w:rsid w:val="009A00F8"/>
    <w:rsid w:val="009A0E19"/>
    <w:rsid w:val="009A0F51"/>
    <w:rsid w:val="009A14DC"/>
    <w:rsid w:val="009A14F1"/>
    <w:rsid w:val="009A154B"/>
    <w:rsid w:val="009A2252"/>
    <w:rsid w:val="009A2B1B"/>
    <w:rsid w:val="009A3D26"/>
    <w:rsid w:val="009A4320"/>
    <w:rsid w:val="009A4867"/>
    <w:rsid w:val="009A5058"/>
    <w:rsid w:val="009A50A1"/>
    <w:rsid w:val="009A650F"/>
    <w:rsid w:val="009B028D"/>
    <w:rsid w:val="009B107C"/>
    <w:rsid w:val="009B212D"/>
    <w:rsid w:val="009B3956"/>
    <w:rsid w:val="009B44D5"/>
    <w:rsid w:val="009B4C31"/>
    <w:rsid w:val="009B594F"/>
    <w:rsid w:val="009B5FC9"/>
    <w:rsid w:val="009B70EA"/>
    <w:rsid w:val="009B7B07"/>
    <w:rsid w:val="009C0671"/>
    <w:rsid w:val="009C3D83"/>
    <w:rsid w:val="009C428A"/>
    <w:rsid w:val="009C570A"/>
    <w:rsid w:val="009C5A14"/>
    <w:rsid w:val="009C67A8"/>
    <w:rsid w:val="009C6CD6"/>
    <w:rsid w:val="009C76C8"/>
    <w:rsid w:val="009D1CFB"/>
    <w:rsid w:val="009D3604"/>
    <w:rsid w:val="009D36B7"/>
    <w:rsid w:val="009D38F9"/>
    <w:rsid w:val="009D4E4C"/>
    <w:rsid w:val="009D5546"/>
    <w:rsid w:val="009D633F"/>
    <w:rsid w:val="009D6F64"/>
    <w:rsid w:val="009D7AC0"/>
    <w:rsid w:val="009D7F58"/>
    <w:rsid w:val="009E10C2"/>
    <w:rsid w:val="009E1B84"/>
    <w:rsid w:val="009E1D4C"/>
    <w:rsid w:val="009E2663"/>
    <w:rsid w:val="009E2C96"/>
    <w:rsid w:val="009E2D2D"/>
    <w:rsid w:val="009E3B30"/>
    <w:rsid w:val="009E4FB8"/>
    <w:rsid w:val="009E79BF"/>
    <w:rsid w:val="009F0FE6"/>
    <w:rsid w:val="009F1AF3"/>
    <w:rsid w:val="009F260E"/>
    <w:rsid w:val="009F2C22"/>
    <w:rsid w:val="009F396F"/>
    <w:rsid w:val="009F5465"/>
    <w:rsid w:val="009F59BC"/>
    <w:rsid w:val="009F5B3D"/>
    <w:rsid w:val="00A015A2"/>
    <w:rsid w:val="00A01791"/>
    <w:rsid w:val="00A024FA"/>
    <w:rsid w:val="00A0363C"/>
    <w:rsid w:val="00A04647"/>
    <w:rsid w:val="00A04DC0"/>
    <w:rsid w:val="00A05FEF"/>
    <w:rsid w:val="00A0679A"/>
    <w:rsid w:val="00A10CD7"/>
    <w:rsid w:val="00A124A7"/>
    <w:rsid w:val="00A1280B"/>
    <w:rsid w:val="00A13245"/>
    <w:rsid w:val="00A13BD3"/>
    <w:rsid w:val="00A15552"/>
    <w:rsid w:val="00A168C9"/>
    <w:rsid w:val="00A16A23"/>
    <w:rsid w:val="00A16C48"/>
    <w:rsid w:val="00A20932"/>
    <w:rsid w:val="00A225B7"/>
    <w:rsid w:val="00A22E52"/>
    <w:rsid w:val="00A23B1C"/>
    <w:rsid w:val="00A24860"/>
    <w:rsid w:val="00A24F08"/>
    <w:rsid w:val="00A24F72"/>
    <w:rsid w:val="00A2542E"/>
    <w:rsid w:val="00A26333"/>
    <w:rsid w:val="00A26848"/>
    <w:rsid w:val="00A278D2"/>
    <w:rsid w:val="00A30349"/>
    <w:rsid w:val="00A32237"/>
    <w:rsid w:val="00A34F53"/>
    <w:rsid w:val="00A35D44"/>
    <w:rsid w:val="00A36A84"/>
    <w:rsid w:val="00A36EA3"/>
    <w:rsid w:val="00A36F50"/>
    <w:rsid w:val="00A412C9"/>
    <w:rsid w:val="00A4150C"/>
    <w:rsid w:val="00A43127"/>
    <w:rsid w:val="00A43170"/>
    <w:rsid w:val="00A454DF"/>
    <w:rsid w:val="00A45830"/>
    <w:rsid w:val="00A46C31"/>
    <w:rsid w:val="00A46F20"/>
    <w:rsid w:val="00A47444"/>
    <w:rsid w:val="00A509AF"/>
    <w:rsid w:val="00A51493"/>
    <w:rsid w:val="00A522E9"/>
    <w:rsid w:val="00A52AE7"/>
    <w:rsid w:val="00A52C8A"/>
    <w:rsid w:val="00A52F39"/>
    <w:rsid w:val="00A53886"/>
    <w:rsid w:val="00A5588D"/>
    <w:rsid w:val="00A55FC1"/>
    <w:rsid w:val="00A578C9"/>
    <w:rsid w:val="00A600AA"/>
    <w:rsid w:val="00A6016F"/>
    <w:rsid w:val="00A60E1F"/>
    <w:rsid w:val="00A60F04"/>
    <w:rsid w:val="00A61413"/>
    <w:rsid w:val="00A61445"/>
    <w:rsid w:val="00A61893"/>
    <w:rsid w:val="00A61CE8"/>
    <w:rsid w:val="00A62D73"/>
    <w:rsid w:val="00A64C15"/>
    <w:rsid w:val="00A64D7E"/>
    <w:rsid w:val="00A67824"/>
    <w:rsid w:val="00A67900"/>
    <w:rsid w:val="00A67B28"/>
    <w:rsid w:val="00A70A77"/>
    <w:rsid w:val="00A7139B"/>
    <w:rsid w:val="00A71DFD"/>
    <w:rsid w:val="00A72008"/>
    <w:rsid w:val="00A730BF"/>
    <w:rsid w:val="00A73785"/>
    <w:rsid w:val="00A738B2"/>
    <w:rsid w:val="00A74F2D"/>
    <w:rsid w:val="00A75228"/>
    <w:rsid w:val="00A75CDE"/>
    <w:rsid w:val="00A77827"/>
    <w:rsid w:val="00A80D41"/>
    <w:rsid w:val="00A80F71"/>
    <w:rsid w:val="00A843B3"/>
    <w:rsid w:val="00A84A69"/>
    <w:rsid w:val="00A84EA9"/>
    <w:rsid w:val="00A85C0C"/>
    <w:rsid w:val="00A85F9D"/>
    <w:rsid w:val="00A86B3C"/>
    <w:rsid w:val="00A86DC9"/>
    <w:rsid w:val="00A870CB"/>
    <w:rsid w:val="00A871DB"/>
    <w:rsid w:val="00A876E8"/>
    <w:rsid w:val="00A87A77"/>
    <w:rsid w:val="00A93183"/>
    <w:rsid w:val="00A93676"/>
    <w:rsid w:val="00A93A56"/>
    <w:rsid w:val="00A93CC2"/>
    <w:rsid w:val="00A941BC"/>
    <w:rsid w:val="00A95963"/>
    <w:rsid w:val="00A95D2A"/>
    <w:rsid w:val="00A95D61"/>
    <w:rsid w:val="00A96015"/>
    <w:rsid w:val="00A97399"/>
    <w:rsid w:val="00AA05EF"/>
    <w:rsid w:val="00AA1A64"/>
    <w:rsid w:val="00AA1C68"/>
    <w:rsid w:val="00AA27E8"/>
    <w:rsid w:val="00AA29A2"/>
    <w:rsid w:val="00AA2ECA"/>
    <w:rsid w:val="00AA3AC9"/>
    <w:rsid w:val="00AA6BD2"/>
    <w:rsid w:val="00AA714F"/>
    <w:rsid w:val="00AA7548"/>
    <w:rsid w:val="00AB05D7"/>
    <w:rsid w:val="00AB1612"/>
    <w:rsid w:val="00AB23AC"/>
    <w:rsid w:val="00AB291D"/>
    <w:rsid w:val="00AB2F22"/>
    <w:rsid w:val="00AB38B1"/>
    <w:rsid w:val="00AB4A03"/>
    <w:rsid w:val="00AB4A50"/>
    <w:rsid w:val="00AB4E17"/>
    <w:rsid w:val="00AB5316"/>
    <w:rsid w:val="00AB77E2"/>
    <w:rsid w:val="00AC057A"/>
    <w:rsid w:val="00AC0985"/>
    <w:rsid w:val="00AC0E84"/>
    <w:rsid w:val="00AC480B"/>
    <w:rsid w:val="00AC5C34"/>
    <w:rsid w:val="00AC5D2A"/>
    <w:rsid w:val="00AC6462"/>
    <w:rsid w:val="00AC76EF"/>
    <w:rsid w:val="00AC77F7"/>
    <w:rsid w:val="00AC7C2F"/>
    <w:rsid w:val="00AD0666"/>
    <w:rsid w:val="00AD0B01"/>
    <w:rsid w:val="00AD1D92"/>
    <w:rsid w:val="00AD25E2"/>
    <w:rsid w:val="00AD26C4"/>
    <w:rsid w:val="00AD2921"/>
    <w:rsid w:val="00AD3160"/>
    <w:rsid w:val="00AD479E"/>
    <w:rsid w:val="00AD4B8B"/>
    <w:rsid w:val="00AD5A08"/>
    <w:rsid w:val="00AD6B72"/>
    <w:rsid w:val="00AD6BB0"/>
    <w:rsid w:val="00AD7AFF"/>
    <w:rsid w:val="00AE06A7"/>
    <w:rsid w:val="00AE2819"/>
    <w:rsid w:val="00AE2ADD"/>
    <w:rsid w:val="00AE40F3"/>
    <w:rsid w:val="00AE7F58"/>
    <w:rsid w:val="00AF0AB4"/>
    <w:rsid w:val="00AF0FC7"/>
    <w:rsid w:val="00AF1E71"/>
    <w:rsid w:val="00AF3FF2"/>
    <w:rsid w:val="00AF4EA6"/>
    <w:rsid w:val="00AF5E8F"/>
    <w:rsid w:val="00AF7A2E"/>
    <w:rsid w:val="00B0005F"/>
    <w:rsid w:val="00B00D0F"/>
    <w:rsid w:val="00B00FAD"/>
    <w:rsid w:val="00B0214C"/>
    <w:rsid w:val="00B0231B"/>
    <w:rsid w:val="00B030FE"/>
    <w:rsid w:val="00B048E8"/>
    <w:rsid w:val="00B065FB"/>
    <w:rsid w:val="00B1057A"/>
    <w:rsid w:val="00B106DF"/>
    <w:rsid w:val="00B10775"/>
    <w:rsid w:val="00B1170C"/>
    <w:rsid w:val="00B118EF"/>
    <w:rsid w:val="00B11A6C"/>
    <w:rsid w:val="00B11F98"/>
    <w:rsid w:val="00B12158"/>
    <w:rsid w:val="00B12895"/>
    <w:rsid w:val="00B13962"/>
    <w:rsid w:val="00B13DBA"/>
    <w:rsid w:val="00B14108"/>
    <w:rsid w:val="00B14E0E"/>
    <w:rsid w:val="00B155D4"/>
    <w:rsid w:val="00B15666"/>
    <w:rsid w:val="00B16068"/>
    <w:rsid w:val="00B16957"/>
    <w:rsid w:val="00B1782C"/>
    <w:rsid w:val="00B17DC3"/>
    <w:rsid w:val="00B20165"/>
    <w:rsid w:val="00B208C5"/>
    <w:rsid w:val="00B21A1B"/>
    <w:rsid w:val="00B21BC2"/>
    <w:rsid w:val="00B22D15"/>
    <w:rsid w:val="00B23101"/>
    <w:rsid w:val="00B23658"/>
    <w:rsid w:val="00B23E7E"/>
    <w:rsid w:val="00B2456D"/>
    <w:rsid w:val="00B24912"/>
    <w:rsid w:val="00B252EB"/>
    <w:rsid w:val="00B2785A"/>
    <w:rsid w:val="00B3145A"/>
    <w:rsid w:val="00B31804"/>
    <w:rsid w:val="00B32676"/>
    <w:rsid w:val="00B3329B"/>
    <w:rsid w:val="00B35942"/>
    <w:rsid w:val="00B408DE"/>
    <w:rsid w:val="00B41D92"/>
    <w:rsid w:val="00B41FD5"/>
    <w:rsid w:val="00B4242E"/>
    <w:rsid w:val="00B42953"/>
    <w:rsid w:val="00B4411D"/>
    <w:rsid w:val="00B46ACC"/>
    <w:rsid w:val="00B46C0D"/>
    <w:rsid w:val="00B502EA"/>
    <w:rsid w:val="00B51879"/>
    <w:rsid w:val="00B54E19"/>
    <w:rsid w:val="00B57337"/>
    <w:rsid w:val="00B57526"/>
    <w:rsid w:val="00B604FB"/>
    <w:rsid w:val="00B61E53"/>
    <w:rsid w:val="00B63B08"/>
    <w:rsid w:val="00B63F81"/>
    <w:rsid w:val="00B648B5"/>
    <w:rsid w:val="00B65AF7"/>
    <w:rsid w:val="00B66736"/>
    <w:rsid w:val="00B66A01"/>
    <w:rsid w:val="00B72421"/>
    <w:rsid w:val="00B729CD"/>
    <w:rsid w:val="00B72E63"/>
    <w:rsid w:val="00B730DE"/>
    <w:rsid w:val="00B73F8D"/>
    <w:rsid w:val="00B740FF"/>
    <w:rsid w:val="00B759C4"/>
    <w:rsid w:val="00B819FD"/>
    <w:rsid w:val="00B828F5"/>
    <w:rsid w:val="00B82C0E"/>
    <w:rsid w:val="00B8307F"/>
    <w:rsid w:val="00B83AB3"/>
    <w:rsid w:val="00B840EA"/>
    <w:rsid w:val="00B850D8"/>
    <w:rsid w:val="00B85A6D"/>
    <w:rsid w:val="00B85F17"/>
    <w:rsid w:val="00B86227"/>
    <w:rsid w:val="00B863B4"/>
    <w:rsid w:val="00B86CA8"/>
    <w:rsid w:val="00B91B63"/>
    <w:rsid w:val="00B91D74"/>
    <w:rsid w:val="00B92962"/>
    <w:rsid w:val="00B93A77"/>
    <w:rsid w:val="00B941DB"/>
    <w:rsid w:val="00B9490C"/>
    <w:rsid w:val="00B9499D"/>
    <w:rsid w:val="00B95F38"/>
    <w:rsid w:val="00B961E2"/>
    <w:rsid w:val="00B9629B"/>
    <w:rsid w:val="00B96A7C"/>
    <w:rsid w:val="00B97410"/>
    <w:rsid w:val="00B978B4"/>
    <w:rsid w:val="00B979B8"/>
    <w:rsid w:val="00B97BC1"/>
    <w:rsid w:val="00B97E7B"/>
    <w:rsid w:val="00BA1453"/>
    <w:rsid w:val="00BA4935"/>
    <w:rsid w:val="00BA5311"/>
    <w:rsid w:val="00BA546C"/>
    <w:rsid w:val="00BA59DE"/>
    <w:rsid w:val="00BA5B6B"/>
    <w:rsid w:val="00BA7232"/>
    <w:rsid w:val="00BB1A56"/>
    <w:rsid w:val="00BB27E3"/>
    <w:rsid w:val="00BB454B"/>
    <w:rsid w:val="00BB4ECD"/>
    <w:rsid w:val="00BB6C87"/>
    <w:rsid w:val="00BB70A4"/>
    <w:rsid w:val="00BB7254"/>
    <w:rsid w:val="00BC2411"/>
    <w:rsid w:val="00BC2EC0"/>
    <w:rsid w:val="00BC318E"/>
    <w:rsid w:val="00BC3379"/>
    <w:rsid w:val="00BC36C7"/>
    <w:rsid w:val="00BC3F27"/>
    <w:rsid w:val="00BC57FD"/>
    <w:rsid w:val="00BC68CC"/>
    <w:rsid w:val="00BC7232"/>
    <w:rsid w:val="00BC7C2E"/>
    <w:rsid w:val="00BD148D"/>
    <w:rsid w:val="00BD1511"/>
    <w:rsid w:val="00BD15B5"/>
    <w:rsid w:val="00BD1695"/>
    <w:rsid w:val="00BD30DC"/>
    <w:rsid w:val="00BD37EB"/>
    <w:rsid w:val="00BD3ECB"/>
    <w:rsid w:val="00BD4345"/>
    <w:rsid w:val="00BD560A"/>
    <w:rsid w:val="00BD5F6C"/>
    <w:rsid w:val="00BD621B"/>
    <w:rsid w:val="00BD6597"/>
    <w:rsid w:val="00BD66FC"/>
    <w:rsid w:val="00BD6824"/>
    <w:rsid w:val="00BE0C25"/>
    <w:rsid w:val="00BE0ECE"/>
    <w:rsid w:val="00BE16FA"/>
    <w:rsid w:val="00BE1AA9"/>
    <w:rsid w:val="00BE1D43"/>
    <w:rsid w:val="00BE2527"/>
    <w:rsid w:val="00BE2B68"/>
    <w:rsid w:val="00BE3E75"/>
    <w:rsid w:val="00BE4A6C"/>
    <w:rsid w:val="00BE5522"/>
    <w:rsid w:val="00BE598A"/>
    <w:rsid w:val="00BE60C5"/>
    <w:rsid w:val="00BE7824"/>
    <w:rsid w:val="00BE7EF8"/>
    <w:rsid w:val="00BF00F8"/>
    <w:rsid w:val="00BF0BAA"/>
    <w:rsid w:val="00BF4F26"/>
    <w:rsid w:val="00BF6041"/>
    <w:rsid w:val="00BF6329"/>
    <w:rsid w:val="00BF7A1D"/>
    <w:rsid w:val="00BF7E7F"/>
    <w:rsid w:val="00C003A0"/>
    <w:rsid w:val="00C003CB"/>
    <w:rsid w:val="00C00911"/>
    <w:rsid w:val="00C01FF2"/>
    <w:rsid w:val="00C058FA"/>
    <w:rsid w:val="00C05BBE"/>
    <w:rsid w:val="00C05D63"/>
    <w:rsid w:val="00C06EDA"/>
    <w:rsid w:val="00C072C6"/>
    <w:rsid w:val="00C076BA"/>
    <w:rsid w:val="00C1012A"/>
    <w:rsid w:val="00C10918"/>
    <w:rsid w:val="00C131C4"/>
    <w:rsid w:val="00C13896"/>
    <w:rsid w:val="00C14ABE"/>
    <w:rsid w:val="00C16433"/>
    <w:rsid w:val="00C16884"/>
    <w:rsid w:val="00C16EE1"/>
    <w:rsid w:val="00C173C9"/>
    <w:rsid w:val="00C179B3"/>
    <w:rsid w:val="00C200FE"/>
    <w:rsid w:val="00C20AF9"/>
    <w:rsid w:val="00C21A51"/>
    <w:rsid w:val="00C22FA5"/>
    <w:rsid w:val="00C23859"/>
    <w:rsid w:val="00C25C2D"/>
    <w:rsid w:val="00C26021"/>
    <w:rsid w:val="00C2643A"/>
    <w:rsid w:val="00C26675"/>
    <w:rsid w:val="00C2772E"/>
    <w:rsid w:val="00C27ABA"/>
    <w:rsid w:val="00C31DA3"/>
    <w:rsid w:val="00C32E91"/>
    <w:rsid w:val="00C35E57"/>
    <w:rsid w:val="00C37733"/>
    <w:rsid w:val="00C37BBB"/>
    <w:rsid w:val="00C40A05"/>
    <w:rsid w:val="00C43245"/>
    <w:rsid w:val="00C43B67"/>
    <w:rsid w:val="00C45899"/>
    <w:rsid w:val="00C45BD5"/>
    <w:rsid w:val="00C4734E"/>
    <w:rsid w:val="00C47751"/>
    <w:rsid w:val="00C50602"/>
    <w:rsid w:val="00C5141A"/>
    <w:rsid w:val="00C51492"/>
    <w:rsid w:val="00C523EC"/>
    <w:rsid w:val="00C54660"/>
    <w:rsid w:val="00C56E88"/>
    <w:rsid w:val="00C57EFC"/>
    <w:rsid w:val="00C6026E"/>
    <w:rsid w:val="00C605D0"/>
    <w:rsid w:val="00C60845"/>
    <w:rsid w:val="00C61678"/>
    <w:rsid w:val="00C63C48"/>
    <w:rsid w:val="00C64635"/>
    <w:rsid w:val="00C65277"/>
    <w:rsid w:val="00C66C2B"/>
    <w:rsid w:val="00C67784"/>
    <w:rsid w:val="00C71AB1"/>
    <w:rsid w:val="00C71D28"/>
    <w:rsid w:val="00C728DF"/>
    <w:rsid w:val="00C73C8B"/>
    <w:rsid w:val="00C775CF"/>
    <w:rsid w:val="00C77C0F"/>
    <w:rsid w:val="00C81B82"/>
    <w:rsid w:val="00C82A39"/>
    <w:rsid w:val="00C8321F"/>
    <w:rsid w:val="00C83D75"/>
    <w:rsid w:val="00C84379"/>
    <w:rsid w:val="00C85A35"/>
    <w:rsid w:val="00C85FF3"/>
    <w:rsid w:val="00C877E1"/>
    <w:rsid w:val="00C877F6"/>
    <w:rsid w:val="00C87D1C"/>
    <w:rsid w:val="00C90ECD"/>
    <w:rsid w:val="00C91257"/>
    <w:rsid w:val="00C91CB6"/>
    <w:rsid w:val="00C9224D"/>
    <w:rsid w:val="00C92F2F"/>
    <w:rsid w:val="00C93CC0"/>
    <w:rsid w:val="00C944C2"/>
    <w:rsid w:val="00C953A7"/>
    <w:rsid w:val="00C9547D"/>
    <w:rsid w:val="00C95781"/>
    <w:rsid w:val="00C95CB6"/>
    <w:rsid w:val="00C966B5"/>
    <w:rsid w:val="00C9752B"/>
    <w:rsid w:val="00CA0312"/>
    <w:rsid w:val="00CA213D"/>
    <w:rsid w:val="00CA2A93"/>
    <w:rsid w:val="00CA2D68"/>
    <w:rsid w:val="00CA3963"/>
    <w:rsid w:val="00CA3D85"/>
    <w:rsid w:val="00CA410C"/>
    <w:rsid w:val="00CA42EE"/>
    <w:rsid w:val="00CA4828"/>
    <w:rsid w:val="00CA5202"/>
    <w:rsid w:val="00CA5EBE"/>
    <w:rsid w:val="00CA6524"/>
    <w:rsid w:val="00CA6C23"/>
    <w:rsid w:val="00CB0E79"/>
    <w:rsid w:val="00CB29A0"/>
    <w:rsid w:val="00CB2B32"/>
    <w:rsid w:val="00CB3635"/>
    <w:rsid w:val="00CB6FD1"/>
    <w:rsid w:val="00CB7AEB"/>
    <w:rsid w:val="00CB7E22"/>
    <w:rsid w:val="00CB7EBD"/>
    <w:rsid w:val="00CC065B"/>
    <w:rsid w:val="00CC0B42"/>
    <w:rsid w:val="00CC16B7"/>
    <w:rsid w:val="00CC2DD5"/>
    <w:rsid w:val="00CC31D7"/>
    <w:rsid w:val="00CC4E29"/>
    <w:rsid w:val="00CC5CF2"/>
    <w:rsid w:val="00CC67D3"/>
    <w:rsid w:val="00CC6B61"/>
    <w:rsid w:val="00CD0274"/>
    <w:rsid w:val="00CD0A52"/>
    <w:rsid w:val="00CD12C4"/>
    <w:rsid w:val="00CD2632"/>
    <w:rsid w:val="00CD26D7"/>
    <w:rsid w:val="00CD37BB"/>
    <w:rsid w:val="00CD573D"/>
    <w:rsid w:val="00CD5AA1"/>
    <w:rsid w:val="00CD5CC4"/>
    <w:rsid w:val="00CD5FC8"/>
    <w:rsid w:val="00CD73E0"/>
    <w:rsid w:val="00CE0282"/>
    <w:rsid w:val="00CE0706"/>
    <w:rsid w:val="00CE23CA"/>
    <w:rsid w:val="00CE2F05"/>
    <w:rsid w:val="00CE30A7"/>
    <w:rsid w:val="00CE6EA2"/>
    <w:rsid w:val="00CE7ED6"/>
    <w:rsid w:val="00CF0417"/>
    <w:rsid w:val="00CF1F17"/>
    <w:rsid w:val="00CF2179"/>
    <w:rsid w:val="00CF235C"/>
    <w:rsid w:val="00CF30B1"/>
    <w:rsid w:val="00CF3880"/>
    <w:rsid w:val="00CF40F5"/>
    <w:rsid w:val="00CF4439"/>
    <w:rsid w:val="00CF5DB5"/>
    <w:rsid w:val="00CF6341"/>
    <w:rsid w:val="00CF66C5"/>
    <w:rsid w:val="00CF6F3A"/>
    <w:rsid w:val="00CF7094"/>
    <w:rsid w:val="00CF75E7"/>
    <w:rsid w:val="00D0006D"/>
    <w:rsid w:val="00D0048D"/>
    <w:rsid w:val="00D01B77"/>
    <w:rsid w:val="00D01F44"/>
    <w:rsid w:val="00D02168"/>
    <w:rsid w:val="00D023EE"/>
    <w:rsid w:val="00D03F49"/>
    <w:rsid w:val="00D06634"/>
    <w:rsid w:val="00D12095"/>
    <w:rsid w:val="00D123DD"/>
    <w:rsid w:val="00D13A76"/>
    <w:rsid w:val="00D158BB"/>
    <w:rsid w:val="00D15B6D"/>
    <w:rsid w:val="00D16530"/>
    <w:rsid w:val="00D16DE6"/>
    <w:rsid w:val="00D170BC"/>
    <w:rsid w:val="00D177DD"/>
    <w:rsid w:val="00D17AEA"/>
    <w:rsid w:val="00D17FBB"/>
    <w:rsid w:val="00D20401"/>
    <w:rsid w:val="00D204DA"/>
    <w:rsid w:val="00D210E0"/>
    <w:rsid w:val="00D213F8"/>
    <w:rsid w:val="00D21A2B"/>
    <w:rsid w:val="00D2402E"/>
    <w:rsid w:val="00D242BD"/>
    <w:rsid w:val="00D26B66"/>
    <w:rsid w:val="00D27867"/>
    <w:rsid w:val="00D317F5"/>
    <w:rsid w:val="00D31FF2"/>
    <w:rsid w:val="00D3263F"/>
    <w:rsid w:val="00D32D37"/>
    <w:rsid w:val="00D3379E"/>
    <w:rsid w:val="00D337AB"/>
    <w:rsid w:val="00D33C53"/>
    <w:rsid w:val="00D3441B"/>
    <w:rsid w:val="00D34BB6"/>
    <w:rsid w:val="00D3638F"/>
    <w:rsid w:val="00D366C7"/>
    <w:rsid w:val="00D41450"/>
    <w:rsid w:val="00D41A63"/>
    <w:rsid w:val="00D41E7C"/>
    <w:rsid w:val="00D4336A"/>
    <w:rsid w:val="00D44EDD"/>
    <w:rsid w:val="00D45162"/>
    <w:rsid w:val="00D4543A"/>
    <w:rsid w:val="00D45E1E"/>
    <w:rsid w:val="00D4668A"/>
    <w:rsid w:val="00D46C83"/>
    <w:rsid w:val="00D50582"/>
    <w:rsid w:val="00D506B9"/>
    <w:rsid w:val="00D50FC0"/>
    <w:rsid w:val="00D52288"/>
    <w:rsid w:val="00D5441B"/>
    <w:rsid w:val="00D55877"/>
    <w:rsid w:val="00D560DF"/>
    <w:rsid w:val="00D56EB8"/>
    <w:rsid w:val="00D573FC"/>
    <w:rsid w:val="00D60807"/>
    <w:rsid w:val="00D60CBE"/>
    <w:rsid w:val="00D612AB"/>
    <w:rsid w:val="00D61CD3"/>
    <w:rsid w:val="00D62770"/>
    <w:rsid w:val="00D62BC7"/>
    <w:rsid w:val="00D630F5"/>
    <w:rsid w:val="00D646A6"/>
    <w:rsid w:val="00D658C0"/>
    <w:rsid w:val="00D65A36"/>
    <w:rsid w:val="00D67C3C"/>
    <w:rsid w:val="00D707BB"/>
    <w:rsid w:val="00D713F2"/>
    <w:rsid w:val="00D7262B"/>
    <w:rsid w:val="00D729C1"/>
    <w:rsid w:val="00D7315A"/>
    <w:rsid w:val="00D73625"/>
    <w:rsid w:val="00D73E99"/>
    <w:rsid w:val="00D802D6"/>
    <w:rsid w:val="00D81E7F"/>
    <w:rsid w:val="00D82F0E"/>
    <w:rsid w:val="00D834D9"/>
    <w:rsid w:val="00D83649"/>
    <w:rsid w:val="00D841BD"/>
    <w:rsid w:val="00D844CA"/>
    <w:rsid w:val="00D85244"/>
    <w:rsid w:val="00D856B3"/>
    <w:rsid w:val="00D861D2"/>
    <w:rsid w:val="00D864B0"/>
    <w:rsid w:val="00D864F7"/>
    <w:rsid w:val="00D87AC4"/>
    <w:rsid w:val="00D90300"/>
    <w:rsid w:val="00D90948"/>
    <w:rsid w:val="00D921F1"/>
    <w:rsid w:val="00D94ACA"/>
    <w:rsid w:val="00D94C20"/>
    <w:rsid w:val="00D9627E"/>
    <w:rsid w:val="00D96581"/>
    <w:rsid w:val="00D96BBA"/>
    <w:rsid w:val="00D972EE"/>
    <w:rsid w:val="00D975B2"/>
    <w:rsid w:val="00D97B2B"/>
    <w:rsid w:val="00DA16E8"/>
    <w:rsid w:val="00DA21A8"/>
    <w:rsid w:val="00DA2EB3"/>
    <w:rsid w:val="00DA433A"/>
    <w:rsid w:val="00DA4D97"/>
    <w:rsid w:val="00DA5618"/>
    <w:rsid w:val="00DA56D0"/>
    <w:rsid w:val="00DA705E"/>
    <w:rsid w:val="00DA70A1"/>
    <w:rsid w:val="00DA79EA"/>
    <w:rsid w:val="00DA7BB8"/>
    <w:rsid w:val="00DB01E7"/>
    <w:rsid w:val="00DB19A2"/>
    <w:rsid w:val="00DB3460"/>
    <w:rsid w:val="00DB69C1"/>
    <w:rsid w:val="00DB6B2A"/>
    <w:rsid w:val="00DB6C6B"/>
    <w:rsid w:val="00DB6FFD"/>
    <w:rsid w:val="00DB7154"/>
    <w:rsid w:val="00DC0A40"/>
    <w:rsid w:val="00DC0D2A"/>
    <w:rsid w:val="00DC0E69"/>
    <w:rsid w:val="00DC222E"/>
    <w:rsid w:val="00DC2577"/>
    <w:rsid w:val="00DC3B62"/>
    <w:rsid w:val="00DC4235"/>
    <w:rsid w:val="00DC4B8D"/>
    <w:rsid w:val="00DC4FD5"/>
    <w:rsid w:val="00DC5059"/>
    <w:rsid w:val="00DC5D2E"/>
    <w:rsid w:val="00DC5E68"/>
    <w:rsid w:val="00DC6C25"/>
    <w:rsid w:val="00DC760F"/>
    <w:rsid w:val="00DC7F73"/>
    <w:rsid w:val="00DD05B5"/>
    <w:rsid w:val="00DD1450"/>
    <w:rsid w:val="00DD2191"/>
    <w:rsid w:val="00DD362E"/>
    <w:rsid w:val="00DD39FA"/>
    <w:rsid w:val="00DD5255"/>
    <w:rsid w:val="00DD57F1"/>
    <w:rsid w:val="00DD5DFC"/>
    <w:rsid w:val="00DD7441"/>
    <w:rsid w:val="00DE0591"/>
    <w:rsid w:val="00DE0993"/>
    <w:rsid w:val="00DE1367"/>
    <w:rsid w:val="00DE1606"/>
    <w:rsid w:val="00DE1A2D"/>
    <w:rsid w:val="00DE1A38"/>
    <w:rsid w:val="00DE1C50"/>
    <w:rsid w:val="00DE213D"/>
    <w:rsid w:val="00DE2BC5"/>
    <w:rsid w:val="00DE52B7"/>
    <w:rsid w:val="00DE5832"/>
    <w:rsid w:val="00DE6D39"/>
    <w:rsid w:val="00DE74E1"/>
    <w:rsid w:val="00DF0518"/>
    <w:rsid w:val="00DF24B6"/>
    <w:rsid w:val="00DF2974"/>
    <w:rsid w:val="00DF2D9B"/>
    <w:rsid w:val="00DF366D"/>
    <w:rsid w:val="00DF37B5"/>
    <w:rsid w:val="00DF459B"/>
    <w:rsid w:val="00DF509A"/>
    <w:rsid w:val="00DF561C"/>
    <w:rsid w:val="00E0036B"/>
    <w:rsid w:val="00E004BE"/>
    <w:rsid w:val="00E0247B"/>
    <w:rsid w:val="00E02F47"/>
    <w:rsid w:val="00E034D2"/>
    <w:rsid w:val="00E05C49"/>
    <w:rsid w:val="00E062FB"/>
    <w:rsid w:val="00E0636C"/>
    <w:rsid w:val="00E103BC"/>
    <w:rsid w:val="00E10764"/>
    <w:rsid w:val="00E13469"/>
    <w:rsid w:val="00E13909"/>
    <w:rsid w:val="00E16BA5"/>
    <w:rsid w:val="00E179D6"/>
    <w:rsid w:val="00E2181B"/>
    <w:rsid w:val="00E21E53"/>
    <w:rsid w:val="00E22B54"/>
    <w:rsid w:val="00E23C3F"/>
    <w:rsid w:val="00E31497"/>
    <w:rsid w:val="00E316D4"/>
    <w:rsid w:val="00E327BC"/>
    <w:rsid w:val="00E33067"/>
    <w:rsid w:val="00E33FAF"/>
    <w:rsid w:val="00E340E5"/>
    <w:rsid w:val="00E3414D"/>
    <w:rsid w:val="00E349A3"/>
    <w:rsid w:val="00E34F12"/>
    <w:rsid w:val="00E35348"/>
    <w:rsid w:val="00E35A42"/>
    <w:rsid w:val="00E4018D"/>
    <w:rsid w:val="00E41C8A"/>
    <w:rsid w:val="00E42234"/>
    <w:rsid w:val="00E42A0D"/>
    <w:rsid w:val="00E431CD"/>
    <w:rsid w:val="00E45263"/>
    <w:rsid w:val="00E47150"/>
    <w:rsid w:val="00E473A4"/>
    <w:rsid w:val="00E477E6"/>
    <w:rsid w:val="00E50701"/>
    <w:rsid w:val="00E5128D"/>
    <w:rsid w:val="00E51CE2"/>
    <w:rsid w:val="00E53191"/>
    <w:rsid w:val="00E5585D"/>
    <w:rsid w:val="00E617A6"/>
    <w:rsid w:val="00E61B05"/>
    <w:rsid w:val="00E61E6F"/>
    <w:rsid w:val="00E620B0"/>
    <w:rsid w:val="00E628A6"/>
    <w:rsid w:val="00E647FB"/>
    <w:rsid w:val="00E65261"/>
    <w:rsid w:val="00E65E51"/>
    <w:rsid w:val="00E671CF"/>
    <w:rsid w:val="00E7065F"/>
    <w:rsid w:val="00E7078C"/>
    <w:rsid w:val="00E720CC"/>
    <w:rsid w:val="00E725F1"/>
    <w:rsid w:val="00E74194"/>
    <w:rsid w:val="00E74731"/>
    <w:rsid w:val="00E74BC8"/>
    <w:rsid w:val="00E74E60"/>
    <w:rsid w:val="00E758EA"/>
    <w:rsid w:val="00E769EA"/>
    <w:rsid w:val="00E800AA"/>
    <w:rsid w:val="00E80AB5"/>
    <w:rsid w:val="00E81556"/>
    <w:rsid w:val="00E824FF"/>
    <w:rsid w:val="00E83100"/>
    <w:rsid w:val="00E833FC"/>
    <w:rsid w:val="00E84654"/>
    <w:rsid w:val="00E8482C"/>
    <w:rsid w:val="00E855D5"/>
    <w:rsid w:val="00E87283"/>
    <w:rsid w:val="00E90610"/>
    <w:rsid w:val="00E9076F"/>
    <w:rsid w:val="00E908C7"/>
    <w:rsid w:val="00E91AAD"/>
    <w:rsid w:val="00E945A8"/>
    <w:rsid w:val="00E94946"/>
    <w:rsid w:val="00E95AE0"/>
    <w:rsid w:val="00EA0210"/>
    <w:rsid w:val="00EA1CC4"/>
    <w:rsid w:val="00EA244A"/>
    <w:rsid w:val="00EA4BB3"/>
    <w:rsid w:val="00EA4DD1"/>
    <w:rsid w:val="00EA7571"/>
    <w:rsid w:val="00EA7F0F"/>
    <w:rsid w:val="00EB0378"/>
    <w:rsid w:val="00EB07E0"/>
    <w:rsid w:val="00EB084D"/>
    <w:rsid w:val="00EB52E6"/>
    <w:rsid w:val="00EB6CE9"/>
    <w:rsid w:val="00EC007D"/>
    <w:rsid w:val="00EC1196"/>
    <w:rsid w:val="00EC1527"/>
    <w:rsid w:val="00EC177B"/>
    <w:rsid w:val="00EC1F7D"/>
    <w:rsid w:val="00EC27E8"/>
    <w:rsid w:val="00EC39B9"/>
    <w:rsid w:val="00EC40D1"/>
    <w:rsid w:val="00EC4DF4"/>
    <w:rsid w:val="00EC515F"/>
    <w:rsid w:val="00EC5EB2"/>
    <w:rsid w:val="00EC65EC"/>
    <w:rsid w:val="00EC6BCE"/>
    <w:rsid w:val="00EC760F"/>
    <w:rsid w:val="00ED0DCC"/>
    <w:rsid w:val="00ED1357"/>
    <w:rsid w:val="00ED18A0"/>
    <w:rsid w:val="00ED484C"/>
    <w:rsid w:val="00ED4BAC"/>
    <w:rsid w:val="00ED64C3"/>
    <w:rsid w:val="00ED69F9"/>
    <w:rsid w:val="00EE0911"/>
    <w:rsid w:val="00EE3B91"/>
    <w:rsid w:val="00EE3D29"/>
    <w:rsid w:val="00EE43FD"/>
    <w:rsid w:val="00EE5A1A"/>
    <w:rsid w:val="00EE76C7"/>
    <w:rsid w:val="00EE7C85"/>
    <w:rsid w:val="00EF0A00"/>
    <w:rsid w:val="00EF1353"/>
    <w:rsid w:val="00EF29F1"/>
    <w:rsid w:val="00EF2A1B"/>
    <w:rsid w:val="00EF2CFF"/>
    <w:rsid w:val="00EF2DA6"/>
    <w:rsid w:val="00EF2E12"/>
    <w:rsid w:val="00EF3816"/>
    <w:rsid w:val="00EF3AD3"/>
    <w:rsid w:val="00EF4D59"/>
    <w:rsid w:val="00EF5D8A"/>
    <w:rsid w:val="00EF6B71"/>
    <w:rsid w:val="00EF708F"/>
    <w:rsid w:val="00EF7592"/>
    <w:rsid w:val="00F00061"/>
    <w:rsid w:val="00F004B8"/>
    <w:rsid w:val="00F0174B"/>
    <w:rsid w:val="00F024DA"/>
    <w:rsid w:val="00F03117"/>
    <w:rsid w:val="00F04397"/>
    <w:rsid w:val="00F06006"/>
    <w:rsid w:val="00F065EA"/>
    <w:rsid w:val="00F06C7A"/>
    <w:rsid w:val="00F06E9B"/>
    <w:rsid w:val="00F07AE8"/>
    <w:rsid w:val="00F108BA"/>
    <w:rsid w:val="00F10BA8"/>
    <w:rsid w:val="00F1106D"/>
    <w:rsid w:val="00F11CA4"/>
    <w:rsid w:val="00F12B6F"/>
    <w:rsid w:val="00F133C2"/>
    <w:rsid w:val="00F14499"/>
    <w:rsid w:val="00F14B18"/>
    <w:rsid w:val="00F14B5C"/>
    <w:rsid w:val="00F174AB"/>
    <w:rsid w:val="00F202C6"/>
    <w:rsid w:val="00F203BD"/>
    <w:rsid w:val="00F204D8"/>
    <w:rsid w:val="00F21599"/>
    <w:rsid w:val="00F22293"/>
    <w:rsid w:val="00F22593"/>
    <w:rsid w:val="00F23838"/>
    <w:rsid w:val="00F2435D"/>
    <w:rsid w:val="00F261E0"/>
    <w:rsid w:val="00F27508"/>
    <w:rsid w:val="00F3144F"/>
    <w:rsid w:val="00F3283A"/>
    <w:rsid w:val="00F334D0"/>
    <w:rsid w:val="00F36465"/>
    <w:rsid w:val="00F37215"/>
    <w:rsid w:val="00F400ED"/>
    <w:rsid w:val="00F40198"/>
    <w:rsid w:val="00F41004"/>
    <w:rsid w:val="00F43301"/>
    <w:rsid w:val="00F433F5"/>
    <w:rsid w:val="00F43B8B"/>
    <w:rsid w:val="00F44AF0"/>
    <w:rsid w:val="00F45B49"/>
    <w:rsid w:val="00F45D4F"/>
    <w:rsid w:val="00F4774A"/>
    <w:rsid w:val="00F510F4"/>
    <w:rsid w:val="00F52385"/>
    <w:rsid w:val="00F536F0"/>
    <w:rsid w:val="00F53E7E"/>
    <w:rsid w:val="00F56318"/>
    <w:rsid w:val="00F570B6"/>
    <w:rsid w:val="00F57477"/>
    <w:rsid w:val="00F57F9F"/>
    <w:rsid w:val="00F6034A"/>
    <w:rsid w:val="00F60E1B"/>
    <w:rsid w:val="00F612E5"/>
    <w:rsid w:val="00F619C6"/>
    <w:rsid w:val="00F62142"/>
    <w:rsid w:val="00F62181"/>
    <w:rsid w:val="00F6294C"/>
    <w:rsid w:val="00F6471C"/>
    <w:rsid w:val="00F64856"/>
    <w:rsid w:val="00F667F1"/>
    <w:rsid w:val="00F70AB2"/>
    <w:rsid w:val="00F72542"/>
    <w:rsid w:val="00F74C58"/>
    <w:rsid w:val="00F75267"/>
    <w:rsid w:val="00F7528D"/>
    <w:rsid w:val="00F758D2"/>
    <w:rsid w:val="00F76521"/>
    <w:rsid w:val="00F7653A"/>
    <w:rsid w:val="00F768FB"/>
    <w:rsid w:val="00F77AAB"/>
    <w:rsid w:val="00F77BF8"/>
    <w:rsid w:val="00F81CBF"/>
    <w:rsid w:val="00F82BD6"/>
    <w:rsid w:val="00F8518F"/>
    <w:rsid w:val="00F851AD"/>
    <w:rsid w:val="00F85214"/>
    <w:rsid w:val="00F85523"/>
    <w:rsid w:val="00F8683C"/>
    <w:rsid w:val="00F871D6"/>
    <w:rsid w:val="00F90977"/>
    <w:rsid w:val="00F90BE2"/>
    <w:rsid w:val="00F93359"/>
    <w:rsid w:val="00F93414"/>
    <w:rsid w:val="00F9370D"/>
    <w:rsid w:val="00F9497E"/>
    <w:rsid w:val="00F9505E"/>
    <w:rsid w:val="00F9580F"/>
    <w:rsid w:val="00F95977"/>
    <w:rsid w:val="00F96FA6"/>
    <w:rsid w:val="00F977E7"/>
    <w:rsid w:val="00F97FD4"/>
    <w:rsid w:val="00FA0416"/>
    <w:rsid w:val="00FA14E9"/>
    <w:rsid w:val="00FA1F6C"/>
    <w:rsid w:val="00FA272B"/>
    <w:rsid w:val="00FA3246"/>
    <w:rsid w:val="00FA38DA"/>
    <w:rsid w:val="00FA59B0"/>
    <w:rsid w:val="00FA5B36"/>
    <w:rsid w:val="00FA6350"/>
    <w:rsid w:val="00FA6684"/>
    <w:rsid w:val="00FA6D20"/>
    <w:rsid w:val="00FA7340"/>
    <w:rsid w:val="00FA77EF"/>
    <w:rsid w:val="00FA7D89"/>
    <w:rsid w:val="00FB06B9"/>
    <w:rsid w:val="00FB1452"/>
    <w:rsid w:val="00FB28DC"/>
    <w:rsid w:val="00FB35CB"/>
    <w:rsid w:val="00FB4F6A"/>
    <w:rsid w:val="00FB5195"/>
    <w:rsid w:val="00FB51E8"/>
    <w:rsid w:val="00FB56ED"/>
    <w:rsid w:val="00FB7A51"/>
    <w:rsid w:val="00FC16E2"/>
    <w:rsid w:val="00FC2611"/>
    <w:rsid w:val="00FC3D5F"/>
    <w:rsid w:val="00FC3EDC"/>
    <w:rsid w:val="00FC400E"/>
    <w:rsid w:val="00FC4612"/>
    <w:rsid w:val="00FC4BF4"/>
    <w:rsid w:val="00FC54D7"/>
    <w:rsid w:val="00FC5E95"/>
    <w:rsid w:val="00FC79F7"/>
    <w:rsid w:val="00FD0898"/>
    <w:rsid w:val="00FD11BB"/>
    <w:rsid w:val="00FD17A3"/>
    <w:rsid w:val="00FD360B"/>
    <w:rsid w:val="00FD583D"/>
    <w:rsid w:val="00FD5F3C"/>
    <w:rsid w:val="00FD6346"/>
    <w:rsid w:val="00FD7F25"/>
    <w:rsid w:val="00FE0795"/>
    <w:rsid w:val="00FE0956"/>
    <w:rsid w:val="00FE1A9C"/>
    <w:rsid w:val="00FE1CB9"/>
    <w:rsid w:val="00FE1D51"/>
    <w:rsid w:val="00FE1DBC"/>
    <w:rsid w:val="00FE3792"/>
    <w:rsid w:val="00FE4943"/>
    <w:rsid w:val="00FE5673"/>
    <w:rsid w:val="00FE7162"/>
    <w:rsid w:val="00FE71B8"/>
    <w:rsid w:val="00FE7948"/>
    <w:rsid w:val="00FE7B92"/>
    <w:rsid w:val="00FE7F8A"/>
    <w:rsid w:val="00FF0443"/>
    <w:rsid w:val="00FF077A"/>
    <w:rsid w:val="00FF12E7"/>
    <w:rsid w:val="00FF1542"/>
    <w:rsid w:val="00FF1F81"/>
    <w:rsid w:val="00FF26F4"/>
    <w:rsid w:val="00FF3325"/>
    <w:rsid w:val="00FF3872"/>
    <w:rsid w:val="00FF39F2"/>
    <w:rsid w:val="00FF5933"/>
    <w:rsid w:val="00FF5A8D"/>
    <w:rsid w:val="00FF5D94"/>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475BD"/>
  <w15:docId w15:val="{E9ECCCC2-62BB-48A0-BDC1-FC651F7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F3"/>
    <w:pPr>
      <w:spacing w:after="0" w:line="240" w:lineRule="auto"/>
    </w:pPr>
    <w:rPr>
      <w:rFonts w:ascii="Arial" w:eastAsia="Times New Roman" w:hAnsi="Arial" w:cs="Arial"/>
      <w:color w:val="000080"/>
      <w:lang w:val="en-GB" w:eastAsia="en-GB"/>
    </w:rPr>
  </w:style>
  <w:style w:type="paragraph" w:styleId="Heading1">
    <w:name w:val="heading 1"/>
    <w:aliases w:val="Heading 1 Char1,Heading 1 Char Char Char,Heading 1 Char1 Char Char,Heading 1 Char1 Char"/>
    <w:basedOn w:val="Normal"/>
    <w:next w:val="BodyText"/>
    <w:link w:val="Heading1Char2"/>
    <w:uiPriority w:val="9"/>
    <w:qFormat/>
    <w:rsid w:val="001213F3"/>
    <w:pPr>
      <w:keepNext/>
      <w:spacing w:before="240" w:after="120"/>
      <w:outlineLvl w:val="0"/>
    </w:pPr>
    <w:rPr>
      <w:b/>
      <w:color w:val="008000"/>
      <w:kern w:val="28"/>
      <w:sz w:val="48"/>
    </w:rPr>
  </w:style>
  <w:style w:type="paragraph" w:styleId="Heading2">
    <w:name w:val="heading 2"/>
    <w:basedOn w:val="Heading1"/>
    <w:next w:val="BodyText"/>
    <w:link w:val="Heading2Char"/>
    <w:qFormat/>
    <w:rsid w:val="001213F3"/>
    <w:pPr>
      <w:spacing w:after="60"/>
      <w:outlineLvl w:val="1"/>
    </w:pPr>
    <w:rPr>
      <w:sz w:val="28"/>
    </w:rPr>
  </w:style>
  <w:style w:type="paragraph" w:styleId="Heading3">
    <w:name w:val="heading 3"/>
    <w:aliases w:val="Heading 3 Char Char6,Heading 3 Char1 Char Char6,Heading 3 Char Char Char Char6,Heading 3 Char1 Char Char Char Char6,Heading 3 Char Char Char Char Char Char6,Heading 3 Char1 Char Char Char Char Char Char6 Char,Heading 3 Char Char6 Char"/>
    <w:basedOn w:val="Heading1"/>
    <w:next w:val="BodyText"/>
    <w:link w:val="Heading3Char"/>
    <w:qFormat/>
    <w:rsid w:val="001213F3"/>
    <w:pPr>
      <w:spacing w:after="60"/>
      <w:outlineLvl w:val="2"/>
    </w:pPr>
    <w:rPr>
      <w:sz w:val="24"/>
    </w:rPr>
  </w:style>
  <w:style w:type="paragraph" w:styleId="Heading4">
    <w:name w:val="heading 4"/>
    <w:basedOn w:val="Normal"/>
    <w:next w:val="BodyText"/>
    <w:link w:val="Heading4Char"/>
    <w:qFormat/>
    <w:rsid w:val="001213F3"/>
    <w:pPr>
      <w:keepNext/>
      <w:spacing w:before="240" w:after="60"/>
      <w:outlineLvl w:val="3"/>
    </w:pPr>
    <w:rPr>
      <w:b/>
      <w:color w:val="008000"/>
      <w:sz w:val="24"/>
    </w:rPr>
  </w:style>
  <w:style w:type="paragraph" w:styleId="Heading5">
    <w:name w:val="heading 5"/>
    <w:basedOn w:val="Normal"/>
    <w:next w:val="BodyText"/>
    <w:link w:val="Heading5Char"/>
    <w:qFormat/>
    <w:rsid w:val="001213F3"/>
    <w:pPr>
      <w:spacing w:before="240" w:after="60"/>
      <w:outlineLvl w:val="4"/>
    </w:pPr>
    <w:rPr>
      <w:i/>
      <w:color w:val="008000"/>
    </w:rPr>
  </w:style>
  <w:style w:type="paragraph" w:styleId="Heading6">
    <w:name w:val="heading 6"/>
    <w:basedOn w:val="Normal"/>
    <w:next w:val="BodyText"/>
    <w:link w:val="Heading6Char"/>
    <w:qFormat/>
    <w:rsid w:val="001213F3"/>
    <w:pPr>
      <w:spacing w:before="240" w:after="60"/>
      <w:outlineLvl w:val="5"/>
    </w:pPr>
    <w:rPr>
      <w:color w:val="008000"/>
    </w:rPr>
  </w:style>
  <w:style w:type="paragraph" w:styleId="Heading7">
    <w:name w:val="heading 7"/>
    <w:basedOn w:val="Normal"/>
    <w:next w:val="BodyText"/>
    <w:link w:val="Heading7Char"/>
    <w:qFormat/>
    <w:rsid w:val="001213F3"/>
    <w:pPr>
      <w:spacing w:before="240" w:after="60"/>
      <w:outlineLvl w:val="6"/>
    </w:pPr>
    <w:rPr>
      <w:color w:val="008000"/>
    </w:rPr>
  </w:style>
  <w:style w:type="paragraph" w:styleId="Heading8">
    <w:name w:val="heading 8"/>
    <w:basedOn w:val="Normal"/>
    <w:next w:val="BodyText"/>
    <w:link w:val="Heading8Char"/>
    <w:qFormat/>
    <w:rsid w:val="001213F3"/>
    <w:pPr>
      <w:spacing w:before="240" w:after="60"/>
      <w:outlineLvl w:val="7"/>
    </w:pPr>
    <w:rPr>
      <w:b/>
      <w:caps/>
      <w:color w:val="008000"/>
    </w:rPr>
  </w:style>
  <w:style w:type="paragraph" w:styleId="Heading9">
    <w:name w:val="heading 9"/>
    <w:basedOn w:val="Normal"/>
    <w:next w:val="BodyText"/>
    <w:link w:val="Heading9Char"/>
    <w:qFormat/>
    <w:rsid w:val="001213F3"/>
    <w:pPr>
      <w:spacing w:before="240" w:after="60"/>
      <w:outlineLvl w:val="8"/>
    </w:pPr>
    <w:rPr>
      <w:b/>
      <w:color w:val="008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213F3"/>
    <w:rPr>
      <w:rFonts w:asciiTheme="majorHAnsi" w:eastAsiaTheme="majorEastAsia" w:hAnsiTheme="majorHAnsi" w:cstheme="majorBidi"/>
      <w:color w:val="2E74B5" w:themeColor="accent1" w:themeShade="BF"/>
      <w:sz w:val="32"/>
      <w:szCs w:val="32"/>
      <w:lang w:val="en-GB" w:eastAsia="en-GB"/>
    </w:rPr>
  </w:style>
  <w:style w:type="character" w:customStyle="1" w:styleId="Heading2Char">
    <w:name w:val="Heading 2 Char"/>
    <w:basedOn w:val="DefaultParagraphFont"/>
    <w:link w:val="Heading2"/>
    <w:rsid w:val="001213F3"/>
    <w:rPr>
      <w:rFonts w:ascii="Arial" w:eastAsia="Times New Roman" w:hAnsi="Arial" w:cs="Arial"/>
      <w:b/>
      <w:color w:val="008000"/>
      <w:kern w:val="28"/>
      <w:sz w:val="28"/>
      <w:lang w:val="en-GB" w:eastAsia="en-GB"/>
    </w:rPr>
  </w:style>
  <w:style w:type="character" w:customStyle="1" w:styleId="Heading3Char">
    <w:name w:val="Heading 3 Char"/>
    <w:aliases w:val="Heading 3 Char Char6 Char1,Heading 3 Char1 Char Char6 Char,Heading 3 Char Char Char Char6 Char,Heading 3 Char1 Char Char Char Char6 Char,Heading 3 Char Char Char Char Char Char6 Char,Heading 3 Char Char6 Char Char"/>
    <w:basedOn w:val="DefaultParagraphFont"/>
    <w:link w:val="Heading3"/>
    <w:rsid w:val="001213F3"/>
    <w:rPr>
      <w:rFonts w:ascii="Arial" w:eastAsia="Times New Roman" w:hAnsi="Arial" w:cs="Arial"/>
      <w:b/>
      <w:color w:val="008000"/>
      <w:kern w:val="28"/>
      <w:sz w:val="24"/>
      <w:lang w:val="en-GB" w:eastAsia="en-GB"/>
    </w:rPr>
  </w:style>
  <w:style w:type="character" w:customStyle="1" w:styleId="Heading4Char">
    <w:name w:val="Heading 4 Char"/>
    <w:basedOn w:val="DefaultParagraphFont"/>
    <w:link w:val="Heading4"/>
    <w:rsid w:val="001213F3"/>
    <w:rPr>
      <w:rFonts w:ascii="Arial" w:eastAsia="Times New Roman" w:hAnsi="Arial" w:cs="Arial"/>
      <w:b/>
      <w:color w:val="008000"/>
      <w:sz w:val="24"/>
      <w:lang w:val="en-GB" w:eastAsia="en-GB"/>
    </w:rPr>
  </w:style>
  <w:style w:type="character" w:customStyle="1" w:styleId="Heading5Char">
    <w:name w:val="Heading 5 Char"/>
    <w:basedOn w:val="DefaultParagraphFont"/>
    <w:link w:val="Heading5"/>
    <w:rsid w:val="001213F3"/>
    <w:rPr>
      <w:rFonts w:ascii="Arial" w:eastAsia="Times New Roman" w:hAnsi="Arial" w:cs="Arial"/>
      <w:i/>
      <w:color w:val="008000"/>
      <w:lang w:val="en-GB" w:eastAsia="en-GB"/>
    </w:rPr>
  </w:style>
  <w:style w:type="character" w:customStyle="1" w:styleId="Heading6Char">
    <w:name w:val="Heading 6 Char"/>
    <w:basedOn w:val="DefaultParagraphFont"/>
    <w:link w:val="Heading6"/>
    <w:rsid w:val="001213F3"/>
    <w:rPr>
      <w:rFonts w:ascii="Arial" w:eastAsia="Times New Roman" w:hAnsi="Arial" w:cs="Arial"/>
      <w:color w:val="008000"/>
      <w:lang w:val="en-GB" w:eastAsia="en-GB"/>
    </w:rPr>
  </w:style>
  <w:style w:type="character" w:customStyle="1" w:styleId="Heading7Char">
    <w:name w:val="Heading 7 Char"/>
    <w:basedOn w:val="DefaultParagraphFont"/>
    <w:link w:val="Heading7"/>
    <w:rsid w:val="001213F3"/>
    <w:rPr>
      <w:rFonts w:ascii="Arial" w:eastAsia="Times New Roman" w:hAnsi="Arial" w:cs="Arial"/>
      <w:color w:val="008000"/>
      <w:lang w:val="en-GB" w:eastAsia="en-GB"/>
    </w:rPr>
  </w:style>
  <w:style w:type="character" w:customStyle="1" w:styleId="Heading8Char">
    <w:name w:val="Heading 8 Char"/>
    <w:basedOn w:val="DefaultParagraphFont"/>
    <w:link w:val="Heading8"/>
    <w:rsid w:val="001213F3"/>
    <w:rPr>
      <w:rFonts w:ascii="Arial" w:eastAsia="Times New Roman" w:hAnsi="Arial" w:cs="Arial"/>
      <w:b/>
      <w:caps/>
      <w:color w:val="008000"/>
      <w:lang w:val="en-GB" w:eastAsia="en-GB"/>
    </w:rPr>
  </w:style>
  <w:style w:type="character" w:customStyle="1" w:styleId="Heading9Char">
    <w:name w:val="Heading 9 Char"/>
    <w:basedOn w:val="DefaultParagraphFont"/>
    <w:link w:val="Heading9"/>
    <w:rsid w:val="001213F3"/>
    <w:rPr>
      <w:rFonts w:ascii="Arial" w:eastAsia="Times New Roman" w:hAnsi="Arial" w:cs="Arial"/>
      <w:b/>
      <w:color w:val="008000"/>
      <w:sz w:val="20"/>
      <w:lang w:val="en-GB" w:eastAsia="en-GB"/>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 Char Char"/>
    <w:basedOn w:val="Normal"/>
    <w:link w:val="BodyTextChar"/>
    <w:rsid w:val="001213F3"/>
    <w:pPr>
      <w:spacing w:before="120" w:after="120" w:line="360" w:lineRule="auto"/>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
    <w:basedOn w:val="DefaultParagraphFont"/>
    <w:link w:val="BodyText"/>
    <w:rsid w:val="001213F3"/>
    <w:rPr>
      <w:rFonts w:ascii="Arial" w:eastAsia="Times New Roman" w:hAnsi="Arial" w:cs="Arial"/>
      <w:color w:val="000080"/>
      <w:lang w:val="en-GB" w:eastAsia="en-GB"/>
    </w:rPr>
  </w:style>
  <w:style w:type="character" w:customStyle="1" w:styleId="Heading1Char2">
    <w:name w:val="Heading 1 Char2"/>
    <w:aliases w:val="Heading 1 Char1 Char1,Heading 1 Char Char Char Char,Heading 1 Char1 Char Char Char,Heading 1 Char1 Char Char1"/>
    <w:link w:val="Heading1"/>
    <w:rsid w:val="001213F3"/>
    <w:rPr>
      <w:rFonts w:ascii="Arial" w:eastAsia="Times New Roman" w:hAnsi="Arial" w:cs="Arial"/>
      <w:b/>
      <w:color w:val="008000"/>
      <w:kern w:val="28"/>
      <w:sz w:val="48"/>
      <w:lang w:val="en-GB" w:eastAsia="en-GB"/>
    </w:rPr>
  </w:style>
  <w:style w:type="paragraph" w:customStyle="1" w:styleId="Columnhead">
    <w:name w:val="Column head"/>
    <w:basedOn w:val="Heading3"/>
    <w:next w:val="BodyText"/>
    <w:rsid w:val="001213F3"/>
    <w:pPr>
      <w:jc w:val="center"/>
      <w:outlineLvl w:val="9"/>
    </w:pPr>
    <w:rPr>
      <w:color w:val="auto"/>
    </w:rPr>
  </w:style>
  <w:style w:type="paragraph" w:styleId="BodyTextIndent">
    <w:name w:val="Body Text Indent"/>
    <w:basedOn w:val="Normal"/>
    <w:link w:val="BodyTextIndentChar"/>
    <w:rsid w:val="001213F3"/>
    <w:pPr>
      <w:spacing w:before="120" w:after="120" w:line="360" w:lineRule="auto"/>
      <w:ind w:left="397"/>
    </w:pPr>
  </w:style>
  <w:style w:type="character" w:customStyle="1" w:styleId="BodyTextIndentChar">
    <w:name w:val="Body Text Indent Char"/>
    <w:basedOn w:val="DefaultParagraphFont"/>
    <w:link w:val="BodyTextIndent"/>
    <w:rsid w:val="001213F3"/>
    <w:rPr>
      <w:rFonts w:ascii="Arial" w:eastAsia="Times New Roman" w:hAnsi="Arial" w:cs="Arial"/>
      <w:color w:val="000080"/>
      <w:lang w:val="en-GB" w:eastAsia="en-GB"/>
    </w:rPr>
  </w:style>
  <w:style w:type="paragraph" w:styleId="Caption">
    <w:name w:val="caption"/>
    <w:basedOn w:val="Normal"/>
    <w:next w:val="BodyText"/>
    <w:qFormat/>
    <w:rsid w:val="001213F3"/>
    <w:pPr>
      <w:spacing w:before="120" w:after="120"/>
    </w:pPr>
    <w:rPr>
      <w:b/>
    </w:rPr>
  </w:style>
  <w:style w:type="paragraph" w:customStyle="1" w:styleId="Table">
    <w:name w:val="Table"/>
    <w:basedOn w:val="Normal"/>
    <w:rsid w:val="001213F3"/>
    <w:pPr>
      <w:framePr w:hSpace="187" w:wrap="notBeside" w:vAnchor="text" w:hAnchor="text" w:xAlign="center" w:y="1"/>
      <w:spacing w:line="360" w:lineRule="auto"/>
      <w:jc w:val="center"/>
    </w:pPr>
    <w:rPr>
      <w:sz w:val="24"/>
    </w:rPr>
  </w:style>
  <w:style w:type="paragraph" w:customStyle="1" w:styleId="CoverReporttitle">
    <w:name w:val="Cover_Report title"/>
    <w:basedOn w:val="Normal"/>
    <w:rsid w:val="001213F3"/>
    <w:pPr>
      <w:spacing w:before="3600"/>
    </w:pPr>
    <w:rPr>
      <w:b/>
      <w:color w:val="008000"/>
      <w:sz w:val="48"/>
    </w:rPr>
  </w:style>
  <w:style w:type="paragraph" w:customStyle="1" w:styleId="Non-Disclosure">
    <w:name w:val="Non-Disclosure"/>
    <w:basedOn w:val="Normal"/>
    <w:rsid w:val="001213F3"/>
    <w:pPr>
      <w:keepLines/>
      <w:framePr w:hSpace="720" w:wrap="notBeside" w:vAnchor="text" w:hAnchor="text" w:y="1"/>
      <w:pBdr>
        <w:top w:val="single" w:sz="18" w:space="3" w:color="808080" w:shadow="1"/>
        <w:left w:val="single" w:sz="18" w:space="3" w:color="808080" w:shadow="1"/>
        <w:bottom w:val="single" w:sz="18" w:space="3" w:color="808080" w:shadow="1"/>
        <w:right w:val="single" w:sz="18" w:space="3" w:color="808080" w:shadow="1"/>
      </w:pBdr>
      <w:shd w:val="pct5" w:color="auto" w:fill="auto"/>
      <w:spacing w:before="360" w:after="120" w:line="360" w:lineRule="auto"/>
    </w:pPr>
    <w:rPr>
      <w:b/>
      <w:i/>
    </w:rPr>
  </w:style>
  <w:style w:type="paragraph" w:styleId="Footer">
    <w:name w:val="footer"/>
    <w:basedOn w:val="Normal"/>
    <w:link w:val="FooterChar"/>
    <w:uiPriority w:val="99"/>
    <w:qFormat/>
    <w:rsid w:val="001213F3"/>
    <w:pPr>
      <w:tabs>
        <w:tab w:val="center" w:pos="4153"/>
        <w:tab w:val="right" w:pos="8306"/>
      </w:tabs>
      <w:spacing w:line="360" w:lineRule="auto"/>
    </w:pPr>
  </w:style>
  <w:style w:type="character" w:customStyle="1" w:styleId="FooterChar">
    <w:name w:val="Footer Char"/>
    <w:basedOn w:val="DefaultParagraphFont"/>
    <w:link w:val="Footer"/>
    <w:uiPriority w:val="99"/>
    <w:rsid w:val="001213F3"/>
    <w:rPr>
      <w:rFonts w:ascii="Arial" w:eastAsia="Times New Roman" w:hAnsi="Arial" w:cs="Arial"/>
      <w:color w:val="000080"/>
      <w:lang w:val="en-GB" w:eastAsia="en-GB"/>
    </w:rPr>
  </w:style>
  <w:style w:type="character" w:styleId="FootnoteReference">
    <w:name w:val="footnote reference"/>
    <w:uiPriority w:val="99"/>
    <w:semiHidden/>
    <w:rsid w:val="001213F3"/>
    <w:rPr>
      <w:vertAlign w:val="superscript"/>
    </w:rPr>
  </w:style>
  <w:style w:type="paragraph" w:styleId="FootnoteText">
    <w:name w:val="footnote text"/>
    <w:basedOn w:val="Normal"/>
    <w:link w:val="FootnoteTextChar"/>
    <w:uiPriority w:val="99"/>
    <w:semiHidden/>
    <w:rsid w:val="001213F3"/>
    <w:pPr>
      <w:spacing w:line="360" w:lineRule="auto"/>
    </w:pPr>
    <w:rPr>
      <w:sz w:val="20"/>
    </w:rPr>
  </w:style>
  <w:style w:type="character" w:customStyle="1" w:styleId="FootnoteTextChar">
    <w:name w:val="Footnote Text Char"/>
    <w:basedOn w:val="DefaultParagraphFont"/>
    <w:link w:val="FootnoteText"/>
    <w:uiPriority w:val="99"/>
    <w:semiHidden/>
    <w:rsid w:val="001213F3"/>
    <w:rPr>
      <w:rFonts w:ascii="Arial" w:eastAsia="Times New Roman" w:hAnsi="Arial" w:cs="Arial"/>
      <w:color w:val="000080"/>
      <w:sz w:val="20"/>
      <w:lang w:val="en-GB" w:eastAsia="en-GB"/>
    </w:rPr>
  </w:style>
  <w:style w:type="paragraph" w:styleId="Header">
    <w:name w:val="header"/>
    <w:aliases w:val=" Char,Char"/>
    <w:basedOn w:val="Normal"/>
    <w:link w:val="HeaderChar"/>
    <w:rsid w:val="001213F3"/>
    <w:pPr>
      <w:tabs>
        <w:tab w:val="center" w:pos="4153"/>
        <w:tab w:val="right" w:pos="8306"/>
      </w:tabs>
      <w:jc w:val="center"/>
    </w:pPr>
    <w:rPr>
      <w:b/>
      <w:i/>
      <w:color w:val="008000"/>
      <w:sz w:val="28"/>
    </w:rPr>
  </w:style>
  <w:style w:type="character" w:customStyle="1" w:styleId="HeaderChar">
    <w:name w:val="Header Char"/>
    <w:aliases w:val=" Char Char,Char Char"/>
    <w:basedOn w:val="DefaultParagraphFont"/>
    <w:link w:val="Header"/>
    <w:rsid w:val="001213F3"/>
    <w:rPr>
      <w:rFonts w:ascii="Arial" w:eastAsia="Times New Roman" w:hAnsi="Arial" w:cs="Arial"/>
      <w:b/>
      <w:i/>
      <w:color w:val="008000"/>
      <w:sz w:val="28"/>
      <w:lang w:val="en-GB" w:eastAsia="en-GB"/>
    </w:rPr>
  </w:style>
  <w:style w:type="character" w:styleId="PageNumber">
    <w:name w:val="page number"/>
    <w:basedOn w:val="DefaultParagraphFont"/>
    <w:rsid w:val="001213F3"/>
  </w:style>
  <w:style w:type="paragraph" w:styleId="ListBullet3">
    <w:name w:val="List Bullet 3"/>
    <w:basedOn w:val="Normal"/>
    <w:rsid w:val="001213F3"/>
    <w:pPr>
      <w:ind w:left="680" w:hanging="283"/>
    </w:pPr>
  </w:style>
  <w:style w:type="paragraph" w:customStyle="1" w:styleId="DocRef">
    <w:name w:val="DocRef"/>
    <w:basedOn w:val="Footer"/>
    <w:rsid w:val="001213F3"/>
    <w:pPr>
      <w:spacing w:line="240" w:lineRule="auto"/>
    </w:pPr>
    <w:rPr>
      <w:color w:val="C0C0C0"/>
      <w:sz w:val="16"/>
    </w:rPr>
  </w:style>
  <w:style w:type="paragraph" w:styleId="List2">
    <w:name w:val="List 2"/>
    <w:basedOn w:val="Normal"/>
    <w:rsid w:val="001213F3"/>
    <w:pPr>
      <w:spacing w:after="60" w:line="360" w:lineRule="auto"/>
      <w:ind w:left="794" w:hanging="397"/>
    </w:pPr>
  </w:style>
  <w:style w:type="paragraph" w:styleId="ListBullet">
    <w:name w:val="List Bullet"/>
    <w:basedOn w:val="Normal"/>
    <w:rsid w:val="001213F3"/>
    <w:pPr>
      <w:spacing w:after="60" w:line="360" w:lineRule="auto"/>
      <w:ind w:left="397" w:hanging="397"/>
    </w:pPr>
  </w:style>
  <w:style w:type="paragraph" w:styleId="ListBullet2">
    <w:name w:val="List Bullet 2"/>
    <w:basedOn w:val="Normal"/>
    <w:rsid w:val="001213F3"/>
    <w:pPr>
      <w:spacing w:after="60" w:line="360" w:lineRule="auto"/>
      <w:ind w:left="794" w:hanging="397"/>
    </w:pPr>
  </w:style>
  <w:style w:type="paragraph" w:customStyle="1" w:styleId="ContentsHead">
    <w:name w:val="Contents Head"/>
    <w:basedOn w:val="Heading1"/>
    <w:rsid w:val="001213F3"/>
    <w:pPr>
      <w:spacing w:after="360"/>
      <w:outlineLvl w:val="9"/>
    </w:pPr>
    <w:rPr>
      <w:sz w:val="44"/>
    </w:rPr>
  </w:style>
  <w:style w:type="paragraph" w:customStyle="1" w:styleId="CoverSub-Head">
    <w:name w:val="Cover_Sub-Head"/>
    <w:basedOn w:val="Normal"/>
    <w:rsid w:val="001213F3"/>
    <w:pPr>
      <w:keepNext/>
      <w:spacing w:before="360" w:after="3000"/>
    </w:pPr>
    <w:rPr>
      <w:b/>
      <w:color w:val="008000"/>
      <w:kern w:val="28"/>
      <w:sz w:val="32"/>
    </w:rPr>
  </w:style>
  <w:style w:type="paragraph" w:customStyle="1" w:styleId="ContentsText">
    <w:name w:val="Contents Text"/>
    <w:basedOn w:val="Normal"/>
    <w:rsid w:val="001213F3"/>
    <w:pPr>
      <w:tabs>
        <w:tab w:val="right" w:leader="dot" w:pos="7938"/>
      </w:tabs>
    </w:pPr>
  </w:style>
  <w:style w:type="paragraph" w:customStyle="1" w:styleId="ListABC">
    <w:name w:val="List ABC"/>
    <w:basedOn w:val="Normal"/>
    <w:rsid w:val="001213F3"/>
    <w:pPr>
      <w:spacing w:after="60" w:line="360" w:lineRule="auto"/>
      <w:ind w:left="397" w:hanging="397"/>
    </w:pPr>
  </w:style>
  <w:style w:type="paragraph" w:customStyle="1" w:styleId="FigureHeading">
    <w:name w:val="Figure Heading"/>
    <w:basedOn w:val="Caption"/>
    <w:rsid w:val="001213F3"/>
  </w:style>
  <w:style w:type="paragraph" w:customStyle="1" w:styleId="FigureNote">
    <w:name w:val="Figure Note"/>
    <w:basedOn w:val="Caption"/>
    <w:rsid w:val="001213F3"/>
    <w:pPr>
      <w:spacing w:before="240"/>
    </w:pPr>
    <w:rPr>
      <w:b w:val="0"/>
      <w:i/>
    </w:rPr>
  </w:style>
  <w:style w:type="paragraph" w:customStyle="1" w:styleId="Draft">
    <w:name w:val="Draft"/>
    <w:basedOn w:val="Normal"/>
    <w:rsid w:val="001213F3"/>
    <w:pPr>
      <w:jc w:val="center"/>
    </w:pPr>
  </w:style>
  <w:style w:type="paragraph" w:customStyle="1" w:styleId="SummaryHead">
    <w:name w:val="Summary Head"/>
    <w:basedOn w:val="Heading1"/>
    <w:next w:val="SummaryText"/>
    <w:rsid w:val="001213F3"/>
    <w:pPr>
      <w:outlineLvl w:val="9"/>
    </w:pPr>
  </w:style>
  <w:style w:type="paragraph" w:customStyle="1" w:styleId="SummaryText">
    <w:name w:val="Summary Text"/>
    <w:basedOn w:val="BodyText"/>
    <w:rsid w:val="001213F3"/>
  </w:style>
  <w:style w:type="paragraph" w:styleId="TOC1">
    <w:name w:val="toc 1"/>
    <w:basedOn w:val="Normal"/>
    <w:next w:val="Normal"/>
    <w:semiHidden/>
    <w:rsid w:val="001213F3"/>
    <w:pPr>
      <w:tabs>
        <w:tab w:val="right" w:leader="dot" w:pos="8313"/>
      </w:tabs>
    </w:pPr>
  </w:style>
  <w:style w:type="table" w:styleId="TableGrid">
    <w:name w:val="Table Grid"/>
    <w:basedOn w:val="TableNormal"/>
    <w:uiPriority w:val="39"/>
    <w:rsid w:val="001213F3"/>
    <w:pPr>
      <w:spacing w:after="0" w:line="240" w:lineRule="auto"/>
    </w:pPr>
    <w:rPr>
      <w:rFonts w:ascii="Times New Roman" w:eastAsia="Times New Roman" w:hAnsi="Times New Roman" w:cs="Times New Roman"/>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Char2">
    <w:name w:val="Body Text Char Char2"/>
    <w:aliases w:val="Body Text Char1 Char Char1,Body Text Char Char Char Char1,Body Text Char1 Char Char Char Char1,Body Text Char Char Char Char Char Char1,Body Text Char1 Char Char Char Char Char Char1,Body Text Char Char Char Char Char Char Char Char"/>
    <w:rsid w:val="001213F3"/>
    <w:rPr>
      <w:rFonts w:ascii="Arial" w:hAnsi="Arial" w:cs="Arial"/>
      <w:color w:val="000080"/>
      <w:sz w:val="22"/>
      <w:szCs w:val="22"/>
      <w:lang w:val="en-GB" w:eastAsia="en-GB" w:bidi="ar-SA"/>
    </w:rPr>
  </w:style>
  <w:style w:type="character" w:customStyle="1" w:styleId="Heading3CharChar1">
    <w:name w:val="Heading 3 Char Char1"/>
    <w:aliases w:val="Heading 3 Char1 Char Char1,Heading 3 Char Char Char Char1,Heading 3 Char1 Char Char Char Char1,Heading 3 Char Char Char Char Char Char1,Heading 3 Char1 Char Char Char Char Char Char1,Heading 3 Char Char Char Char Char Char Char Char"/>
    <w:rsid w:val="001213F3"/>
    <w:rPr>
      <w:rFonts w:ascii="Arial" w:hAnsi="Arial" w:cs="Arial"/>
      <w:b/>
      <w:color w:val="008000"/>
      <w:kern w:val="28"/>
      <w:sz w:val="24"/>
      <w:szCs w:val="22"/>
      <w:lang w:val="en-GB" w:eastAsia="en-GB" w:bidi="ar-SA"/>
    </w:rPr>
  </w:style>
  <w:style w:type="character" w:customStyle="1" w:styleId="Heading3CharChar2">
    <w:name w:val="Heading 3 Char Char2"/>
    <w:aliases w:val="Heading 3 Char1 Char Char2,Heading 3 Char Char Char Char2,Heading 3 Char1 Char Char Char Char2,Heading 3 Char Char Char Char Char Char2,Heading 3 Char1 Char Char Char Char Char Char2"/>
    <w:rsid w:val="001213F3"/>
    <w:rPr>
      <w:rFonts w:ascii="Arial" w:hAnsi="Arial" w:cs="Arial"/>
      <w:b/>
      <w:color w:val="008000"/>
      <w:kern w:val="28"/>
      <w:sz w:val="24"/>
      <w:szCs w:val="22"/>
      <w:lang w:val="en-GB" w:eastAsia="en-GB" w:bidi="ar-SA"/>
    </w:rPr>
  </w:style>
  <w:style w:type="character" w:customStyle="1" w:styleId="BodyTextChar1Char1">
    <w:name w:val="Body Text Char1 Char1"/>
    <w:aliases w:val="Body Text Char Char Char1,Body Text Char1 Char Char Char1,Body Text Char Char Char Char Char1,Body Text Char1 Char Char Char Char Char1,Body Text Char Char Char Char Char Char Char1"/>
    <w:rsid w:val="001213F3"/>
    <w:rPr>
      <w:rFonts w:ascii="Arial" w:hAnsi="Arial" w:cs="Arial"/>
      <w:color w:val="000080"/>
      <w:sz w:val="22"/>
      <w:szCs w:val="22"/>
      <w:lang w:val="en-GB" w:eastAsia="en-GB" w:bidi="ar-SA"/>
    </w:rPr>
  </w:style>
  <w:style w:type="character" w:customStyle="1" w:styleId="Heading3Char1Char1">
    <w:name w:val="Heading 3 Char1 Char1"/>
    <w:aliases w:val="Heading 3 Char Char Char1,Heading 3 Char1 Char Char Char1,Heading 3 Char Char Char Char Char1,Heading 3 Char1 Char Char Char Char Char1,Heading 3 Char Char Char Char Char Char Char1"/>
    <w:rsid w:val="001213F3"/>
    <w:rPr>
      <w:rFonts w:ascii="Arial" w:hAnsi="Arial" w:cs="Arial"/>
      <w:b/>
      <w:color w:val="008000"/>
      <w:kern w:val="28"/>
      <w:sz w:val="24"/>
      <w:szCs w:val="22"/>
      <w:lang w:val="en-GB" w:eastAsia="en-GB" w:bidi="ar-SA"/>
    </w:rPr>
  </w:style>
  <w:style w:type="character" w:customStyle="1" w:styleId="BodyTextCharChar1">
    <w:name w:val="Body Text Char Char1"/>
    <w:aliases w:val="Body Text Char1 Char Char2,Body Text Char Char Char Char2,Body Text Char1 Char Char Char Char2,Body Text Char Char Char Char Char Char2,Body Text Char1 Char Char Char Char Char Char2"/>
    <w:rsid w:val="001213F3"/>
    <w:rPr>
      <w:rFonts w:ascii="Arial" w:hAnsi="Arial" w:cs="Arial"/>
      <w:color w:val="000080"/>
      <w:sz w:val="22"/>
      <w:szCs w:val="22"/>
      <w:lang w:val="en-GB" w:eastAsia="en-GB" w:bidi="ar-SA"/>
    </w:rPr>
  </w:style>
  <w:style w:type="character" w:customStyle="1" w:styleId="Heading3CharChar3">
    <w:name w:val="Heading 3 Char Char3"/>
    <w:aliases w:val="Heading 3 Char1 Char Char3,Heading 3 Char Char Char Char3,Heading 3 Char1 Char Char Char Char3,Heading 3 Char Char Char Char Char Char3,Heading 3 Char1 Char Char Char Char Char Char3"/>
    <w:rsid w:val="001213F3"/>
    <w:rPr>
      <w:rFonts w:ascii="Arial" w:hAnsi="Arial" w:cs="Arial"/>
      <w:b/>
      <w:color w:val="008000"/>
      <w:kern w:val="28"/>
      <w:sz w:val="24"/>
      <w:szCs w:val="22"/>
      <w:lang w:val="en-GB" w:eastAsia="en-GB" w:bidi="ar-SA"/>
    </w:rPr>
  </w:style>
  <w:style w:type="character" w:customStyle="1" w:styleId="Heading3Char1Char2">
    <w:name w:val="Heading 3 Char1 Char2"/>
    <w:aliases w:val="Heading 3 Char Char Char2,Heading 3 Char1 Char Char Char2,Heading 3 Char Char Char Char Char2,Heading 3 Char1 Char Char Char Char Char2,Heading 3 Char Char Char Char Char Char Char2"/>
    <w:rsid w:val="001213F3"/>
    <w:rPr>
      <w:rFonts w:ascii="Arial" w:hAnsi="Arial" w:cs="Arial"/>
      <w:b/>
      <w:color w:val="008000"/>
      <w:kern w:val="28"/>
      <w:sz w:val="24"/>
      <w:szCs w:val="22"/>
      <w:lang w:val="en-GB" w:eastAsia="en-GB" w:bidi="ar-SA"/>
    </w:rPr>
  </w:style>
  <w:style w:type="character" w:customStyle="1" w:styleId="BodyTextChar1Char2">
    <w:name w:val="Body Text Char1 Char2"/>
    <w:aliases w:val="Body Text Char Char Char2,Body Text Char1 Char Char Char2,Body Text Char Char Char Char Char2,Body Text Char1 Char Char Char Char Char2,Body Text Char Char Char Char Char Char Char2"/>
    <w:rsid w:val="001213F3"/>
    <w:rPr>
      <w:rFonts w:ascii="Arial" w:hAnsi="Arial" w:cs="Arial"/>
      <w:color w:val="000080"/>
      <w:sz w:val="22"/>
      <w:szCs w:val="22"/>
      <w:lang w:val="en-GB" w:eastAsia="en-GB" w:bidi="ar-SA"/>
    </w:rPr>
  </w:style>
  <w:style w:type="character" w:customStyle="1" w:styleId="BodyTextCharChar3">
    <w:name w:val="Body Text Char Char3"/>
    <w:aliases w:val="Body Text Char1 Char Char3,Body Text Char Char Char Char3,Body Text Char1 Char Char Char Char3,Body Text Char Char Char Char Char Char3,Body Text Char1 Char Char Char Char Char Char3"/>
    <w:rsid w:val="001213F3"/>
    <w:rPr>
      <w:rFonts w:ascii="Arial" w:hAnsi="Arial" w:cs="Arial"/>
      <w:color w:val="000080"/>
      <w:sz w:val="22"/>
      <w:szCs w:val="22"/>
      <w:lang w:val="en-GB" w:eastAsia="en-GB" w:bidi="ar-SA"/>
    </w:rPr>
  </w:style>
  <w:style w:type="character" w:customStyle="1" w:styleId="Heading3CharChar4">
    <w:name w:val="Heading 3 Char Char4"/>
    <w:aliases w:val="Heading 3 Char1 Char Char4,Heading 3 Char Char Char Char4,Heading 3 Char1 Char Char Char Char4,Heading 3 Char Char Char Char Char Char4,Heading 3 Char1 Char Char Char Char Char Char4"/>
    <w:rsid w:val="001213F3"/>
    <w:rPr>
      <w:rFonts w:ascii="Arial" w:hAnsi="Arial" w:cs="Arial"/>
      <w:b/>
      <w:color w:val="008000"/>
      <w:kern w:val="28"/>
      <w:sz w:val="24"/>
      <w:szCs w:val="22"/>
      <w:lang w:val="en-GB" w:eastAsia="en-GB" w:bidi="ar-SA"/>
    </w:rPr>
  </w:style>
  <w:style w:type="character" w:customStyle="1" w:styleId="BodyTextChar1Char3">
    <w:name w:val="Body Text Char1 Char3"/>
    <w:aliases w:val="Body Text Char Char Char3,Body Text Char1 Char Char Char3,Body Text Char Char Char Char Char3,Body Text Char1 Char Char Char Char Char3,Body Text Char Char Char Char Char Char Char3"/>
    <w:rsid w:val="001213F3"/>
    <w:rPr>
      <w:rFonts w:ascii="Arial" w:hAnsi="Arial" w:cs="Arial"/>
      <w:color w:val="000080"/>
      <w:sz w:val="22"/>
      <w:szCs w:val="22"/>
      <w:lang w:val="en-GB" w:eastAsia="en-GB" w:bidi="ar-SA"/>
    </w:rPr>
  </w:style>
  <w:style w:type="character" w:customStyle="1" w:styleId="BodyTextCharChar4">
    <w:name w:val="Body Text Char Char4"/>
    <w:aliases w:val="Body Text Char1 Char Char4,Body Text Char Char Char Char4,Body Text Char1 Char Char Char Char4,Body Text Char Char Char Char Char Char4,Body Text Char1 Char Char Char Char Char Char4"/>
    <w:rsid w:val="001213F3"/>
    <w:rPr>
      <w:rFonts w:ascii="Arial" w:hAnsi="Arial" w:cs="Arial"/>
      <w:color w:val="000080"/>
      <w:sz w:val="22"/>
      <w:szCs w:val="22"/>
      <w:lang w:val="en-GB" w:eastAsia="en-GB" w:bidi="ar-SA"/>
    </w:rPr>
  </w:style>
  <w:style w:type="character" w:customStyle="1" w:styleId="BodyTextChar1Char4">
    <w:name w:val="Body Text Char1 Char4"/>
    <w:aliases w:val="Body Text Char Char Char4,Body Text Char1 Char Char Char4,Body Text Char Char Char Char Char4,Body Text Char1 Char Char Char Char Char4,Body Text Char Char Char Char Char Char Char4"/>
    <w:rsid w:val="001213F3"/>
    <w:rPr>
      <w:rFonts w:ascii="Arial" w:hAnsi="Arial" w:cs="Arial"/>
      <w:color w:val="000080"/>
      <w:sz w:val="22"/>
      <w:szCs w:val="22"/>
      <w:lang w:val="en-GB" w:eastAsia="en-GB" w:bidi="ar-SA"/>
    </w:rPr>
  </w:style>
  <w:style w:type="character" w:customStyle="1" w:styleId="BodyTextCharChar5">
    <w:name w:val="Body Text Char Char5"/>
    <w:aliases w:val="Body Text Char1 Char Char5,Body Text Char Char Char Char5,Body Text Char1 Char Char Char Char5,Body Text Char Char Char Char Char Char5,Body Text Char1 Char Char Char Char Char Char5"/>
    <w:rsid w:val="001213F3"/>
    <w:rPr>
      <w:rFonts w:ascii="Arial" w:hAnsi="Arial" w:cs="Arial"/>
      <w:color w:val="000080"/>
      <w:sz w:val="22"/>
      <w:szCs w:val="22"/>
      <w:lang w:val="en-GB" w:eastAsia="en-GB" w:bidi="ar-SA"/>
    </w:rPr>
  </w:style>
  <w:style w:type="character" w:customStyle="1" w:styleId="Heading3Char1Char3">
    <w:name w:val="Heading 3 Char1 Char3"/>
    <w:aliases w:val="Heading 3 Char Char Char3,Heading 3 Char1 Char Char Char3,Heading 3 Char Char Char Char Char3,Heading 3 Char1 Char Char Char Char Char3,Heading 3 Char Char Char Char Char Char Char3"/>
    <w:rsid w:val="001213F3"/>
    <w:rPr>
      <w:rFonts w:ascii="Arial" w:hAnsi="Arial" w:cs="Arial"/>
      <w:b/>
      <w:color w:val="008000"/>
      <w:kern w:val="28"/>
      <w:sz w:val="24"/>
      <w:szCs w:val="22"/>
      <w:lang w:val="en-GB" w:eastAsia="en-GB" w:bidi="ar-SA"/>
    </w:rPr>
  </w:style>
  <w:style w:type="character" w:customStyle="1" w:styleId="BodyTextChar1Char5">
    <w:name w:val="Body Text Char1 Char5"/>
    <w:aliases w:val="Body Text Char Char Char5,Body Text Char1 Char Char Char5,Body Text Char Char Char Char Char5,Body Text Char1 Char Char Char Char Char5,Body Text Char Char Char Char Char Char Char5"/>
    <w:rsid w:val="001213F3"/>
    <w:rPr>
      <w:rFonts w:ascii="Arial" w:hAnsi="Arial" w:cs="Arial"/>
      <w:color w:val="000080"/>
      <w:sz w:val="22"/>
      <w:szCs w:val="22"/>
      <w:lang w:val="en-GB" w:eastAsia="en-GB" w:bidi="ar-SA"/>
    </w:rPr>
  </w:style>
  <w:style w:type="character" w:customStyle="1" w:styleId="Heading3CharChar5">
    <w:name w:val="Heading 3 Char Char5"/>
    <w:aliases w:val="Heading 3 Char1 Char Char5,Heading 3 Char Char Char Char5,Heading 3 Char1 Char Char Char Char5,Heading 3 Char Char Char Char Char Char5,Heading 3 Char1 Char Char Char Char Char Char5"/>
    <w:rsid w:val="001213F3"/>
    <w:rPr>
      <w:rFonts w:ascii="Arial" w:hAnsi="Arial" w:cs="Arial"/>
      <w:b/>
      <w:color w:val="008000"/>
      <w:kern w:val="28"/>
      <w:sz w:val="24"/>
      <w:szCs w:val="22"/>
      <w:lang w:val="en-GB" w:eastAsia="en-GB" w:bidi="ar-SA"/>
    </w:rPr>
  </w:style>
  <w:style w:type="character" w:customStyle="1" w:styleId="BodyTextCharChar6">
    <w:name w:val="Body Text Char Char6"/>
    <w:aliases w:val="Body Text Char1 Char Char6,Body Text Char Char Char Char6,Body Text Char1 Char Char Char Char6,Body Text Char Char Char Char Char Char6,Body Text Char1 Char Char Char Char Char Char6"/>
    <w:rsid w:val="001213F3"/>
    <w:rPr>
      <w:rFonts w:ascii="Arial" w:hAnsi="Arial" w:cs="Arial"/>
      <w:color w:val="000080"/>
      <w:sz w:val="22"/>
      <w:szCs w:val="22"/>
      <w:lang w:val="en-GB" w:eastAsia="en-GB" w:bidi="ar-SA"/>
    </w:rPr>
  </w:style>
  <w:style w:type="character" w:customStyle="1" w:styleId="Heading3Char1Char4">
    <w:name w:val="Heading 3 Char1 Char4"/>
    <w:aliases w:val="Heading 3 Char Char Char4,Heading 3 Char1 Char Char Char4,Heading 3 Char Char Char Char Char4,Heading 3 Char1 Char Char Char Char Char4,Heading 3 Char Char Char Char Char Char Char4"/>
    <w:rsid w:val="001213F3"/>
    <w:rPr>
      <w:rFonts w:ascii="Arial" w:hAnsi="Arial" w:cs="Arial"/>
      <w:b/>
      <w:color w:val="008000"/>
      <w:kern w:val="28"/>
      <w:sz w:val="24"/>
      <w:szCs w:val="22"/>
      <w:lang w:val="en-GB" w:eastAsia="en-GB" w:bidi="ar-SA"/>
    </w:rPr>
  </w:style>
  <w:style w:type="character" w:customStyle="1" w:styleId="BodyTextChar1Char6">
    <w:name w:val="Body Text Char1 Char6"/>
    <w:aliases w:val="Body Text Char Char Char6,Body Text Char1 Char Char Char6,Body Text Char Char Char Char Char6,Body Text Char1 Char Char Char Char Char6,Body Text Char Char Char Char Char Char Char6"/>
    <w:rsid w:val="001213F3"/>
    <w:rPr>
      <w:rFonts w:ascii="Arial" w:hAnsi="Arial" w:cs="Arial"/>
      <w:color w:val="000080"/>
      <w:sz w:val="22"/>
      <w:szCs w:val="22"/>
      <w:lang w:val="en-GB" w:eastAsia="en-GB" w:bidi="ar-SA"/>
    </w:rPr>
  </w:style>
  <w:style w:type="character" w:customStyle="1" w:styleId="Heading3Char1CharCharCharCharCharCharChar">
    <w:name w:val="Heading 3 Char1 Char Char Char Char Char Char Char"/>
    <w:rsid w:val="001213F3"/>
    <w:rPr>
      <w:rFonts w:ascii="Arial" w:hAnsi="Arial" w:cs="Arial"/>
      <w:b/>
      <w:color w:val="008000"/>
      <w:kern w:val="28"/>
      <w:sz w:val="24"/>
      <w:szCs w:val="22"/>
      <w:lang w:val="en-GB" w:eastAsia="en-GB" w:bidi="ar-SA"/>
    </w:rPr>
  </w:style>
  <w:style w:type="character" w:customStyle="1" w:styleId="BodyTextChar1CharCharCharCharCharCharChar">
    <w:name w:val="Body Text Char1 Char Char Char Char Char Char Char"/>
    <w:rsid w:val="001213F3"/>
    <w:rPr>
      <w:rFonts w:ascii="Arial" w:hAnsi="Arial" w:cs="Arial"/>
      <w:color w:val="000080"/>
      <w:sz w:val="22"/>
      <w:szCs w:val="22"/>
      <w:lang w:val="en-GB" w:eastAsia="en-GB" w:bidi="ar-SA"/>
    </w:rPr>
  </w:style>
  <w:style w:type="character" w:styleId="Hyperlink">
    <w:name w:val="Hyperlink"/>
    <w:uiPriority w:val="99"/>
    <w:rsid w:val="001213F3"/>
    <w:rPr>
      <w:color w:val="0000FF"/>
      <w:u w:val="single"/>
    </w:rPr>
  </w:style>
  <w:style w:type="paragraph" w:styleId="ListParagraph">
    <w:name w:val="List Paragraph"/>
    <w:aliases w:val="IBL List Paragraph,Bullets,List Paragraph1"/>
    <w:basedOn w:val="Normal"/>
    <w:link w:val="ListParagraphChar"/>
    <w:uiPriority w:val="34"/>
    <w:qFormat/>
    <w:rsid w:val="001213F3"/>
    <w:pPr>
      <w:ind w:left="720"/>
    </w:pPr>
  </w:style>
  <w:style w:type="paragraph" w:styleId="BalloonText">
    <w:name w:val="Balloon Text"/>
    <w:basedOn w:val="Normal"/>
    <w:link w:val="BalloonTextChar"/>
    <w:uiPriority w:val="99"/>
    <w:semiHidden/>
    <w:unhideWhenUsed/>
    <w:rsid w:val="001213F3"/>
    <w:rPr>
      <w:rFonts w:ascii="Tahoma" w:hAnsi="Tahoma" w:cs="Tahoma"/>
      <w:sz w:val="16"/>
      <w:szCs w:val="16"/>
    </w:rPr>
  </w:style>
  <w:style w:type="character" w:customStyle="1" w:styleId="BalloonTextChar">
    <w:name w:val="Balloon Text Char"/>
    <w:basedOn w:val="DefaultParagraphFont"/>
    <w:link w:val="BalloonText"/>
    <w:uiPriority w:val="99"/>
    <w:semiHidden/>
    <w:rsid w:val="001213F3"/>
    <w:rPr>
      <w:rFonts w:ascii="Tahoma" w:eastAsia="Times New Roman" w:hAnsi="Tahoma" w:cs="Tahoma"/>
      <w:color w:val="000080"/>
      <w:sz w:val="16"/>
      <w:szCs w:val="16"/>
      <w:lang w:val="en-GB" w:eastAsia="en-GB"/>
    </w:rPr>
  </w:style>
  <w:style w:type="table" w:styleId="MediumGrid1-Accent6">
    <w:name w:val="Medium Grid 1 Accent 6"/>
    <w:basedOn w:val="TableNormal"/>
    <w:uiPriority w:val="67"/>
    <w:rsid w:val="001213F3"/>
    <w:pPr>
      <w:spacing w:after="0" w:line="240" w:lineRule="auto"/>
    </w:pPr>
    <w:rPr>
      <w:rFonts w:ascii="Calibri" w:eastAsia="Calibri" w:hAnsi="Calibri" w:cs="Times New Roman"/>
      <w:sz w:val="20"/>
      <w:szCs w:val="20"/>
      <w:lang w:val="mn-MN" w:eastAsia="mn-M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TableGrid1">
    <w:name w:val="Table Grid1"/>
    <w:basedOn w:val="TableNormal"/>
    <w:next w:val="TableGrid"/>
    <w:uiPriority w:val="59"/>
    <w:rsid w:val="001213F3"/>
    <w:pPr>
      <w:spacing w:after="0" w:line="240" w:lineRule="auto"/>
    </w:pPr>
    <w:rPr>
      <w:rFonts w:ascii="Calibri" w:eastAsia="Calibri" w:hAnsi="Calibri" w:cs="Times New Roman"/>
      <w:sz w:val="20"/>
      <w:szCs w:val="20"/>
      <w:lang w:val="mn-MN" w:eastAsia="mn-M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213F3"/>
    <w:pPr>
      <w:autoSpaceDE w:val="0"/>
      <w:autoSpaceDN w:val="0"/>
      <w:adjustRightInd w:val="0"/>
      <w:spacing w:after="0" w:line="240" w:lineRule="auto"/>
    </w:pPr>
    <w:rPr>
      <w:rFonts w:ascii="Arial" w:eastAsia="Calibri" w:hAnsi="Arial" w:cs="Arial"/>
      <w:color w:val="000000"/>
      <w:sz w:val="24"/>
      <w:szCs w:val="24"/>
      <w:lang w:val="mn-MN"/>
    </w:rPr>
  </w:style>
  <w:style w:type="paragraph" w:styleId="BodyText3">
    <w:name w:val="Body Text 3"/>
    <w:basedOn w:val="Normal"/>
    <w:link w:val="BodyText3Char"/>
    <w:uiPriority w:val="99"/>
    <w:semiHidden/>
    <w:unhideWhenUsed/>
    <w:rsid w:val="001213F3"/>
    <w:pPr>
      <w:spacing w:after="120"/>
    </w:pPr>
    <w:rPr>
      <w:sz w:val="16"/>
      <w:szCs w:val="16"/>
    </w:rPr>
  </w:style>
  <w:style w:type="character" w:customStyle="1" w:styleId="BodyText3Char">
    <w:name w:val="Body Text 3 Char"/>
    <w:basedOn w:val="DefaultParagraphFont"/>
    <w:link w:val="BodyText3"/>
    <w:uiPriority w:val="99"/>
    <w:semiHidden/>
    <w:rsid w:val="001213F3"/>
    <w:rPr>
      <w:rFonts w:ascii="Arial" w:eastAsia="Times New Roman" w:hAnsi="Arial" w:cs="Arial"/>
      <w:color w:val="000080"/>
      <w:sz w:val="16"/>
      <w:szCs w:val="16"/>
      <w:lang w:val="en-GB" w:eastAsia="en-GB"/>
    </w:rPr>
  </w:style>
  <w:style w:type="character" w:styleId="CommentReference">
    <w:name w:val="annotation reference"/>
    <w:basedOn w:val="DefaultParagraphFont"/>
    <w:uiPriority w:val="99"/>
    <w:semiHidden/>
    <w:unhideWhenUsed/>
    <w:rsid w:val="001213F3"/>
    <w:rPr>
      <w:sz w:val="16"/>
      <w:szCs w:val="16"/>
    </w:rPr>
  </w:style>
  <w:style w:type="paragraph" w:styleId="CommentText">
    <w:name w:val="annotation text"/>
    <w:basedOn w:val="Normal"/>
    <w:link w:val="CommentTextChar"/>
    <w:uiPriority w:val="99"/>
    <w:semiHidden/>
    <w:unhideWhenUsed/>
    <w:rsid w:val="001213F3"/>
    <w:rPr>
      <w:sz w:val="20"/>
      <w:szCs w:val="20"/>
    </w:rPr>
  </w:style>
  <w:style w:type="character" w:customStyle="1" w:styleId="CommentTextChar">
    <w:name w:val="Comment Text Char"/>
    <w:basedOn w:val="DefaultParagraphFont"/>
    <w:link w:val="CommentText"/>
    <w:uiPriority w:val="99"/>
    <w:semiHidden/>
    <w:rsid w:val="001213F3"/>
    <w:rPr>
      <w:rFonts w:ascii="Arial" w:eastAsia="Times New Roman" w:hAnsi="Arial" w:cs="Arial"/>
      <w:color w:val="000080"/>
      <w:sz w:val="20"/>
      <w:szCs w:val="20"/>
      <w:lang w:val="en-GB" w:eastAsia="en-GB"/>
    </w:rPr>
  </w:style>
  <w:style w:type="paragraph" w:styleId="CommentSubject">
    <w:name w:val="annotation subject"/>
    <w:basedOn w:val="CommentText"/>
    <w:next w:val="CommentText"/>
    <w:link w:val="CommentSubjectChar"/>
    <w:uiPriority w:val="99"/>
    <w:semiHidden/>
    <w:unhideWhenUsed/>
    <w:rsid w:val="001213F3"/>
    <w:rPr>
      <w:b/>
      <w:bCs/>
    </w:rPr>
  </w:style>
  <w:style w:type="character" w:customStyle="1" w:styleId="CommentSubjectChar">
    <w:name w:val="Comment Subject Char"/>
    <w:basedOn w:val="CommentTextChar"/>
    <w:link w:val="CommentSubject"/>
    <w:uiPriority w:val="99"/>
    <w:semiHidden/>
    <w:rsid w:val="001213F3"/>
    <w:rPr>
      <w:rFonts w:ascii="Arial" w:eastAsia="Times New Roman" w:hAnsi="Arial" w:cs="Arial"/>
      <w:b/>
      <w:bCs/>
      <w:color w:val="000080"/>
      <w:sz w:val="20"/>
      <w:szCs w:val="20"/>
      <w:lang w:val="en-GB" w:eastAsia="en-GB"/>
    </w:rPr>
  </w:style>
  <w:style w:type="paragraph" w:styleId="Revision">
    <w:name w:val="Revision"/>
    <w:hidden/>
    <w:uiPriority w:val="99"/>
    <w:semiHidden/>
    <w:rsid w:val="001213F3"/>
    <w:pPr>
      <w:spacing w:after="0" w:line="240" w:lineRule="auto"/>
    </w:pPr>
    <w:rPr>
      <w:rFonts w:ascii="Arial" w:eastAsia="Times New Roman" w:hAnsi="Arial" w:cs="Arial"/>
      <w:color w:val="000080"/>
      <w:lang w:val="en-GB" w:eastAsia="en-GB"/>
    </w:rPr>
  </w:style>
  <w:style w:type="paragraph" w:styleId="NoSpacing">
    <w:name w:val="No Spacing"/>
    <w:link w:val="NoSpacingChar"/>
    <w:uiPriority w:val="1"/>
    <w:qFormat/>
    <w:rsid w:val="001213F3"/>
    <w:pPr>
      <w:spacing w:after="0" w:line="240" w:lineRule="auto"/>
    </w:pPr>
    <w:rPr>
      <w:rFonts w:eastAsiaTheme="minorEastAsia"/>
    </w:rPr>
  </w:style>
  <w:style w:type="character" w:customStyle="1" w:styleId="NoSpacingChar">
    <w:name w:val="No Spacing Char"/>
    <w:basedOn w:val="DefaultParagraphFont"/>
    <w:link w:val="NoSpacing"/>
    <w:uiPriority w:val="1"/>
    <w:rsid w:val="001213F3"/>
    <w:rPr>
      <w:rFonts w:eastAsiaTheme="minorEastAsia"/>
    </w:rPr>
  </w:style>
  <w:style w:type="character" w:styleId="Emphasis">
    <w:name w:val="Emphasis"/>
    <w:basedOn w:val="DefaultParagraphFont"/>
    <w:uiPriority w:val="20"/>
    <w:qFormat/>
    <w:rsid w:val="001213F3"/>
    <w:rPr>
      <w:i/>
      <w:iCs/>
    </w:rPr>
  </w:style>
  <w:style w:type="character" w:styleId="Strong">
    <w:name w:val="Strong"/>
    <w:basedOn w:val="DefaultParagraphFont"/>
    <w:uiPriority w:val="22"/>
    <w:qFormat/>
    <w:rsid w:val="001213F3"/>
    <w:rPr>
      <w:b/>
      <w:bCs/>
    </w:rPr>
  </w:style>
  <w:style w:type="paragraph" w:customStyle="1" w:styleId="Paragraph">
    <w:name w:val="Paragraph"/>
    <w:basedOn w:val="List"/>
    <w:rsid w:val="001213F3"/>
    <w:pPr>
      <w:tabs>
        <w:tab w:val="left" w:pos="0"/>
        <w:tab w:val="left" w:pos="720"/>
        <w:tab w:val="left" w:pos="1008"/>
        <w:tab w:val="left" w:pos="1440"/>
      </w:tabs>
      <w:autoSpaceDE w:val="0"/>
      <w:autoSpaceDN w:val="0"/>
      <w:spacing w:before="60" w:after="0" w:line="240" w:lineRule="auto"/>
      <w:ind w:left="0" w:firstLine="720"/>
      <w:contextualSpacing w:val="0"/>
    </w:pPr>
    <w:rPr>
      <w:rFonts w:ascii="Times New Roman" w:eastAsia="Times New Roman" w:hAnsi="Times New Roman" w:cs="Times New Roman"/>
      <w:noProof/>
      <w:sz w:val="18"/>
      <w:szCs w:val="18"/>
    </w:rPr>
  </w:style>
  <w:style w:type="paragraph" w:styleId="List">
    <w:name w:val="List"/>
    <w:basedOn w:val="Normal"/>
    <w:uiPriority w:val="99"/>
    <w:semiHidden/>
    <w:unhideWhenUsed/>
    <w:rsid w:val="001213F3"/>
    <w:pPr>
      <w:spacing w:after="200" w:line="276" w:lineRule="auto"/>
      <w:ind w:left="283" w:hanging="283"/>
      <w:contextualSpacing/>
    </w:pPr>
    <w:rPr>
      <w:rFonts w:asciiTheme="minorHAnsi" w:eastAsiaTheme="minorHAnsi" w:hAnsiTheme="minorHAnsi" w:cstheme="minorBidi"/>
      <w:color w:val="auto"/>
      <w:lang w:val="en-US" w:eastAsia="en-US"/>
    </w:rPr>
  </w:style>
  <w:style w:type="paragraph" w:styleId="NormalWeb">
    <w:name w:val="Normal (Web)"/>
    <w:basedOn w:val="Normal"/>
    <w:uiPriority w:val="99"/>
    <w:unhideWhenUsed/>
    <w:rsid w:val="001213F3"/>
    <w:pPr>
      <w:spacing w:before="100" w:beforeAutospacing="1" w:after="100" w:afterAutospacing="1"/>
    </w:pPr>
    <w:rPr>
      <w:rFonts w:ascii="Times New Roman" w:hAnsi="Times New Roman" w:cs="Times New Roman"/>
      <w:color w:val="auto"/>
      <w:sz w:val="24"/>
      <w:szCs w:val="24"/>
      <w:lang w:val="en-US" w:eastAsia="en-US"/>
    </w:rPr>
  </w:style>
  <w:style w:type="character" w:customStyle="1" w:styleId="textexposedshow">
    <w:name w:val="text_exposed_show"/>
    <w:basedOn w:val="DefaultParagraphFont"/>
    <w:rsid w:val="001213F3"/>
  </w:style>
  <w:style w:type="table" w:styleId="MediumGrid2">
    <w:name w:val="Medium Grid 2"/>
    <w:basedOn w:val="TableNormal"/>
    <w:uiPriority w:val="68"/>
    <w:rsid w:val="001213F3"/>
    <w:pPr>
      <w:spacing w:after="0" w:line="240" w:lineRule="auto"/>
    </w:pPr>
    <w:rPr>
      <w:rFonts w:asciiTheme="majorHAnsi" w:eastAsiaTheme="majorEastAsia" w:hAnsiTheme="majorHAnsi" w:cstheme="majorBidi"/>
      <w:color w:val="000000" w:themeColor="text1"/>
      <w:sz w:val="20"/>
      <w:szCs w:val="20"/>
      <w:lang w:val="mn-MN" w:eastAsia="mn-M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1213F3"/>
    <w:pPr>
      <w:spacing w:after="0" w:line="240" w:lineRule="auto"/>
    </w:pPr>
    <w:rPr>
      <w:rFonts w:ascii="Calibri" w:eastAsia="Calibri" w:hAnsi="Calibri" w:cs="Times New Roman"/>
      <w:sz w:val="20"/>
      <w:szCs w:val="20"/>
      <w:lang w:val="mn-MN" w:eastAsia="mn-M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Accent6">
    <w:name w:val="Dark List Accent 6"/>
    <w:basedOn w:val="TableNormal"/>
    <w:uiPriority w:val="70"/>
    <w:rsid w:val="001213F3"/>
    <w:pPr>
      <w:spacing w:after="0" w:line="240" w:lineRule="auto"/>
    </w:pPr>
    <w:rPr>
      <w:rFonts w:ascii="Calibri" w:eastAsia="Calibri" w:hAnsi="Calibri" w:cs="Times New Roman"/>
      <w:color w:val="FFFFFF" w:themeColor="background1"/>
      <w:sz w:val="20"/>
      <w:szCs w:val="20"/>
      <w:lang w:val="mn-MN" w:eastAsia="mn-M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MediumShading1-Accent6">
    <w:name w:val="Medium Shading 1 Accent 6"/>
    <w:basedOn w:val="TableNormal"/>
    <w:uiPriority w:val="63"/>
    <w:rsid w:val="001213F3"/>
    <w:pPr>
      <w:spacing w:after="0" w:line="240" w:lineRule="auto"/>
    </w:pPr>
    <w:rPr>
      <w:rFonts w:ascii="Calibri" w:eastAsia="Calibri" w:hAnsi="Calibri" w:cs="Times New Roman"/>
      <w:sz w:val="20"/>
      <w:szCs w:val="20"/>
      <w:lang w:val="mn-MN" w:eastAsia="mn-M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GridTable4-Accent41">
    <w:name w:val="Grid Table 4 - Accent 41"/>
    <w:basedOn w:val="TableNormal"/>
    <w:uiPriority w:val="49"/>
    <w:rsid w:val="0046398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ighlight">
    <w:name w:val="highlight"/>
    <w:basedOn w:val="DefaultParagraphFont"/>
    <w:rsid w:val="00614E01"/>
  </w:style>
  <w:style w:type="table" w:customStyle="1" w:styleId="GridTable5Dark-Accent41">
    <w:name w:val="Grid Table 5 Dark - Accent 41"/>
    <w:basedOn w:val="TableNormal"/>
    <w:uiPriority w:val="50"/>
    <w:rsid w:val="002147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6Colorful-Accent41">
    <w:name w:val="Grid Table 6 Colorful - Accent 41"/>
    <w:basedOn w:val="TableNormal"/>
    <w:uiPriority w:val="51"/>
    <w:rsid w:val="0010660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41">
    <w:name w:val="List Table 4 - Accent 41"/>
    <w:basedOn w:val="TableNormal"/>
    <w:uiPriority w:val="49"/>
    <w:rsid w:val="00F243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41">
    <w:name w:val="List Table 6 Colorful - Accent 41"/>
    <w:basedOn w:val="TableNormal"/>
    <w:uiPriority w:val="51"/>
    <w:rsid w:val="0039489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msghead">
    <w:name w:val="msg_head"/>
    <w:basedOn w:val="Normal"/>
    <w:rsid w:val="00462D5E"/>
    <w:pPr>
      <w:spacing w:before="100" w:beforeAutospacing="1" w:after="100" w:afterAutospacing="1"/>
    </w:pPr>
    <w:rPr>
      <w:rFonts w:ascii="Times New Roman" w:hAnsi="Times New Roman" w:cs="Times New Roman"/>
      <w:color w:val="auto"/>
      <w:sz w:val="24"/>
      <w:szCs w:val="24"/>
      <w:lang w:val="en-US" w:eastAsia="en-US"/>
    </w:rPr>
  </w:style>
  <w:style w:type="table" w:customStyle="1" w:styleId="ListTable4-Accent21">
    <w:name w:val="List Table 4 - Accent 21"/>
    <w:basedOn w:val="TableNormal"/>
    <w:uiPriority w:val="49"/>
    <w:rsid w:val="00470AC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41">
    <w:name w:val="List Table 2 - Accent 41"/>
    <w:basedOn w:val="TableNormal"/>
    <w:uiPriority w:val="47"/>
    <w:rsid w:val="00470AC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5Dark-Accent11">
    <w:name w:val="Grid Table 5 Dark - Accent 11"/>
    <w:basedOn w:val="TableNormal"/>
    <w:uiPriority w:val="50"/>
    <w:rsid w:val="00AA71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AA714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51">
    <w:name w:val="List Table 4 - Accent 51"/>
    <w:basedOn w:val="TableNormal"/>
    <w:uiPriority w:val="49"/>
    <w:rsid w:val="00036D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21">
    <w:name w:val="List Table 1 Light - Accent 21"/>
    <w:basedOn w:val="TableNormal"/>
    <w:uiPriority w:val="46"/>
    <w:rsid w:val="00B318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
    <w:name w:val="Grid Table 4 - Accent 21"/>
    <w:basedOn w:val="TableNormal"/>
    <w:uiPriority w:val="49"/>
    <w:rsid w:val="00A74F2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51">
    <w:name w:val="List Table 2 - Accent 51"/>
    <w:basedOn w:val="TableNormal"/>
    <w:uiPriority w:val="47"/>
    <w:rsid w:val="005523ED"/>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31">
    <w:name w:val="Grid Table 1 Light - Accent 31"/>
    <w:basedOn w:val="TableNormal"/>
    <w:uiPriority w:val="46"/>
    <w:rsid w:val="005523E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6Colorful-Accent51">
    <w:name w:val="Grid Table 6 Colorful - Accent 51"/>
    <w:basedOn w:val="TableNormal"/>
    <w:uiPriority w:val="51"/>
    <w:rsid w:val="005C02E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4">
    <w:name w:val="Grid Table 5 Dark Accent 4"/>
    <w:basedOn w:val="TableNormal"/>
    <w:uiPriority w:val="50"/>
    <w:rsid w:val="000C38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ListParagraphChar">
    <w:name w:val="List Paragraph Char"/>
    <w:aliases w:val="IBL List Paragraph Char,Bullets Char,List Paragraph1 Char"/>
    <w:link w:val="ListParagraph"/>
    <w:uiPriority w:val="34"/>
    <w:locked/>
    <w:rsid w:val="00FC54D7"/>
    <w:rPr>
      <w:rFonts w:ascii="Arial" w:eastAsia="Times New Roman" w:hAnsi="Arial" w:cs="Arial"/>
      <w:color w:val="000080"/>
      <w:lang w:val="en-GB" w:eastAsia="en-GB"/>
    </w:rPr>
  </w:style>
  <w:style w:type="paragraph" w:customStyle="1" w:styleId="Style1">
    <w:name w:val="Style1"/>
    <w:basedOn w:val="Normal"/>
    <w:link w:val="Style1Char"/>
    <w:qFormat/>
    <w:rsid w:val="006038BA"/>
    <w:pPr>
      <w:spacing w:after="160" w:line="259" w:lineRule="auto"/>
    </w:pPr>
    <w:rPr>
      <w:rFonts w:asciiTheme="minorHAnsi" w:eastAsiaTheme="minorHAnsi" w:hAnsiTheme="minorHAnsi" w:cstheme="minorBidi"/>
      <w:color w:val="auto"/>
      <w:lang w:val="mn-MN" w:eastAsia="en-US"/>
    </w:rPr>
  </w:style>
  <w:style w:type="character" w:customStyle="1" w:styleId="Style1Char">
    <w:name w:val="Style1 Char"/>
    <w:basedOn w:val="DefaultParagraphFont"/>
    <w:link w:val="Style1"/>
    <w:rsid w:val="006038BA"/>
    <w:rPr>
      <w:lang w:val="mn-MN"/>
    </w:rPr>
  </w:style>
  <w:style w:type="table" w:styleId="PlainTable1">
    <w:name w:val="Plain Table 1"/>
    <w:basedOn w:val="TableNormal"/>
    <w:uiPriority w:val="41"/>
    <w:rsid w:val="00D4336A"/>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21">
    <w:name w:val="Grid Table 6 Colorful - Accent 21"/>
    <w:basedOn w:val="TableNormal"/>
    <w:uiPriority w:val="51"/>
    <w:rsid w:val="00E22B5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4">
    <w:name w:val="List Table 4 Accent 4"/>
    <w:basedOn w:val="TableNormal"/>
    <w:uiPriority w:val="49"/>
    <w:rsid w:val="00E22B5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Grid2">
    <w:name w:val="Table Grid2"/>
    <w:basedOn w:val="TableNormal"/>
    <w:next w:val="TableGrid"/>
    <w:uiPriority w:val="39"/>
    <w:rsid w:val="00CD5AA1"/>
    <w:pPr>
      <w:spacing w:after="0" w:line="240" w:lineRule="auto"/>
    </w:pPr>
    <w:rPr>
      <w:rFonts w:ascii="Times New Roman" w:eastAsia="Times New Roman" w:hAnsi="Times New Roman" w:cs="Times New Roman"/>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066">
      <w:bodyDiv w:val="1"/>
      <w:marLeft w:val="0"/>
      <w:marRight w:val="0"/>
      <w:marTop w:val="0"/>
      <w:marBottom w:val="0"/>
      <w:divBdr>
        <w:top w:val="none" w:sz="0" w:space="0" w:color="auto"/>
        <w:left w:val="none" w:sz="0" w:space="0" w:color="auto"/>
        <w:bottom w:val="none" w:sz="0" w:space="0" w:color="auto"/>
        <w:right w:val="none" w:sz="0" w:space="0" w:color="auto"/>
      </w:divBdr>
    </w:div>
    <w:div w:id="49352412">
      <w:bodyDiv w:val="1"/>
      <w:marLeft w:val="0"/>
      <w:marRight w:val="0"/>
      <w:marTop w:val="0"/>
      <w:marBottom w:val="0"/>
      <w:divBdr>
        <w:top w:val="none" w:sz="0" w:space="0" w:color="auto"/>
        <w:left w:val="none" w:sz="0" w:space="0" w:color="auto"/>
        <w:bottom w:val="none" w:sz="0" w:space="0" w:color="auto"/>
        <w:right w:val="none" w:sz="0" w:space="0" w:color="auto"/>
      </w:divBdr>
    </w:div>
    <w:div w:id="92895852">
      <w:bodyDiv w:val="1"/>
      <w:marLeft w:val="0"/>
      <w:marRight w:val="0"/>
      <w:marTop w:val="0"/>
      <w:marBottom w:val="0"/>
      <w:divBdr>
        <w:top w:val="none" w:sz="0" w:space="0" w:color="auto"/>
        <w:left w:val="none" w:sz="0" w:space="0" w:color="auto"/>
        <w:bottom w:val="none" w:sz="0" w:space="0" w:color="auto"/>
        <w:right w:val="none" w:sz="0" w:space="0" w:color="auto"/>
      </w:divBdr>
    </w:div>
    <w:div w:id="96415644">
      <w:bodyDiv w:val="1"/>
      <w:marLeft w:val="0"/>
      <w:marRight w:val="0"/>
      <w:marTop w:val="0"/>
      <w:marBottom w:val="0"/>
      <w:divBdr>
        <w:top w:val="none" w:sz="0" w:space="0" w:color="auto"/>
        <w:left w:val="none" w:sz="0" w:space="0" w:color="auto"/>
        <w:bottom w:val="none" w:sz="0" w:space="0" w:color="auto"/>
        <w:right w:val="none" w:sz="0" w:space="0" w:color="auto"/>
      </w:divBdr>
    </w:div>
    <w:div w:id="137653285">
      <w:bodyDiv w:val="1"/>
      <w:marLeft w:val="0"/>
      <w:marRight w:val="0"/>
      <w:marTop w:val="0"/>
      <w:marBottom w:val="0"/>
      <w:divBdr>
        <w:top w:val="none" w:sz="0" w:space="0" w:color="auto"/>
        <w:left w:val="none" w:sz="0" w:space="0" w:color="auto"/>
        <w:bottom w:val="none" w:sz="0" w:space="0" w:color="auto"/>
        <w:right w:val="none" w:sz="0" w:space="0" w:color="auto"/>
      </w:divBdr>
    </w:div>
    <w:div w:id="319847692">
      <w:bodyDiv w:val="1"/>
      <w:marLeft w:val="0"/>
      <w:marRight w:val="0"/>
      <w:marTop w:val="0"/>
      <w:marBottom w:val="0"/>
      <w:divBdr>
        <w:top w:val="none" w:sz="0" w:space="0" w:color="auto"/>
        <w:left w:val="none" w:sz="0" w:space="0" w:color="auto"/>
        <w:bottom w:val="none" w:sz="0" w:space="0" w:color="auto"/>
        <w:right w:val="none" w:sz="0" w:space="0" w:color="auto"/>
      </w:divBdr>
    </w:div>
    <w:div w:id="359941033">
      <w:bodyDiv w:val="1"/>
      <w:marLeft w:val="0"/>
      <w:marRight w:val="0"/>
      <w:marTop w:val="0"/>
      <w:marBottom w:val="0"/>
      <w:divBdr>
        <w:top w:val="none" w:sz="0" w:space="0" w:color="auto"/>
        <w:left w:val="none" w:sz="0" w:space="0" w:color="auto"/>
        <w:bottom w:val="none" w:sz="0" w:space="0" w:color="auto"/>
        <w:right w:val="none" w:sz="0" w:space="0" w:color="auto"/>
      </w:divBdr>
    </w:div>
    <w:div w:id="363363611">
      <w:bodyDiv w:val="1"/>
      <w:marLeft w:val="0"/>
      <w:marRight w:val="0"/>
      <w:marTop w:val="0"/>
      <w:marBottom w:val="0"/>
      <w:divBdr>
        <w:top w:val="none" w:sz="0" w:space="0" w:color="auto"/>
        <w:left w:val="none" w:sz="0" w:space="0" w:color="auto"/>
        <w:bottom w:val="none" w:sz="0" w:space="0" w:color="auto"/>
        <w:right w:val="none" w:sz="0" w:space="0" w:color="auto"/>
      </w:divBdr>
    </w:div>
    <w:div w:id="489249329">
      <w:bodyDiv w:val="1"/>
      <w:marLeft w:val="0"/>
      <w:marRight w:val="0"/>
      <w:marTop w:val="0"/>
      <w:marBottom w:val="0"/>
      <w:divBdr>
        <w:top w:val="none" w:sz="0" w:space="0" w:color="auto"/>
        <w:left w:val="none" w:sz="0" w:space="0" w:color="auto"/>
        <w:bottom w:val="none" w:sz="0" w:space="0" w:color="auto"/>
        <w:right w:val="none" w:sz="0" w:space="0" w:color="auto"/>
      </w:divBdr>
    </w:div>
    <w:div w:id="492839525">
      <w:bodyDiv w:val="1"/>
      <w:marLeft w:val="0"/>
      <w:marRight w:val="0"/>
      <w:marTop w:val="0"/>
      <w:marBottom w:val="0"/>
      <w:divBdr>
        <w:top w:val="none" w:sz="0" w:space="0" w:color="auto"/>
        <w:left w:val="none" w:sz="0" w:space="0" w:color="auto"/>
        <w:bottom w:val="none" w:sz="0" w:space="0" w:color="auto"/>
        <w:right w:val="none" w:sz="0" w:space="0" w:color="auto"/>
      </w:divBdr>
    </w:div>
    <w:div w:id="1038817783">
      <w:bodyDiv w:val="1"/>
      <w:marLeft w:val="0"/>
      <w:marRight w:val="0"/>
      <w:marTop w:val="0"/>
      <w:marBottom w:val="0"/>
      <w:divBdr>
        <w:top w:val="none" w:sz="0" w:space="0" w:color="auto"/>
        <w:left w:val="none" w:sz="0" w:space="0" w:color="auto"/>
        <w:bottom w:val="none" w:sz="0" w:space="0" w:color="auto"/>
        <w:right w:val="none" w:sz="0" w:space="0" w:color="auto"/>
      </w:divBdr>
    </w:div>
    <w:div w:id="1169903679">
      <w:bodyDiv w:val="1"/>
      <w:marLeft w:val="0"/>
      <w:marRight w:val="0"/>
      <w:marTop w:val="0"/>
      <w:marBottom w:val="0"/>
      <w:divBdr>
        <w:top w:val="none" w:sz="0" w:space="0" w:color="auto"/>
        <w:left w:val="none" w:sz="0" w:space="0" w:color="auto"/>
        <w:bottom w:val="none" w:sz="0" w:space="0" w:color="auto"/>
        <w:right w:val="none" w:sz="0" w:space="0" w:color="auto"/>
      </w:divBdr>
    </w:div>
    <w:div w:id="1273051190">
      <w:bodyDiv w:val="1"/>
      <w:marLeft w:val="0"/>
      <w:marRight w:val="0"/>
      <w:marTop w:val="0"/>
      <w:marBottom w:val="0"/>
      <w:divBdr>
        <w:top w:val="none" w:sz="0" w:space="0" w:color="auto"/>
        <w:left w:val="none" w:sz="0" w:space="0" w:color="auto"/>
        <w:bottom w:val="none" w:sz="0" w:space="0" w:color="auto"/>
        <w:right w:val="none" w:sz="0" w:space="0" w:color="auto"/>
      </w:divBdr>
    </w:div>
    <w:div w:id="1398282664">
      <w:bodyDiv w:val="1"/>
      <w:marLeft w:val="0"/>
      <w:marRight w:val="0"/>
      <w:marTop w:val="0"/>
      <w:marBottom w:val="0"/>
      <w:divBdr>
        <w:top w:val="none" w:sz="0" w:space="0" w:color="auto"/>
        <w:left w:val="none" w:sz="0" w:space="0" w:color="auto"/>
        <w:bottom w:val="none" w:sz="0" w:space="0" w:color="auto"/>
        <w:right w:val="none" w:sz="0" w:space="0" w:color="auto"/>
      </w:divBdr>
      <w:divsChild>
        <w:div w:id="1014186360">
          <w:marLeft w:val="0"/>
          <w:marRight w:val="0"/>
          <w:marTop w:val="0"/>
          <w:marBottom w:val="0"/>
          <w:divBdr>
            <w:top w:val="none" w:sz="0" w:space="0" w:color="auto"/>
            <w:left w:val="none" w:sz="0" w:space="0" w:color="auto"/>
            <w:bottom w:val="none" w:sz="0" w:space="0" w:color="auto"/>
            <w:right w:val="none" w:sz="0" w:space="0" w:color="auto"/>
          </w:divBdr>
        </w:div>
        <w:div w:id="930773630">
          <w:marLeft w:val="0"/>
          <w:marRight w:val="0"/>
          <w:marTop w:val="0"/>
          <w:marBottom w:val="0"/>
          <w:divBdr>
            <w:top w:val="none" w:sz="0" w:space="0" w:color="auto"/>
            <w:left w:val="none" w:sz="0" w:space="0" w:color="auto"/>
            <w:bottom w:val="none" w:sz="0" w:space="0" w:color="auto"/>
            <w:right w:val="none" w:sz="0" w:space="0" w:color="auto"/>
          </w:divBdr>
        </w:div>
        <w:div w:id="1818690439">
          <w:marLeft w:val="0"/>
          <w:marRight w:val="0"/>
          <w:marTop w:val="0"/>
          <w:marBottom w:val="0"/>
          <w:divBdr>
            <w:top w:val="none" w:sz="0" w:space="0" w:color="auto"/>
            <w:left w:val="none" w:sz="0" w:space="0" w:color="auto"/>
            <w:bottom w:val="none" w:sz="0" w:space="0" w:color="auto"/>
            <w:right w:val="none" w:sz="0" w:space="0" w:color="auto"/>
          </w:divBdr>
        </w:div>
        <w:div w:id="1832983252">
          <w:marLeft w:val="0"/>
          <w:marRight w:val="0"/>
          <w:marTop w:val="0"/>
          <w:marBottom w:val="0"/>
          <w:divBdr>
            <w:top w:val="none" w:sz="0" w:space="0" w:color="auto"/>
            <w:left w:val="none" w:sz="0" w:space="0" w:color="auto"/>
            <w:bottom w:val="none" w:sz="0" w:space="0" w:color="auto"/>
            <w:right w:val="none" w:sz="0" w:space="0" w:color="auto"/>
          </w:divBdr>
        </w:div>
        <w:div w:id="1373648026">
          <w:marLeft w:val="0"/>
          <w:marRight w:val="0"/>
          <w:marTop w:val="0"/>
          <w:marBottom w:val="0"/>
          <w:divBdr>
            <w:top w:val="none" w:sz="0" w:space="0" w:color="auto"/>
            <w:left w:val="none" w:sz="0" w:space="0" w:color="auto"/>
            <w:bottom w:val="none" w:sz="0" w:space="0" w:color="auto"/>
            <w:right w:val="none" w:sz="0" w:space="0" w:color="auto"/>
          </w:divBdr>
        </w:div>
        <w:div w:id="2121148011">
          <w:marLeft w:val="0"/>
          <w:marRight w:val="0"/>
          <w:marTop w:val="0"/>
          <w:marBottom w:val="0"/>
          <w:divBdr>
            <w:top w:val="none" w:sz="0" w:space="0" w:color="auto"/>
            <w:left w:val="none" w:sz="0" w:space="0" w:color="auto"/>
            <w:bottom w:val="none" w:sz="0" w:space="0" w:color="auto"/>
            <w:right w:val="none" w:sz="0" w:space="0" w:color="auto"/>
          </w:divBdr>
        </w:div>
        <w:div w:id="1863325069">
          <w:marLeft w:val="0"/>
          <w:marRight w:val="0"/>
          <w:marTop w:val="0"/>
          <w:marBottom w:val="0"/>
          <w:divBdr>
            <w:top w:val="none" w:sz="0" w:space="0" w:color="auto"/>
            <w:left w:val="none" w:sz="0" w:space="0" w:color="auto"/>
            <w:bottom w:val="none" w:sz="0" w:space="0" w:color="auto"/>
            <w:right w:val="none" w:sz="0" w:space="0" w:color="auto"/>
          </w:divBdr>
        </w:div>
        <w:div w:id="1620189012">
          <w:marLeft w:val="0"/>
          <w:marRight w:val="0"/>
          <w:marTop w:val="0"/>
          <w:marBottom w:val="0"/>
          <w:divBdr>
            <w:top w:val="none" w:sz="0" w:space="0" w:color="auto"/>
            <w:left w:val="none" w:sz="0" w:space="0" w:color="auto"/>
            <w:bottom w:val="none" w:sz="0" w:space="0" w:color="auto"/>
            <w:right w:val="none" w:sz="0" w:space="0" w:color="auto"/>
          </w:divBdr>
        </w:div>
        <w:div w:id="1535848615">
          <w:marLeft w:val="0"/>
          <w:marRight w:val="0"/>
          <w:marTop w:val="0"/>
          <w:marBottom w:val="0"/>
          <w:divBdr>
            <w:top w:val="none" w:sz="0" w:space="0" w:color="auto"/>
            <w:left w:val="none" w:sz="0" w:space="0" w:color="auto"/>
            <w:bottom w:val="none" w:sz="0" w:space="0" w:color="auto"/>
            <w:right w:val="none" w:sz="0" w:space="0" w:color="auto"/>
          </w:divBdr>
        </w:div>
        <w:div w:id="512571414">
          <w:marLeft w:val="0"/>
          <w:marRight w:val="0"/>
          <w:marTop w:val="0"/>
          <w:marBottom w:val="0"/>
          <w:divBdr>
            <w:top w:val="none" w:sz="0" w:space="0" w:color="auto"/>
            <w:left w:val="none" w:sz="0" w:space="0" w:color="auto"/>
            <w:bottom w:val="none" w:sz="0" w:space="0" w:color="auto"/>
            <w:right w:val="none" w:sz="0" w:space="0" w:color="auto"/>
          </w:divBdr>
        </w:div>
        <w:div w:id="888341886">
          <w:marLeft w:val="0"/>
          <w:marRight w:val="0"/>
          <w:marTop w:val="0"/>
          <w:marBottom w:val="0"/>
          <w:divBdr>
            <w:top w:val="none" w:sz="0" w:space="0" w:color="auto"/>
            <w:left w:val="none" w:sz="0" w:space="0" w:color="auto"/>
            <w:bottom w:val="none" w:sz="0" w:space="0" w:color="auto"/>
            <w:right w:val="none" w:sz="0" w:space="0" w:color="auto"/>
          </w:divBdr>
        </w:div>
        <w:div w:id="705644904">
          <w:marLeft w:val="0"/>
          <w:marRight w:val="0"/>
          <w:marTop w:val="0"/>
          <w:marBottom w:val="0"/>
          <w:divBdr>
            <w:top w:val="none" w:sz="0" w:space="0" w:color="auto"/>
            <w:left w:val="none" w:sz="0" w:space="0" w:color="auto"/>
            <w:bottom w:val="none" w:sz="0" w:space="0" w:color="auto"/>
            <w:right w:val="none" w:sz="0" w:space="0" w:color="auto"/>
          </w:divBdr>
        </w:div>
        <w:div w:id="1099761176">
          <w:marLeft w:val="0"/>
          <w:marRight w:val="0"/>
          <w:marTop w:val="0"/>
          <w:marBottom w:val="0"/>
          <w:divBdr>
            <w:top w:val="none" w:sz="0" w:space="0" w:color="auto"/>
            <w:left w:val="none" w:sz="0" w:space="0" w:color="auto"/>
            <w:bottom w:val="none" w:sz="0" w:space="0" w:color="auto"/>
            <w:right w:val="none" w:sz="0" w:space="0" w:color="auto"/>
          </w:divBdr>
        </w:div>
        <w:div w:id="1550385874">
          <w:marLeft w:val="0"/>
          <w:marRight w:val="0"/>
          <w:marTop w:val="0"/>
          <w:marBottom w:val="0"/>
          <w:divBdr>
            <w:top w:val="none" w:sz="0" w:space="0" w:color="auto"/>
            <w:left w:val="none" w:sz="0" w:space="0" w:color="auto"/>
            <w:bottom w:val="none" w:sz="0" w:space="0" w:color="auto"/>
            <w:right w:val="none" w:sz="0" w:space="0" w:color="auto"/>
          </w:divBdr>
        </w:div>
        <w:div w:id="1179009461">
          <w:marLeft w:val="0"/>
          <w:marRight w:val="0"/>
          <w:marTop w:val="0"/>
          <w:marBottom w:val="0"/>
          <w:divBdr>
            <w:top w:val="none" w:sz="0" w:space="0" w:color="auto"/>
            <w:left w:val="none" w:sz="0" w:space="0" w:color="auto"/>
            <w:bottom w:val="none" w:sz="0" w:space="0" w:color="auto"/>
            <w:right w:val="none" w:sz="0" w:space="0" w:color="auto"/>
          </w:divBdr>
        </w:div>
        <w:div w:id="1488327309">
          <w:marLeft w:val="0"/>
          <w:marRight w:val="0"/>
          <w:marTop w:val="0"/>
          <w:marBottom w:val="0"/>
          <w:divBdr>
            <w:top w:val="none" w:sz="0" w:space="0" w:color="auto"/>
            <w:left w:val="none" w:sz="0" w:space="0" w:color="auto"/>
            <w:bottom w:val="none" w:sz="0" w:space="0" w:color="auto"/>
            <w:right w:val="none" w:sz="0" w:space="0" w:color="auto"/>
          </w:divBdr>
        </w:div>
        <w:div w:id="1002129463">
          <w:marLeft w:val="0"/>
          <w:marRight w:val="0"/>
          <w:marTop w:val="0"/>
          <w:marBottom w:val="0"/>
          <w:divBdr>
            <w:top w:val="none" w:sz="0" w:space="0" w:color="auto"/>
            <w:left w:val="none" w:sz="0" w:space="0" w:color="auto"/>
            <w:bottom w:val="none" w:sz="0" w:space="0" w:color="auto"/>
            <w:right w:val="none" w:sz="0" w:space="0" w:color="auto"/>
          </w:divBdr>
        </w:div>
        <w:div w:id="287198747">
          <w:marLeft w:val="0"/>
          <w:marRight w:val="0"/>
          <w:marTop w:val="0"/>
          <w:marBottom w:val="0"/>
          <w:divBdr>
            <w:top w:val="none" w:sz="0" w:space="0" w:color="auto"/>
            <w:left w:val="none" w:sz="0" w:space="0" w:color="auto"/>
            <w:bottom w:val="none" w:sz="0" w:space="0" w:color="auto"/>
            <w:right w:val="none" w:sz="0" w:space="0" w:color="auto"/>
          </w:divBdr>
        </w:div>
        <w:div w:id="119231374">
          <w:marLeft w:val="0"/>
          <w:marRight w:val="0"/>
          <w:marTop w:val="0"/>
          <w:marBottom w:val="0"/>
          <w:divBdr>
            <w:top w:val="none" w:sz="0" w:space="0" w:color="auto"/>
            <w:left w:val="none" w:sz="0" w:space="0" w:color="auto"/>
            <w:bottom w:val="none" w:sz="0" w:space="0" w:color="auto"/>
            <w:right w:val="none" w:sz="0" w:space="0" w:color="auto"/>
          </w:divBdr>
        </w:div>
        <w:div w:id="281496320">
          <w:marLeft w:val="0"/>
          <w:marRight w:val="0"/>
          <w:marTop w:val="0"/>
          <w:marBottom w:val="0"/>
          <w:divBdr>
            <w:top w:val="none" w:sz="0" w:space="0" w:color="auto"/>
            <w:left w:val="none" w:sz="0" w:space="0" w:color="auto"/>
            <w:bottom w:val="none" w:sz="0" w:space="0" w:color="auto"/>
            <w:right w:val="none" w:sz="0" w:space="0" w:color="auto"/>
          </w:divBdr>
        </w:div>
        <w:div w:id="1513371065">
          <w:marLeft w:val="0"/>
          <w:marRight w:val="0"/>
          <w:marTop w:val="0"/>
          <w:marBottom w:val="0"/>
          <w:divBdr>
            <w:top w:val="none" w:sz="0" w:space="0" w:color="auto"/>
            <w:left w:val="none" w:sz="0" w:space="0" w:color="auto"/>
            <w:bottom w:val="none" w:sz="0" w:space="0" w:color="auto"/>
            <w:right w:val="none" w:sz="0" w:space="0" w:color="auto"/>
          </w:divBdr>
        </w:div>
        <w:div w:id="249898287">
          <w:marLeft w:val="0"/>
          <w:marRight w:val="0"/>
          <w:marTop w:val="0"/>
          <w:marBottom w:val="0"/>
          <w:divBdr>
            <w:top w:val="none" w:sz="0" w:space="0" w:color="auto"/>
            <w:left w:val="none" w:sz="0" w:space="0" w:color="auto"/>
            <w:bottom w:val="none" w:sz="0" w:space="0" w:color="auto"/>
            <w:right w:val="none" w:sz="0" w:space="0" w:color="auto"/>
          </w:divBdr>
        </w:div>
        <w:div w:id="2092774423">
          <w:marLeft w:val="0"/>
          <w:marRight w:val="0"/>
          <w:marTop w:val="0"/>
          <w:marBottom w:val="0"/>
          <w:divBdr>
            <w:top w:val="none" w:sz="0" w:space="0" w:color="auto"/>
            <w:left w:val="none" w:sz="0" w:space="0" w:color="auto"/>
            <w:bottom w:val="none" w:sz="0" w:space="0" w:color="auto"/>
            <w:right w:val="none" w:sz="0" w:space="0" w:color="auto"/>
          </w:divBdr>
        </w:div>
        <w:div w:id="1554924127">
          <w:marLeft w:val="0"/>
          <w:marRight w:val="0"/>
          <w:marTop w:val="0"/>
          <w:marBottom w:val="0"/>
          <w:divBdr>
            <w:top w:val="none" w:sz="0" w:space="0" w:color="auto"/>
            <w:left w:val="none" w:sz="0" w:space="0" w:color="auto"/>
            <w:bottom w:val="none" w:sz="0" w:space="0" w:color="auto"/>
            <w:right w:val="none" w:sz="0" w:space="0" w:color="auto"/>
          </w:divBdr>
        </w:div>
        <w:div w:id="1329402307">
          <w:marLeft w:val="0"/>
          <w:marRight w:val="0"/>
          <w:marTop w:val="0"/>
          <w:marBottom w:val="0"/>
          <w:divBdr>
            <w:top w:val="none" w:sz="0" w:space="0" w:color="auto"/>
            <w:left w:val="none" w:sz="0" w:space="0" w:color="auto"/>
            <w:bottom w:val="none" w:sz="0" w:space="0" w:color="auto"/>
            <w:right w:val="none" w:sz="0" w:space="0" w:color="auto"/>
          </w:divBdr>
        </w:div>
        <w:div w:id="2104835477">
          <w:marLeft w:val="0"/>
          <w:marRight w:val="0"/>
          <w:marTop w:val="0"/>
          <w:marBottom w:val="0"/>
          <w:divBdr>
            <w:top w:val="none" w:sz="0" w:space="0" w:color="auto"/>
            <w:left w:val="none" w:sz="0" w:space="0" w:color="auto"/>
            <w:bottom w:val="none" w:sz="0" w:space="0" w:color="auto"/>
            <w:right w:val="none" w:sz="0" w:space="0" w:color="auto"/>
          </w:divBdr>
        </w:div>
        <w:div w:id="442308263">
          <w:marLeft w:val="0"/>
          <w:marRight w:val="0"/>
          <w:marTop w:val="0"/>
          <w:marBottom w:val="0"/>
          <w:divBdr>
            <w:top w:val="none" w:sz="0" w:space="0" w:color="auto"/>
            <w:left w:val="none" w:sz="0" w:space="0" w:color="auto"/>
            <w:bottom w:val="none" w:sz="0" w:space="0" w:color="auto"/>
            <w:right w:val="none" w:sz="0" w:space="0" w:color="auto"/>
          </w:divBdr>
        </w:div>
        <w:div w:id="287591285">
          <w:marLeft w:val="0"/>
          <w:marRight w:val="0"/>
          <w:marTop w:val="0"/>
          <w:marBottom w:val="0"/>
          <w:divBdr>
            <w:top w:val="none" w:sz="0" w:space="0" w:color="auto"/>
            <w:left w:val="none" w:sz="0" w:space="0" w:color="auto"/>
            <w:bottom w:val="none" w:sz="0" w:space="0" w:color="auto"/>
            <w:right w:val="none" w:sz="0" w:space="0" w:color="auto"/>
          </w:divBdr>
        </w:div>
        <w:div w:id="1919097402">
          <w:marLeft w:val="0"/>
          <w:marRight w:val="0"/>
          <w:marTop w:val="0"/>
          <w:marBottom w:val="0"/>
          <w:divBdr>
            <w:top w:val="none" w:sz="0" w:space="0" w:color="auto"/>
            <w:left w:val="none" w:sz="0" w:space="0" w:color="auto"/>
            <w:bottom w:val="none" w:sz="0" w:space="0" w:color="auto"/>
            <w:right w:val="none" w:sz="0" w:space="0" w:color="auto"/>
          </w:divBdr>
        </w:div>
        <w:div w:id="919872723">
          <w:marLeft w:val="0"/>
          <w:marRight w:val="0"/>
          <w:marTop w:val="0"/>
          <w:marBottom w:val="0"/>
          <w:divBdr>
            <w:top w:val="none" w:sz="0" w:space="0" w:color="auto"/>
            <w:left w:val="none" w:sz="0" w:space="0" w:color="auto"/>
            <w:bottom w:val="none" w:sz="0" w:space="0" w:color="auto"/>
            <w:right w:val="none" w:sz="0" w:space="0" w:color="auto"/>
          </w:divBdr>
        </w:div>
        <w:div w:id="854658413">
          <w:marLeft w:val="0"/>
          <w:marRight w:val="0"/>
          <w:marTop w:val="0"/>
          <w:marBottom w:val="0"/>
          <w:divBdr>
            <w:top w:val="none" w:sz="0" w:space="0" w:color="auto"/>
            <w:left w:val="none" w:sz="0" w:space="0" w:color="auto"/>
            <w:bottom w:val="none" w:sz="0" w:space="0" w:color="auto"/>
            <w:right w:val="none" w:sz="0" w:space="0" w:color="auto"/>
          </w:divBdr>
        </w:div>
        <w:div w:id="203325124">
          <w:marLeft w:val="0"/>
          <w:marRight w:val="0"/>
          <w:marTop w:val="0"/>
          <w:marBottom w:val="0"/>
          <w:divBdr>
            <w:top w:val="none" w:sz="0" w:space="0" w:color="auto"/>
            <w:left w:val="none" w:sz="0" w:space="0" w:color="auto"/>
            <w:bottom w:val="none" w:sz="0" w:space="0" w:color="auto"/>
            <w:right w:val="none" w:sz="0" w:space="0" w:color="auto"/>
          </w:divBdr>
        </w:div>
        <w:div w:id="1232959556">
          <w:marLeft w:val="0"/>
          <w:marRight w:val="0"/>
          <w:marTop w:val="0"/>
          <w:marBottom w:val="0"/>
          <w:divBdr>
            <w:top w:val="none" w:sz="0" w:space="0" w:color="auto"/>
            <w:left w:val="none" w:sz="0" w:space="0" w:color="auto"/>
            <w:bottom w:val="none" w:sz="0" w:space="0" w:color="auto"/>
            <w:right w:val="none" w:sz="0" w:space="0" w:color="auto"/>
          </w:divBdr>
        </w:div>
        <w:div w:id="1875804146">
          <w:marLeft w:val="0"/>
          <w:marRight w:val="0"/>
          <w:marTop w:val="0"/>
          <w:marBottom w:val="0"/>
          <w:divBdr>
            <w:top w:val="none" w:sz="0" w:space="0" w:color="auto"/>
            <w:left w:val="none" w:sz="0" w:space="0" w:color="auto"/>
            <w:bottom w:val="none" w:sz="0" w:space="0" w:color="auto"/>
            <w:right w:val="none" w:sz="0" w:space="0" w:color="auto"/>
          </w:divBdr>
        </w:div>
        <w:div w:id="673341018">
          <w:marLeft w:val="0"/>
          <w:marRight w:val="0"/>
          <w:marTop w:val="0"/>
          <w:marBottom w:val="0"/>
          <w:divBdr>
            <w:top w:val="none" w:sz="0" w:space="0" w:color="auto"/>
            <w:left w:val="none" w:sz="0" w:space="0" w:color="auto"/>
            <w:bottom w:val="none" w:sz="0" w:space="0" w:color="auto"/>
            <w:right w:val="none" w:sz="0" w:space="0" w:color="auto"/>
          </w:divBdr>
        </w:div>
        <w:div w:id="1255015419">
          <w:marLeft w:val="0"/>
          <w:marRight w:val="0"/>
          <w:marTop w:val="0"/>
          <w:marBottom w:val="0"/>
          <w:divBdr>
            <w:top w:val="none" w:sz="0" w:space="0" w:color="auto"/>
            <w:left w:val="none" w:sz="0" w:space="0" w:color="auto"/>
            <w:bottom w:val="none" w:sz="0" w:space="0" w:color="auto"/>
            <w:right w:val="none" w:sz="0" w:space="0" w:color="auto"/>
          </w:divBdr>
        </w:div>
        <w:div w:id="1285311509">
          <w:marLeft w:val="0"/>
          <w:marRight w:val="0"/>
          <w:marTop w:val="0"/>
          <w:marBottom w:val="0"/>
          <w:divBdr>
            <w:top w:val="none" w:sz="0" w:space="0" w:color="auto"/>
            <w:left w:val="none" w:sz="0" w:space="0" w:color="auto"/>
            <w:bottom w:val="none" w:sz="0" w:space="0" w:color="auto"/>
            <w:right w:val="none" w:sz="0" w:space="0" w:color="auto"/>
          </w:divBdr>
        </w:div>
        <w:div w:id="1555507222">
          <w:marLeft w:val="0"/>
          <w:marRight w:val="0"/>
          <w:marTop w:val="0"/>
          <w:marBottom w:val="0"/>
          <w:divBdr>
            <w:top w:val="none" w:sz="0" w:space="0" w:color="auto"/>
            <w:left w:val="none" w:sz="0" w:space="0" w:color="auto"/>
            <w:bottom w:val="none" w:sz="0" w:space="0" w:color="auto"/>
            <w:right w:val="none" w:sz="0" w:space="0" w:color="auto"/>
          </w:divBdr>
        </w:div>
        <w:div w:id="1437866583">
          <w:marLeft w:val="0"/>
          <w:marRight w:val="0"/>
          <w:marTop w:val="0"/>
          <w:marBottom w:val="0"/>
          <w:divBdr>
            <w:top w:val="none" w:sz="0" w:space="0" w:color="auto"/>
            <w:left w:val="none" w:sz="0" w:space="0" w:color="auto"/>
            <w:bottom w:val="none" w:sz="0" w:space="0" w:color="auto"/>
            <w:right w:val="none" w:sz="0" w:space="0" w:color="auto"/>
          </w:divBdr>
        </w:div>
        <w:div w:id="289630605">
          <w:marLeft w:val="0"/>
          <w:marRight w:val="0"/>
          <w:marTop w:val="0"/>
          <w:marBottom w:val="0"/>
          <w:divBdr>
            <w:top w:val="none" w:sz="0" w:space="0" w:color="auto"/>
            <w:left w:val="none" w:sz="0" w:space="0" w:color="auto"/>
            <w:bottom w:val="none" w:sz="0" w:space="0" w:color="auto"/>
            <w:right w:val="none" w:sz="0" w:space="0" w:color="auto"/>
          </w:divBdr>
        </w:div>
        <w:div w:id="1822035598">
          <w:marLeft w:val="0"/>
          <w:marRight w:val="0"/>
          <w:marTop w:val="0"/>
          <w:marBottom w:val="0"/>
          <w:divBdr>
            <w:top w:val="none" w:sz="0" w:space="0" w:color="auto"/>
            <w:left w:val="none" w:sz="0" w:space="0" w:color="auto"/>
            <w:bottom w:val="none" w:sz="0" w:space="0" w:color="auto"/>
            <w:right w:val="none" w:sz="0" w:space="0" w:color="auto"/>
          </w:divBdr>
        </w:div>
        <w:div w:id="1703171756">
          <w:marLeft w:val="0"/>
          <w:marRight w:val="0"/>
          <w:marTop w:val="0"/>
          <w:marBottom w:val="0"/>
          <w:divBdr>
            <w:top w:val="none" w:sz="0" w:space="0" w:color="auto"/>
            <w:left w:val="none" w:sz="0" w:space="0" w:color="auto"/>
            <w:bottom w:val="none" w:sz="0" w:space="0" w:color="auto"/>
            <w:right w:val="none" w:sz="0" w:space="0" w:color="auto"/>
          </w:divBdr>
        </w:div>
        <w:div w:id="439298075">
          <w:marLeft w:val="0"/>
          <w:marRight w:val="0"/>
          <w:marTop w:val="0"/>
          <w:marBottom w:val="0"/>
          <w:divBdr>
            <w:top w:val="none" w:sz="0" w:space="0" w:color="auto"/>
            <w:left w:val="none" w:sz="0" w:space="0" w:color="auto"/>
            <w:bottom w:val="none" w:sz="0" w:space="0" w:color="auto"/>
            <w:right w:val="none" w:sz="0" w:space="0" w:color="auto"/>
          </w:divBdr>
        </w:div>
        <w:div w:id="630092956">
          <w:marLeft w:val="0"/>
          <w:marRight w:val="0"/>
          <w:marTop w:val="0"/>
          <w:marBottom w:val="0"/>
          <w:divBdr>
            <w:top w:val="none" w:sz="0" w:space="0" w:color="auto"/>
            <w:left w:val="none" w:sz="0" w:space="0" w:color="auto"/>
            <w:bottom w:val="none" w:sz="0" w:space="0" w:color="auto"/>
            <w:right w:val="none" w:sz="0" w:space="0" w:color="auto"/>
          </w:divBdr>
        </w:div>
        <w:div w:id="821897255">
          <w:marLeft w:val="0"/>
          <w:marRight w:val="0"/>
          <w:marTop w:val="0"/>
          <w:marBottom w:val="0"/>
          <w:divBdr>
            <w:top w:val="none" w:sz="0" w:space="0" w:color="auto"/>
            <w:left w:val="none" w:sz="0" w:space="0" w:color="auto"/>
            <w:bottom w:val="none" w:sz="0" w:space="0" w:color="auto"/>
            <w:right w:val="none" w:sz="0" w:space="0" w:color="auto"/>
          </w:divBdr>
        </w:div>
        <w:div w:id="23213989">
          <w:marLeft w:val="0"/>
          <w:marRight w:val="0"/>
          <w:marTop w:val="0"/>
          <w:marBottom w:val="0"/>
          <w:divBdr>
            <w:top w:val="none" w:sz="0" w:space="0" w:color="auto"/>
            <w:left w:val="none" w:sz="0" w:space="0" w:color="auto"/>
            <w:bottom w:val="none" w:sz="0" w:space="0" w:color="auto"/>
            <w:right w:val="none" w:sz="0" w:space="0" w:color="auto"/>
          </w:divBdr>
        </w:div>
        <w:div w:id="1437095052">
          <w:marLeft w:val="0"/>
          <w:marRight w:val="0"/>
          <w:marTop w:val="0"/>
          <w:marBottom w:val="0"/>
          <w:divBdr>
            <w:top w:val="none" w:sz="0" w:space="0" w:color="auto"/>
            <w:left w:val="none" w:sz="0" w:space="0" w:color="auto"/>
            <w:bottom w:val="none" w:sz="0" w:space="0" w:color="auto"/>
            <w:right w:val="none" w:sz="0" w:space="0" w:color="auto"/>
          </w:divBdr>
        </w:div>
        <w:div w:id="842626532">
          <w:marLeft w:val="0"/>
          <w:marRight w:val="0"/>
          <w:marTop w:val="0"/>
          <w:marBottom w:val="0"/>
          <w:divBdr>
            <w:top w:val="none" w:sz="0" w:space="0" w:color="auto"/>
            <w:left w:val="none" w:sz="0" w:space="0" w:color="auto"/>
            <w:bottom w:val="none" w:sz="0" w:space="0" w:color="auto"/>
            <w:right w:val="none" w:sz="0" w:space="0" w:color="auto"/>
          </w:divBdr>
        </w:div>
        <w:div w:id="1222861712">
          <w:marLeft w:val="0"/>
          <w:marRight w:val="0"/>
          <w:marTop w:val="0"/>
          <w:marBottom w:val="0"/>
          <w:divBdr>
            <w:top w:val="none" w:sz="0" w:space="0" w:color="auto"/>
            <w:left w:val="none" w:sz="0" w:space="0" w:color="auto"/>
            <w:bottom w:val="none" w:sz="0" w:space="0" w:color="auto"/>
            <w:right w:val="none" w:sz="0" w:space="0" w:color="auto"/>
          </w:divBdr>
        </w:div>
        <w:div w:id="1087457985">
          <w:marLeft w:val="0"/>
          <w:marRight w:val="0"/>
          <w:marTop w:val="0"/>
          <w:marBottom w:val="0"/>
          <w:divBdr>
            <w:top w:val="none" w:sz="0" w:space="0" w:color="auto"/>
            <w:left w:val="none" w:sz="0" w:space="0" w:color="auto"/>
            <w:bottom w:val="none" w:sz="0" w:space="0" w:color="auto"/>
            <w:right w:val="none" w:sz="0" w:space="0" w:color="auto"/>
          </w:divBdr>
        </w:div>
        <w:div w:id="2058967175">
          <w:marLeft w:val="0"/>
          <w:marRight w:val="0"/>
          <w:marTop w:val="0"/>
          <w:marBottom w:val="0"/>
          <w:divBdr>
            <w:top w:val="none" w:sz="0" w:space="0" w:color="auto"/>
            <w:left w:val="none" w:sz="0" w:space="0" w:color="auto"/>
            <w:bottom w:val="none" w:sz="0" w:space="0" w:color="auto"/>
            <w:right w:val="none" w:sz="0" w:space="0" w:color="auto"/>
          </w:divBdr>
        </w:div>
        <w:div w:id="1552888697">
          <w:marLeft w:val="0"/>
          <w:marRight w:val="0"/>
          <w:marTop w:val="0"/>
          <w:marBottom w:val="0"/>
          <w:divBdr>
            <w:top w:val="none" w:sz="0" w:space="0" w:color="auto"/>
            <w:left w:val="none" w:sz="0" w:space="0" w:color="auto"/>
            <w:bottom w:val="none" w:sz="0" w:space="0" w:color="auto"/>
            <w:right w:val="none" w:sz="0" w:space="0" w:color="auto"/>
          </w:divBdr>
        </w:div>
        <w:div w:id="781539660">
          <w:marLeft w:val="0"/>
          <w:marRight w:val="0"/>
          <w:marTop w:val="0"/>
          <w:marBottom w:val="0"/>
          <w:divBdr>
            <w:top w:val="none" w:sz="0" w:space="0" w:color="auto"/>
            <w:left w:val="none" w:sz="0" w:space="0" w:color="auto"/>
            <w:bottom w:val="none" w:sz="0" w:space="0" w:color="auto"/>
            <w:right w:val="none" w:sz="0" w:space="0" w:color="auto"/>
          </w:divBdr>
        </w:div>
        <w:div w:id="1469400795">
          <w:marLeft w:val="0"/>
          <w:marRight w:val="0"/>
          <w:marTop w:val="0"/>
          <w:marBottom w:val="0"/>
          <w:divBdr>
            <w:top w:val="none" w:sz="0" w:space="0" w:color="auto"/>
            <w:left w:val="none" w:sz="0" w:space="0" w:color="auto"/>
            <w:bottom w:val="none" w:sz="0" w:space="0" w:color="auto"/>
            <w:right w:val="none" w:sz="0" w:space="0" w:color="auto"/>
          </w:divBdr>
        </w:div>
        <w:div w:id="1831436286">
          <w:marLeft w:val="0"/>
          <w:marRight w:val="0"/>
          <w:marTop w:val="0"/>
          <w:marBottom w:val="0"/>
          <w:divBdr>
            <w:top w:val="none" w:sz="0" w:space="0" w:color="auto"/>
            <w:left w:val="none" w:sz="0" w:space="0" w:color="auto"/>
            <w:bottom w:val="none" w:sz="0" w:space="0" w:color="auto"/>
            <w:right w:val="none" w:sz="0" w:space="0" w:color="auto"/>
          </w:divBdr>
        </w:div>
        <w:div w:id="1542085322">
          <w:marLeft w:val="0"/>
          <w:marRight w:val="0"/>
          <w:marTop w:val="0"/>
          <w:marBottom w:val="0"/>
          <w:divBdr>
            <w:top w:val="none" w:sz="0" w:space="0" w:color="auto"/>
            <w:left w:val="none" w:sz="0" w:space="0" w:color="auto"/>
            <w:bottom w:val="none" w:sz="0" w:space="0" w:color="auto"/>
            <w:right w:val="none" w:sz="0" w:space="0" w:color="auto"/>
          </w:divBdr>
        </w:div>
        <w:div w:id="597449767">
          <w:marLeft w:val="0"/>
          <w:marRight w:val="0"/>
          <w:marTop w:val="0"/>
          <w:marBottom w:val="0"/>
          <w:divBdr>
            <w:top w:val="none" w:sz="0" w:space="0" w:color="auto"/>
            <w:left w:val="none" w:sz="0" w:space="0" w:color="auto"/>
            <w:bottom w:val="none" w:sz="0" w:space="0" w:color="auto"/>
            <w:right w:val="none" w:sz="0" w:space="0" w:color="auto"/>
          </w:divBdr>
        </w:div>
        <w:div w:id="2030182830">
          <w:marLeft w:val="0"/>
          <w:marRight w:val="0"/>
          <w:marTop w:val="0"/>
          <w:marBottom w:val="0"/>
          <w:divBdr>
            <w:top w:val="none" w:sz="0" w:space="0" w:color="auto"/>
            <w:left w:val="none" w:sz="0" w:space="0" w:color="auto"/>
            <w:bottom w:val="none" w:sz="0" w:space="0" w:color="auto"/>
            <w:right w:val="none" w:sz="0" w:space="0" w:color="auto"/>
          </w:divBdr>
        </w:div>
        <w:div w:id="318314254">
          <w:marLeft w:val="0"/>
          <w:marRight w:val="0"/>
          <w:marTop w:val="0"/>
          <w:marBottom w:val="0"/>
          <w:divBdr>
            <w:top w:val="none" w:sz="0" w:space="0" w:color="auto"/>
            <w:left w:val="none" w:sz="0" w:space="0" w:color="auto"/>
            <w:bottom w:val="none" w:sz="0" w:space="0" w:color="auto"/>
            <w:right w:val="none" w:sz="0" w:space="0" w:color="auto"/>
          </w:divBdr>
        </w:div>
        <w:div w:id="152600315">
          <w:marLeft w:val="0"/>
          <w:marRight w:val="0"/>
          <w:marTop w:val="0"/>
          <w:marBottom w:val="0"/>
          <w:divBdr>
            <w:top w:val="none" w:sz="0" w:space="0" w:color="auto"/>
            <w:left w:val="none" w:sz="0" w:space="0" w:color="auto"/>
            <w:bottom w:val="none" w:sz="0" w:space="0" w:color="auto"/>
            <w:right w:val="none" w:sz="0" w:space="0" w:color="auto"/>
          </w:divBdr>
        </w:div>
        <w:div w:id="419645338">
          <w:marLeft w:val="0"/>
          <w:marRight w:val="0"/>
          <w:marTop w:val="0"/>
          <w:marBottom w:val="0"/>
          <w:divBdr>
            <w:top w:val="none" w:sz="0" w:space="0" w:color="auto"/>
            <w:left w:val="none" w:sz="0" w:space="0" w:color="auto"/>
            <w:bottom w:val="none" w:sz="0" w:space="0" w:color="auto"/>
            <w:right w:val="none" w:sz="0" w:space="0" w:color="auto"/>
          </w:divBdr>
        </w:div>
        <w:div w:id="76170442">
          <w:marLeft w:val="0"/>
          <w:marRight w:val="0"/>
          <w:marTop w:val="0"/>
          <w:marBottom w:val="0"/>
          <w:divBdr>
            <w:top w:val="none" w:sz="0" w:space="0" w:color="auto"/>
            <w:left w:val="none" w:sz="0" w:space="0" w:color="auto"/>
            <w:bottom w:val="none" w:sz="0" w:space="0" w:color="auto"/>
            <w:right w:val="none" w:sz="0" w:space="0" w:color="auto"/>
          </w:divBdr>
        </w:div>
        <w:div w:id="300575445">
          <w:marLeft w:val="0"/>
          <w:marRight w:val="0"/>
          <w:marTop w:val="0"/>
          <w:marBottom w:val="0"/>
          <w:divBdr>
            <w:top w:val="none" w:sz="0" w:space="0" w:color="auto"/>
            <w:left w:val="none" w:sz="0" w:space="0" w:color="auto"/>
            <w:bottom w:val="none" w:sz="0" w:space="0" w:color="auto"/>
            <w:right w:val="none" w:sz="0" w:space="0" w:color="auto"/>
          </w:divBdr>
        </w:div>
        <w:div w:id="112598772">
          <w:marLeft w:val="0"/>
          <w:marRight w:val="0"/>
          <w:marTop w:val="0"/>
          <w:marBottom w:val="0"/>
          <w:divBdr>
            <w:top w:val="none" w:sz="0" w:space="0" w:color="auto"/>
            <w:left w:val="none" w:sz="0" w:space="0" w:color="auto"/>
            <w:bottom w:val="none" w:sz="0" w:space="0" w:color="auto"/>
            <w:right w:val="none" w:sz="0" w:space="0" w:color="auto"/>
          </w:divBdr>
        </w:div>
        <w:div w:id="275062275">
          <w:marLeft w:val="0"/>
          <w:marRight w:val="0"/>
          <w:marTop w:val="0"/>
          <w:marBottom w:val="0"/>
          <w:divBdr>
            <w:top w:val="none" w:sz="0" w:space="0" w:color="auto"/>
            <w:left w:val="none" w:sz="0" w:space="0" w:color="auto"/>
            <w:bottom w:val="none" w:sz="0" w:space="0" w:color="auto"/>
            <w:right w:val="none" w:sz="0" w:space="0" w:color="auto"/>
          </w:divBdr>
        </w:div>
        <w:div w:id="1971856629">
          <w:marLeft w:val="0"/>
          <w:marRight w:val="0"/>
          <w:marTop w:val="0"/>
          <w:marBottom w:val="0"/>
          <w:divBdr>
            <w:top w:val="none" w:sz="0" w:space="0" w:color="auto"/>
            <w:left w:val="none" w:sz="0" w:space="0" w:color="auto"/>
            <w:bottom w:val="none" w:sz="0" w:space="0" w:color="auto"/>
            <w:right w:val="none" w:sz="0" w:space="0" w:color="auto"/>
          </w:divBdr>
        </w:div>
        <w:div w:id="1877153095">
          <w:marLeft w:val="0"/>
          <w:marRight w:val="0"/>
          <w:marTop w:val="0"/>
          <w:marBottom w:val="0"/>
          <w:divBdr>
            <w:top w:val="none" w:sz="0" w:space="0" w:color="auto"/>
            <w:left w:val="none" w:sz="0" w:space="0" w:color="auto"/>
            <w:bottom w:val="none" w:sz="0" w:space="0" w:color="auto"/>
            <w:right w:val="none" w:sz="0" w:space="0" w:color="auto"/>
          </w:divBdr>
        </w:div>
        <w:div w:id="1105156827">
          <w:marLeft w:val="0"/>
          <w:marRight w:val="0"/>
          <w:marTop w:val="0"/>
          <w:marBottom w:val="0"/>
          <w:divBdr>
            <w:top w:val="none" w:sz="0" w:space="0" w:color="auto"/>
            <w:left w:val="none" w:sz="0" w:space="0" w:color="auto"/>
            <w:bottom w:val="none" w:sz="0" w:space="0" w:color="auto"/>
            <w:right w:val="none" w:sz="0" w:space="0" w:color="auto"/>
          </w:divBdr>
        </w:div>
        <w:div w:id="941300147">
          <w:marLeft w:val="0"/>
          <w:marRight w:val="0"/>
          <w:marTop w:val="0"/>
          <w:marBottom w:val="0"/>
          <w:divBdr>
            <w:top w:val="none" w:sz="0" w:space="0" w:color="auto"/>
            <w:left w:val="none" w:sz="0" w:space="0" w:color="auto"/>
            <w:bottom w:val="none" w:sz="0" w:space="0" w:color="auto"/>
            <w:right w:val="none" w:sz="0" w:space="0" w:color="auto"/>
          </w:divBdr>
        </w:div>
        <w:div w:id="1931309053">
          <w:marLeft w:val="0"/>
          <w:marRight w:val="0"/>
          <w:marTop w:val="0"/>
          <w:marBottom w:val="0"/>
          <w:divBdr>
            <w:top w:val="none" w:sz="0" w:space="0" w:color="auto"/>
            <w:left w:val="none" w:sz="0" w:space="0" w:color="auto"/>
            <w:bottom w:val="none" w:sz="0" w:space="0" w:color="auto"/>
            <w:right w:val="none" w:sz="0" w:space="0" w:color="auto"/>
          </w:divBdr>
        </w:div>
        <w:div w:id="2024698801">
          <w:marLeft w:val="0"/>
          <w:marRight w:val="0"/>
          <w:marTop w:val="0"/>
          <w:marBottom w:val="0"/>
          <w:divBdr>
            <w:top w:val="none" w:sz="0" w:space="0" w:color="auto"/>
            <w:left w:val="none" w:sz="0" w:space="0" w:color="auto"/>
            <w:bottom w:val="none" w:sz="0" w:space="0" w:color="auto"/>
            <w:right w:val="none" w:sz="0" w:space="0" w:color="auto"/>
          </w:divBdr>
        </w:div>
        <w:div w:id="10229358">
          <w:marLeft w:val="0"/>
          <w:marRight w:val="0"/>
          <w:marTop w:val="0"/>
          <w:marBottom w:val="0"/>
          <w:divBdr>
            <w:top w:val="none" w:sz="0" w:space="0" w:color="auto"/>
            <w:left w:val="none" w:sz="0" w:space="0" w:color="auto"/>
            <w:bottom w:val="none" w:sz="0" w:space="0" w:color="auto"/>
            <w:right w:val="none" w:sz="0" w:space="0" w:color="auto"/>
          </w:divBdr>
        </w:div>
        <w:div w:id="340085228">
          <w:marLeft w:val="0"/>
          <w:marRight w:val="0"/>
          <w:marTop w:val="0"/>
          <w:marBottom w:val="0"/>
          <w:divBdr>
            <w:top w:val="none" w:sz="0" w:space="0" w:color="auto"/>
            <w:left w:val="none" w:sz="0" w:space="0" w:color="auto"/>
            <w:bottom w:val="none" w:sz="0" w:space="0" w:color="auto"/>
            <w:right w:val="none" w:sz="0" w:space="0" w:color="auto"/>
          </w:divBdr>
        </w:div>
        <w:div w:id="2001425254">
          <w:marLeft w:val="0"/>
          <w:marRight w:val="0"/>
          <w:marTop w:val="0"/>
          <w:marBottom w:val="0"/>
          <w:divBdr>
            <w:top w:val="none" w:sz="0" w:space="0" w:color="auto"/>
            <w:left w:val="none" w:sz="0" w:space="0" w:color="auto"/>
            <w:bottom w:val="none" w:sz="0" w:space="0" w:color="auto"/>
            <w:right w:val="none" w:sz="0" w:space="0" w:color="auto"/>
          </w:divBdr>
        </w:div>
        <w:div w:id="360327259">
          <w:marLeft w:val="0"/>
          <w:marRight w:val="0"/>
          <w:marTop w:val="0"/>
          <w:marBottom w:val="0"/>
          <w:divBdr>
            <w:top w:val="none" w:sz="0" w:space="0" w:color="auto"/>
            <w:left w:val="none" w:sz="0" w:space="0" w:color="auto"/>
            <w:bottom w:val="none" w:sz="0" w:space="0" w:color="auto"/>
            <w:right w:val="none" w:sz="0" w:space="0" w:color="auto"/>
          </w:divBdr>
        </w:div>
        <w:div w:id="1160999803">
          <w:marLeft w:val="0"/>
          <w:marRight w:val="0"/>
          <w:marTop w:val="0"/>
          <w:marBottom w:val="0"/>
          <w:divBdr>
            <w:top w:val="none" w:sz="0" w:space="0" w:color="auto"/>
            <w:left w:val="none" w:sz="0" w:space="0" w:color="auto"/>
            <w:bottom w:val="none" w:sz="0" w:space="0" w:color="auto"/>
            <w:right w:val="none" w:sz="0" w:space="0" w:color="auto"/>
          </w:divBdr>
        </w:div>
        <w:div w:id="1643728057">
          <w:marLeft w:val="0"/>
          <w:marRight w:val="0"/>
          <w:marTop w:val="0"/>
          <w:marBottom w:val="0"/>
          <w:divBdr>
            <w:top w:val="none" w:sz="0" w:space="0" w:color="auto"/>
            <w:left w:val="none" w:sz="0" w:space="0" w:color="auto"/>
            <w:bottom w:val="none" w:sz="0" w:space="0" w:color="auto"/>
            <w:right w:val="none" w:sz="0" w:space="0" w:color="auto"/>
          </w:divBdr>
        </w:div>
        <w:div w:id="1990473654">
          <w:marLeft w:val="0"/>
          <w:marRight w:val="0"/>
          <w:marTop w:val="0"/>
          <w:marBottom w:val="0"/>
          <w:divBdr>
            <w:top w:val="none" w:sz="0" w:space="0" w:color="auto"/>
            <w:left w:val="none" w:sz="0" w:space="0" w:color="auto"/>
            <w:bottom w:val="none" w:sz="0" w:space="0" w:color="auto"/>
            <w:right w:val="none" w:sz="0" w:space="0" w:color="auto"/>
          </w:divBdr>
        </w:div>
        <w:div w:id="1239511555">
          <w:marLeft w:val="0"/>
          <w:marRight w:val="0"/>
          <w:marTop w:val="0"/>
          <w:marBottom w:val="0"/>
          <w:divBdr>
            <w:top w:val="none" w:sz="0" w:space="0" w:color="auto"/>
            <w:left w:val="none" w:sz="0" w:space="0" w:color="auto"/>
            <w:bottom w:val="none" w:sz="0" w:space="0" w:color="auto"/>
            <w:right w:val="none" w:sz="0" w:space="0" w:color="auto"/>
          </w:divBdr>
        </w:div>
        <w:div w:id="56755005">
          <w:marLeft w:val="0"/>
          <w:marRight w:val="0"/>
          <w:marTop w:val="0"/>
          <w:marBottom w:val="0"/>
          <w:divBdr>
            <w:top w:val="none" w:sz="0" w:space="0" w:color="auto"/>
            <w:left w:val="none" w:sz="0" w:space="0" w:color="auto"/>
            <w:bottom w:val="none" w:sz="0" w:space="0" w:color="auto"/>
            <w:right w:val="none" w:sz="0" w:space="0" w:color="auto"/>
          </w:divBdr>
        </w:div>
        <w:div w:id="923534646">
          <w:marLeft w:val="0"/>
          <w:marRight w:val="0"/>
          <w:marTop w:val="0"/>
          <w:marBottom w:val="0"/>
          <w:divBdr>
            <w:top w:val="none" w:sz="0" w:space="0" w:color="auto"/>
            <w:left w:val="none" w:sz="0" w:space="0" w:color="auto"/>
            <w:bottom w:val="none" w:sz="0" w:space="0" w:color="auto"/>
            <w:right w:val="none" w:sz="0" w:space="0" w:color="auto"/>
          </w:divBdr>
        </w:div>
        <w:div w:id="1991977679">
          <w:marLeft w:val="0"/>
          <w:marRight w:val="0"/>
          <w:marTop w:val="0"/>
          <w:marBottom w:val="0"/>
          <w:divBdr>
            <w:top w:val="none" w:sz="0" w:space="0" w:color="auto"/>
            <w:left w:val="none" w:sz="0" w:space="0" w:color="auto"/>
            <w:bottom w:val="none" w:sz="0" w:space="0" w:color="auto"/>
            <w:right w:val="none" w:sz="0" w:space="0" w:color="auto"/>
          </w:divBdr>
        </w:div>
        <w:div w:id="1736927676">
          <w:marLeft w:val="0"/>
          <w:marRight w:val="0"/>
          <w:marTop w:val="0"/>
          <w:marBottom w:val="0"/>
          <w:divBdr>
            <w:top w:val="none" w:sz="0" w:space="0" w:color="auto"/>
            <w:left w:val="none" w:sz="0" w:space="0" w:color="auto"/>
            <w:bottom w:val="none" w:sz="0" w:space="0" w:color="auto"/>
            <w:right w:val="none" w:sz="0" w:space="0" w:color="auto"/>
          </w:divBdr>
        </w:div>
        <w:div w:id="2116752165">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 w:id="1908031142">
          <w:marLeft w:val="0"/>
          <w:marRight w:val="0"/>
          <w:marTop w:val="0"/>
          <w:marBottom w:val="0"/>
          <w:divBdr>
            <w:top w:val="none" w:sz="0" w:space="0" w:color="auto"/>
            <w:left w:val="none" w:sz="0" w:space="0" w:color="auto"/>
            <w:bottom w:val="none" w:sz="0" w:space="0" w:color="auto"/>
            <w:right w:val="none" w:sz="0" w:space="0" w:color="auto"/>
          </w:divBdr>
        </w:div>
        <w:div w:id="218397591">
          <w:marLeft w:val="0"/>
          <w:marRight w:val="0"/>
          <w:marTop w:val="0"/>
          <w:marBottom w:val="0"/>
          <w:divBdr>
            <w:top w:val="none" w:sz="0" w:space="0" w:color="auto"/>
            <w:left w:val="none" w:sz="0" w:space="0" w:color="auto"/>
            <w:bottom w:val="none" w:sz="0" w:space="0" w:color="auto"/>
            <w:right w:val="none" w:sz="0" w:space="0" w:color="auto"/>
          </w:divBdr>
        </w:div>
        <w:div w:id="2040080711">
          <w:marLeft w:val="0"/>
          <w:marRight w:val="0"/>
          <w:marTop w:val="0"/>
          <w:marBottom w:val="0"/>
          <w:divBdr>
            <w:top w:val="none" w:sz="0" w:space="0" w:color="auto"/>
            <w:left w:val="none" w:sz="0" w:space="0" w:color="auto"/>
            <w:bottom w:val="none" w:sz="0" w:space="0" w:color="auto"/>
            <w:right w:val="none" w:sz="0" w:space="0" w:color="auto"/>
          </w:divBdr>
        </w:div>
        <w:div w:id="235288035">
          <w:marLeft w:val="0"/>
          <w:marRight w:val="0"/>
          <w:marTop w:val="0"/>
          <w:marBottom w:val="0"/>
          <w:divBdr>
            <w:top w:val="none" w:sz="0" w:space="0" w:color="auto"/>
            <w:left w:val="none" w:sz="0" w:space="0" w:color="auto"/>
            <w:bottom w:val="none" w:sz="0" w:space="0" w:color="auto"/>
            <w:right w:val="none" w:sz="0" w:space="0" w:color="auto"/>
          </w:divBdr>
        </w:div>
        <w:div w:id="1550648661">
          <w:marLeft w:val="0"/>
          <w:marRight w:val="0"/>
          <w:marTop w:val="0"/>
          <w:marBottom w:val="0"/>
          <w:divBdr>
            <w:top w:val="none" w:sz="0" w:space="0" w:color="auto"/>
            <w:left w:val="none" w:sz="0" w:space="0" w:color="auto"/>
            <w:bottom w:val="none" w:sz="0" w:space="0" w:color="auto"/>
            <w:right w:val="none" w:sz="0" w:space="0" w:color="auto"/>
          </w:divBdr>
        </w:div>
        <w:div w:id="622006742">
          <w:marLeft w:val="0"/>
          <w:marRight w:val="0"/>
          <w:marTop w:val="0"/>
          <w:marBottom w:val="0"/>
          <w:divBdr>
            <w:top w:val="none" w:sz="0" w:space="0" w:color="auto"/>
            <w:left w:val="none" w:sz="0" w:space="0" w:color="auto"/>
            <w:bottom w:val="none" w:sz="0" w:space="0" w:color="auto"/>
            <w:right w:val="none" w:sz="0" w:space="0" w:color="auto"/>
          </w:divBdr>
        </w:div>
        <w:div w:id="1442651765">
          <w:marLeft w:val="0"/>
          <w:marRight w:val="0"/>
          <w:marTop w:val="0"/>
          <w:marBottom w:val="0"/>
          <w:divBdr>
            <w:top w:val="none" w:sz="0" w:space="0" w:color="auto"/>
            <w:left w:val="none" w:sz="0" w:space="0" w:color="auto"/>
            <w:bottom w:val="none" w:sz="0" w:space="0" w:color="auto"/>
            <w:right w:val="none" w:sz="0" w:space="0" w:color="auto"/>
          </w:divBdr>
        </w:div>
        <w:div w:id="2108573021">
          <w:marLeft w:val="0"/>
          <w:marRight w:val="0"/>
          <w:marTop w:val="0"/>
          <w:marBottom w:val="0"/>
          <w:divBdr>
            <w:top w:val="none" w:sz="0" w:space="0" w:color="auto"/>
            <w:left w:val="none" w:sz="0" w:space="0" w:color="auto"/>
            <w:bottom w:val="none" w:sz="0" w:space="0" w:color="auto"/>
            <w:right w:val="none" w:sz="0" w:space="0" w:color="auto"/>
          </w:divBdr>
        </w:div>
        <w:div w:id="347605337">
          <w:marLeft w:val="0"/>
          <w:marRight w:val="0"/>
          <w:marTop w:val="0"/>
          <w:marBottom w:val="0"/>
          <w:divBdr>
            <w:top w:val="none" w:sz="0" w:space="0" w:color="auto"/>
            <w:left w:val="none" w:sz="0" w:space="0" w:color="auto"/>
            <w:bottom w:val="none" w:sz="0" w:space="0" w:color="auto"/>
            <w:right w:val="none" w:sz="0" w:space="0" w:color="auto"/>
          </w:divBdr>
        </w:div>
        <w:div w:id="475532156">
          <w:marLeft w:val="0"/>
          <w:marRight w:val="0"/>
          <w:marTop w:val="0"/>
          <w:marBottom w:val="0"/>
          <w:divBdr>
            <w:top w:val="none" w:sz="0" w:space="0" w:color="auto"/>
            <w:left w:val="none" w:sz="0" w:space="0" w:color="auto"/>
            <w:bottom w:val="none" w:sz="0" w:space="0" w:color="auto"/>
            <w:right w:val="none" w:sz="0" w:space="0" w:color="auto"/>
          </w:divBdr>
        </w:div>
        <w:div w:id="743140417">
          <w:marLeft w:val="0"/>
          <w:marRight w:val="0"/>
          <w:marTop w:val="0"/>
          <w:marBottom w:val="0"/>
          <w:divBdr>
            <w:top w:val="none" w:sz="0" w:space="0" w:color="auto"/>
            <w:left w:val="none" w:sz="0" w:space="0" w:color="auto"/>
            <w:bottom w:val="none" w:sz="0" w:space="0" w:color="auto"/>
            <w:right w:val="none" w:sz="0" w:space="0" w:color="auto"/>
          </w:divBdr>
        </w:div>
        <w:div w:id="539513884">
          <w:marLeft w:val="0"/>
          <w:marRight w:val="0"/>
          <w:marTop w:val="0"/>
          <w:marBottom w:val="0"/>
          <w:divBdr>
            <w:top w:val="none" w:sz="0" w:space="0" w:color="auto"/>
            <w:left w:val="none" w:sz="0" w:space="0" w:color="auto"/>
            <w:bottom w:val="none" w:sz="0" w:space="0" w:color="auto"/>
            <w:right w:val="none" w:sz="0" w:space="0" w:color="auto"/>
          </w:divBdr>
        </w:div>
        <w:div w:id="1228422528">
          <w:marLeft w:val="0"/>
          <w:marRight w:val="0"/>
          <w:marTop w:val="0"/>
          <w:marBottom w:val="0"/>
          <w:divBdr>
            <w:top w:val="none" w:sz="0" w:space="0" w:color="auto"/>
            <w:left w:val="none" w:sz="0" w:space="0" w:color="auto"/>
            <w:bottom w:val="none" w:sz="0" w:space="0" w:color="auto"/>
            <w:right w:val="none" w:sz="0" w:space="0" w:color="auto"/>
          </w:divBdr>
        </w:div>
        <w:div w:id="1910849263">
          <w:marLeft w:val="0"/>
          <w:marRight w:val="0"/>
          <w:marTop w:val="0"/>
          <w:marBottom w:val="0"/>
          <w:divBdr>
            <w:top w:val="none" w:sz="0" w:space="0" w:color="auto"/>
            <w:left w:val="none" w:sz="0" w:space="0" w:color="auto"/>
            <w:bottom w:val="none" w:sz="0" w:space="0" w:color="auto"/>
            <w:right w:val="none" w:sz="0" w:space="0" w:color="auto"/>
          </w:divBdr>
        </w:div>
        <w:div w:id="1633514223">
          <w:marLeft w:val="0"/>
          <w:marRight w:val="0"/>
          <w:marTop w:val="0"/>
          <w:marBottom w:val="0"/>
          <w:divBdr>
            <w:top w:val="none" w:sz="0" w:space="0" w:color="auto"/>
            <w:left w:val="none" w:sz="0" w:space="0" w:color="auto"/>
            <w:bottom w:val="none" w:sz="0" w:space="0" w:color="auto"/>
            <w:right w:val="none" w:sz="0" w:space="0" w:color="auto"/>
          </w:divBdr>
        </w:div>
        <w:div w:id="1573278257">
          <w:marLeft w:val="0"/>
          <w:marRight w:val="0"/>
          <w:marTop w:val="0"/>
          <w:marBottom w:val="0"/>
          <w:divBdr>
            <w:top w:val="none" w:sz="0" w:space="0" w:color="auto"/>
            <w:left w:val="none" w:sz="0" w:space="0" w:color="auto"/>
            <w:bottom w:val="none" w:sz="0" w:space="0" w:color="auto"/>
            <w:right w:val="none" w:sz="0" w:space="0" w:color="auto"/>
          </w:divBdr>
        </w:div>
        <w:div w:id="1131435375">
          <w:marLeft w:val="0"/>
          <w:marRight w:val="0"/>
          <w:marTop w:val="0"/>
          <w:marBottom w:val="0"/>
          <w:divBdr>
            <w:top w:val="none" w:sz="0" w:space="0" w:color="auto"/>
            <w:left w:val="none" w:sz="0" w:space="0" w:color="auto"/>
            <w:bottom w:val="none" w:sz="0" w:space="0" w:color="auto"/>
            <w:right w:val="none" w:sz="0" w:space="0" w:color="auto"/>
          </w:divBdr>
        </w:div>
        <w:div w:id="515195692">
          <w:marLeft w:val="0"/>
          <w:marRight w:val="0"/>
          <w:marTop w:val="0"/>
          <w:marBottom w:val="0"/>
          <w:divBdr>
            <w:top w:val="none" w:sz="0" w:space="0" w:color="auto"/>
            <w:left w:val="none" w:sz="0" w:space="0" w:color="auto"/>
            <w:bottom w:val="none" w:sz="0" w:space="0" w:color="auto"/>
            <w:right w:val="none" w:sz="0" w:space="0" w:color="auto"/>
          </w:divBdr>
        </w:div>
        <w:div w:id="2143378131">
          <w:marLeft w:val="0"/>
          <w:marRight w:val="0"/>
          <w:marTop w:val="0"/>
          <w:marBottom w:val="0"/>
          <w:divBdr>
            <w:top w:val="none" w:sz="0" w:space="0" w:color="auto"/>
            <w:left w:val="none" w:sz="0" w:space="0" w:color="auto"/>
            <w:bottom w:val="none" w:sz="0" w:space="0" w:color="auto"/>
            <w:right w:val="none" w:sz="0" w:space="0" w:color="auto"/>
          </w:divBdr>
        </w:div>
        <w:div w:id="2043897958">
          <w:marLeft w:val="0"/>
          <w:marRight w:val="0"/>
          <w:marTop w:val="0"/>
          <w:marBottom w:val="0"/>
          <w:divBdr>
            <w:top w:val="none" w:sz="0" w:space="0" w:color="auto"/>
            <w:left w:val="none" w:sz="0" w:space="0" w:color="auto"/>
            <w:bottom w:val="none" w:sz="0" w:space="0" w:color="auto"/>
            <w:right w:val="none" w:sz="0" w:space="0" w:color="auto"/>
          </w:divBdr>
        </w:div>
        <w:div w:id="929192440">
          <w:marLeft w:val="0"/>
          <w:marRight w:val="0"/>
          <w:marTop w:val="0"/>
          <w:marBottom w:val="0"/>
          <w:divBdr>
            <w:top w:val="none" w:sz="0" w:space="0" w:color="auto"/>
            <w:left w:val="none" w:sz="0" w:space="0" w:color="auto"/>
            <w:bottom w:val="none" w:sz="0" w:space="0" w:color="auto"/>
            <w:right w:val="none" w:sz="0" w:space="0" w:color="auto"/>
          </w:divBdr>
        </w:div>
        <w:div w:id="599720178">
          <w:marLeft w:val="0"/>
          <w:marRight w:val="0"/>
          <w:marTop w:val="0"/>
          <w:marBottom w:val="0"/>
          <w:divBdr>
            <w:top w:val="none" w:sz="0" w:space="0" w:color="auto"/>
            <w:left w:val="none" w:sz="0" w:space="0" w:color="auto"/>
            <w:bottom w:val="none" w:sz="0" w:space="0" w:color="auto"/>
            <w:right w:val="none" w:sz="0" w:space="0" w:color="auto"/>
          </w:divBdr>
        </w:div>
        <w:div w:id="1380008854">
          <w:marLeft w:val="0"/>
          <w:marRight w:val="0"/>
          <w:marTop w:val="0"/>
          <w:marBottom w:val="0"/>
          <w:divBdr>
            <w:top w:val="none" w:sz="0" w:space="0" w:color="auto"/>
            <w:left w:val="none" w:sz="0" w:space="0" w:color="auto"/>
            <w:bottom w:val="none" w:sz="0" w:space="0" w:color="auto"/>
            <w:right w:val="none" w:sz="0" w:space="0" w:color="auto"/>
          </w:divBdr>
        </w:div>
        <w:div w:id="8456862">
          <w:marLeft w:val="0"/>
          <w:marRight w:val="0"/>
          <w:marTop w:val="0"/>
          <w:marBottom w:val="0"/>
          <w:divBdr>
            <w:top w:val="none" w:sz="0" w:space="0" w:color="auto"/>
            <w:left w:val="none" w:sz="0" w:space="0" w:color="auto"/>
            <w:bottom w:val="none" w:sz="0" w:space="0" w:color="auto"/>
            <w:right w:val="none" w:sz="0" w:space="0" w:color="auto"/>
          </w:divBdr>
        </w:div>
        <w:div w:id="1271352453">
          <w:marLeft w:val="0"/>
          <w:marRight w:val="0"/>
          <w:marTop w:val="0"/>
          <w:marBottom w:val="0"/>
          <w:divBdr>
            <w:top w:val="none" w:sz="0" w:space="0" w:color="auto"/>
            <w:left w:val="none" w:sz="0" w:space="0" w:color="auto"/>
            <w:bottom w:val="none" w:sz="0" w:space="0" w:color="auto"/>
            <w:right w:val="none" w:sz="0" w:space="0" w:color="auto"/>
          </w:divBdr>
        </w:div>
        <w:div w:id="691498284">
          <w:marLeft w:val="0"/>
          <w:marRight w:val="0"/>
          <w:marTop w:val="0"/>
          <w:marBottom w:val="0"/>
          <w:divBdr>
            <w:top w:val="none" w:sz="0" w:space="0" w:color="auto"/>
            <w:left w:val="none" w:sz="0" w:space="0" w:color="auto"/>
            <w:bottom w:val="none" w:sz="0" w:space="0" w:color="auto"/>
            <w:right w:val="none" w:sz="0" w:space="0" w:color="auto"/>
          </w:divBdr>
        </w:div>
        <w:div w:id="1283073776">
          <w:marLeft w:val="0"/>
          <w:marRight w:val="0"/>
          <w:marTop w:val="0"/>
          <w:marBottom w:val="0"/>
          <w:divBdr>
            <w:top w:val="none" w:sz="0" w:space="0" w:color="auto"/>
            <w:left w:val="none" w:sz="0" w:space="0" w:color="auto"/>
            <w:bottom w:val="none" w:sz="0" w:space="0" w:color="auto"/>
            <w:right w:val="none" w:sz="0" w:space="0" w:color="auto"/>
          </w:divBdr>
        </w:div>
        <w:div w:id="1724135109">
          <w:marLeft w:val="0"/>
          <w:marRight w:val="0"/>
          <w:marTop w:val="0"/>
          <w:marBottom w:val="0"/>
          <w:divBdr>
            <w:top w:val="none" w:sz="0" w:space="0" w:color="auto"/>
            <w:left w:val="none" w:sz="0" w:space="0" w:color="auto"/>
            <w:bottom w:val="none" w:sz="0" w:space="0" w:color="auto"/>
            <w:right w:val="none" w:sz="0" w:space="0" w:color="auto"/>
          </w:divBdr>
        </w:div>
        <w:div w:id="733235452">
          <w:marLeft w:val="0"/>
          <w:marRight w:val="0"/>
          <w:marTop w:val="0"/>
          <w:marBottom w:val="0"/>
          <w:divBdr>
            <w:top w:val="none" w:sz="0" w:space="0" w:color="auto"/>
            <w:left w:val="none" w:sz="0" w:space="0" w:color="auto"/>
            <w:bottom w:val="none" w:sz="0" w:space="0" w:color="auto"/>
            <w:right w:val="none" w:sz="0" w:space="0" w:color="auto"/>
          </w:divBdr>
        </w:div>
        <w:div w:id="2121677486">
          <w:marLeft w:val="0"/>
          <w:marRight w:val="0"/>
          <w:marTop w:val="0"/>
          <w:marBottom w:val="0"/>
          <w:divBdr>
            <w:top w:val="none" w:sz="0" w:space="0" w:color="auto"/>
            <w:left w:val="none" w:sz="0" w:space="0" w:color="auto"/>
            <w:bottom w:val="none" w:sz="0" w:space="0" w:color="auto"/>
            <w:right w:val="none" w:sz="0" w:space="0" w:color="auto"/>
          </w:divBdr>
        </w:div>
        <w:div w:id="796410496">
          <w:marLeft w:val="0"/>
          <w:marRight w:val="0"/>
          <w:marTop w:val="0"/>
          <w:marBottom w:val="0"/>
          <w:divBdr>
            <w:top w:val="none" w:sz="0" w:space="0" w:color="auto"/>
            <w:left w:val="none" w:sz="0" w:space="0" w:color="auto"/>
            <w:bottom w:val="none" w:sz="0" w:space="0" w:color="auto"/>
            <w:right w:val="none" w:sz="0" w:space="0" w:color="auto"/>
          </w:divBdr>
        </w:div>
        <w:div w:id="1003556583">
          <w:marLeft w:val="0"/>
          <w:marRight w:val="0"/>
          <w:marTop w:val="0"/>
          <w:marBottom w:val="0"/>
          <w:divBdr>
            <w:top w:val="none" w:sz="0" w:space="0" w:color="auto"/>
            <w:left w:val="none" w:sz="0" w:space="0" w:color="auto"/>
            <w:bottom w:val="none" w:sz="0" w:space="0" w:color="auto"/>
            <w:right w:val="none" w:sz="0" w:space="0" w:color="auto"/>
          </w:divBdr>
        </w:div>
        <w:div w:id="1191258859">
          <w:marLeft w:val="0"/>
          <w:marRight w:val="0"/>
          <w:marTop w:val="0"/>
          <w:marBottom w:val="0"/>
          <w:divBdr>
            <w:top w:val="none" w:sz="0" w:space="0" w:color="auto"/>
            <w:left w:val="none" w:sz="0" w:space="0" w:color="auto"/>
            <w:bottom w:val="none" w:sz="0" w:space="0" w:color="auto"/>
            <w:right w:val="none" w:sz="0" w:space="0" w:color="auto"/>
          </w:divBdr>
        </w:div>
        <w:div w:id="532353360">
          <w:marLeft w:val="0"/>
          <w:marRight w:val="0"/>
          <w:marTop w:val="0"/>
          <w:marBottom w:val="0"/>
          <w:divBdr>
            <w:top w:val="none" w:sz="0" w:space="0" w:color="auto"/>
            <w:left w:val="none" w:sz="0" w:space="0" w:color="auto"/>
            <w:bottom w:val="none" w:sz="0" w:space="0" w:color="auto"/>
            <w:right w:val="none" w:sz="0" w:space="0" w:color="auto"/>
          </w:divBdr>
        </w:div>
        <w:div w:id="720053844">
          <w:marLeft w:val="0"/>
          <w:marRight w:val="0"/>
          <w:marTop w:val="0"/>
          <w:marBottom w:val="0"/>
          <w:divBdr>
            <w:top w:val="none" w:sz="0" w:space="0" w:color="auto"/>
            <w:left w:val="none" w:sz="0" w:space="0" w:color="auto"/>
            <w:bottom w:val="none" w:sz="0" w:space="0" w:color="auto"/>
            <w:right w:val="none" w:sz="0" w:space="0" w:color="auto"/>
          </w:divBdr>
        </w:div>
        <w:div w:id="1871065745">
          <w:marLeft w:val="0"/>
          <w:marRight w:val="0"/>
          <w:marTop w:val="0"/>
          <w:marBottom w:val="0"/>
          <w:divBdr>
            <w:top w:val="none" w:sz="0" w:space="0" w:color="auto"/>
            <w:left w:val="none" w:sz="0" w:space="0" w:color="auto"/>
            <w:bottom w:val="none" w:sz="0" w:space="0" w:color="auto"/>
            <w:right w:val="none" w:sz="0" w:space="0" w:color="auto"/>
          </w:divBdr>
        </w:div>
        <w:div w:id="74862743">
          <w:marLeft w:val="0"/>
          <w:marRight w:val="0"/>
          <w:marTop w:val="0"/>
          <w:marBottom w:val="0"/>
          <w:divBdr>
            <w:top w:val="none" w:sz="0" w:space="0" w:color="auto"/>
            <w:left w:val="none" w:sz="0" w:space="0" w:color="auto"/>
            <w:bottom w:val="none" w:sz="0" w:space="0" w:color="auto"/>
            <w:right w:val="none" w:sz="0" w:space="0" w:color="auto"/>
          </w:divBdr>
        </w:div>
        <w:div w:id="1509322225">
          <w:marLeft w:val="0"/>
          <w:marRight w:val="0"/>
          <w:marTop w:val="0"/>
          <w:marBottom w:val="0"/>
          <w:divBdr>
            <w:top w:val="none" w:sz="0" w:space="0" w:color="auto"/>
            <w:left w:val="none" w:sz="0" w:space="0" w:color="auto"/>
            <w:bottom w:val="none" w:sz="0" w:space="0" w:color="auto"/>
            <w:right w:val="none" w:sz="0" w:space="0" w:color="auto"/>
          </w:divBdr>
        </w:div>
        <w:div w:id="1541746809">
          <w:marLeft w:val="0"/>
          <w:marRight w:val="0"/>
          <w:marTop w:val="0"/>
          <w:marBottom w:val="0"/>
          <w:divBdr>
            <w:top w:val="none" w:sz="0" w:space="0" w:color="auto"/>
            <w:left w:val="none" w:sz="0" w:space="0" w:color="auto"/>
            <w:bottom w:val="none" w:sz="0" w:space="0" w:color="auto"/>
            <w:right w:val="none" w:sz="0" w:space="0" w:color="auto"/>
          </w:divBdr>
        </w:div>
        <w:div w:id="897085038">
          <w:marLeft w:val="0"/>
          <w:marRight w:val="0"/>
          <w:marTop w:val="0"/>
          <w:marBottom w:val="0"/>
          <w:divBdr>
            <w:top w:val="none" w:sz="0" w:space="0" w:color="auto"/>
            <w:left w:val="none" w:sz="0" w:space="0" w:color="auto"/>
            <w:bottom w:val="none" w:sz="0" w:space="0" w:color="auto"/>
            <w:right w:val="none" w:sz="0" w:space="0" w:color="auto"/>
          </w:divBdr>
        </w:div>
        <w:div w:id="351420596">
          <w:marLeft w:val="0"/>
          <w:marRight w:val="0"/>
          <w:marTop w:val="0"/>
          <w:marBottom w:val="0"/>
          <w:divBdr>
            <w:top w:val="none" w:sz="0" w:space="0" w:color="auto"/>
            <w:left w:val="none" w:sz="0" w:space="0" w:color="auto"/>
            <w:bottom w:val="none" w:sz="0" w:space="0" w:color="auto"/>
            <w:right w:val="none" w:sz="0" w:space="0" w:color="auto"/>
          </w:divBdr>
        </w:div>
        <w:div w:id="1193615324">
          <w:marLeft w:val="0"/>
          <w:marRight w:val="0"/>
          <w:marTop w:val="0"/>
          <w:marBottom w:val="0"/>
          <w:divBdr>
            <w:top w:val="none" w:sz="0" w:space="0" w:color="auto"/>
            <w:left w:val="none" w:sz="0" w:space="0" w:color="auto"/>
            <w:bottom w:val="none" w:sz="0" w:space="0" w:color="auto"/>
            <w:right w:val="none" w:sz="0" w:space="0" w:color="auto"/>
          </w:divBdr>
        </w:div>
        <w:div w:id="1081871732">
          <w:marLeft w:val="0"/>
          <w:marRight w:val="0"/>
          <w:marTop w:val="0"/>
          <w:marBottom w:val="0"/>
          <w:divBdr>
            <w:top w:val="none" w:sz="0" w:space="0" w:color="auto"/>
            <w:left w:val="none" w:sz="0" w:space="0" w:color="auto"/>
            <w:bottom w:val="none" w:sz="0" w:space="0" w:color="auto"/>
            <w:right w:val="none" w:sz="0" w:space="0" w:color="auto"/>
          </w:divBdr>
        </w:div>
        <w:div w:id="502085009">
          <w:marLeft w:val="0"/>
          <w:marRight w:val="0"/>
          <w:marTop w:val="0"/>
          <w:marBottom w:val="0"/>
          <w:divBdr>
            <w:top w:val="none" w:sz="0" w:space="0" w:color="auto"/>
            <w:left w:val="none" w:sz="0" w:space="0" w:color="auto"/>
            <w:bottom w:val="none" w:sz="0" w:space="0" w:color="auto"/>
            <w:right w:val="none" w:sz="0" w:space="0" w:color="auto"/>
          </w:divBdr>
        </w:div>
        <w:div w:id="392242987">
          <w:marLeft w:val="0"/>
          <w:marRight w:val="0"/>
          <w:marTop w:val="0"/>
          <w:marBottom w:val="0"/>
          <w:divBdr>
            <w:top w:val="none" w:sz="0" w:space="0" w:color="auto"/>
            <w:left w:val="none" w:sz="0" w:space="0" w:color="auto"/>
            <w:bottom w:val="none" w:sz="0" w:space="0" w:color="auto"/>
            <w:right w:val="none" w:sz="0" w:space="0" w:color="auto"/>
          </w:divBdr>
        </w:div>
        <w:div w:id="581645979">
          <w:marLeft w:val="0"/>
          <w:marRight w:val="0"/>
          <w:marTop w:val="0"/>
          <w:marBottom w:val="0"/>
          <w:divBdr>
            <w:top w:val="none" w:sz="0" w:space="0" w:color="auto"/>
            <w:left w:val="none" w:sz="0" w:space="0" w:color="auto"/>
            <w:bottom w:val="none" w:sz="0" w:space="0" w:color="auto"/>
            <w:right w:val="none" w:sz="0" w:space="0" w:color="auto"/>
          </w:divBdr>
        </w:div>
        <w:div w:id="52050051">
          <w:marLeft w:val="0"/>
          <w:marRight w:val="0"/>
          <w:marTop w:val="0"/>
          <w:marBottom w:val="0"/>
          <w:divBdr>
            <w:top w:val="none" w:sz="0" w:space="0" w:color="auto"/>
            <w:left w:val="none" w:sz="0" w:space="0" w:color="auto"/>
            <w:bottom w:val="none" w:sz="0" w:space="0" w:color="auto"/>
            <w:right w:val="none" w:sz="0" w:space="0" w:color="auto"/>
          </w:divBdr>
        </w:div>
        <w:div w:id="179855625">
          <w:marLeft w:val="0"/>
          <w:marRight w:val="0"/>
          <w:marTop w:val="0"/>
          <w:marBottom w:val="0"/>
          <w:divBdr>
            <w:top w:val="none" w:sz="0" w:space="0" w:color="auto"/>
            <w:left w:val="none" w:sz="0" w:space="0" w:color="auto"/>
            <w:bottom w:val="none" w:sz="0" w:space="0" w:color="auto"/>
            <w:right w:val="none" w:sz="0" w:space="0" w:color="auto"/>
          </w:divBdr>
        </w:div>
        <w:div w:id="881939352">
          <w:marLeft w:val="0"/>
          <w:marRight w:val="0"/>
          <w:marTop w:val="0"/>
          <w:marBottom w:val="0"/>
          <w:divBdr>
            <w:top w:val="none" w:sz="0" w:space="0" w:color="auto"/>
            <w:left w:val="none" w:sz="0" w:space="0" w:color="auto"/>
            <w:bottom w:val="none" w:sz="0" w:space="0" w:color="auto"/>
            <w:right w:val="none" w:sz="0" w:space="0" w:color="auto"/>
          </w:divBdr>
        </w:div>
        <w:div w:id="250086998">
          <w:marLeft w:val="0"/>
          <w:marRight w:val="0"/>
          <w:marTop w:val="0"/>
          <w:marBottom w:val="0"/>
          <w:divBdr>
            <w:top w:val="none" w:sz="0" w:space="0" w:color="auto"/>
            <w:left w:val="none" w:sz="0" w:space="0" w:color="auto"/>
            <w:bottom w:val="none" w:sz="0" w:space="0" w:color="auto"/>
            <w:right w:val="none" w:sz="0" w:space="0" w:color="auto"/>
          </w:divBdr>
        </w:div>
        <w:div w:id="734472511">
          <w:marLeft w:val="0"/>
          <w:marRight w:val="0"/>
          <w:marTop w:val="0"/>
          <w:marBottom w:val="0"/>
          <w:divBdr>
            <w:top w:val="none" w:sz="0" w:space="0" w:color="auto"/>
            <w:left w:val="none" w:sz="0" w:space="0" w:color="auto"/>
            <w:bottom w:val="none" w:sz="0" w:space="0" w:color="auto"/>
            <w:right w:val="none" w:sz="0" w:space="0" w:color="auto"/>
          </w:divBdr>
        </w:div>
        <w:div w:id="1665552690">
          <w:marLeft w:val="0"/>
          <w:marRight w:val="0"/>
          <w:marTop w:val="0"/>
          <w:marBottom w:val="0"/>
          <w:divBdr>
            <w:top w:val="none" w:sz="0" w:space="0" w:color="auto"/>
            <w:left w:val="none" w:sz="0" w:space="0" w:color="auto"/>
            <w:bottom w:val="none" w:sz="0" w:space="0" w:color="auto"/>
            <w:right w:val="none" w:sz="0" w:space="0" w:color="auto"/>
          </w:divBdr>
        </w:div>
        <w:div w:id="386102565">
          <w:marLeft w:val="0"/>
          <w:marRight w:val="0"/>
          <w:marTop w:val="0"/>
          <w:marBottom w:val="0"/>
          <w:divBdr>
            <w:top w:val="none" w:sz="0" w:space="0" w:color="auto"/>
            <w:left w:val="none" w:sz="0" w:space="0" w:color="auto"/>
            <w:bottom w:val="none" w:sz="0" w:space="0" w:color="auto"/>
            <w:right w:val="none" w:sz="0" w:space="0" w:color="auto"/>
          </w:divBdr>
        </w:div>
        <w:div w:id="851067224">
          <w:marLeft w:val="0"/>
          <w:marRight w:val="0"/>
          <w:marTop w:val="0"/>
          <w:marBottom w:val="0"/>
          <w:divBdr>
            <w:top w:val="none" w:sz="0" w:space="0" w:color="auto"/>
            <w:left w:val="none" w:sz="0" w:space="0" w:color="auto"/>
            <w:bottom w:val="none" w:sz="0" w:space="0" w:color="auto"/>
            <w:right w:val="none" w:sz="0" w:space="0" w:color="auto"/>
          </w:divBdr>
        </w:div>
        <w:div w:id="1814832635">
          <w:marLeft w:val="0"/>
          <w:marRight w:val="0"/>
          <w:marTop w:val="0"/>
          <w:marBottom w:val="0"/>
          <w:divBdr>
            <w:top w:val="none" w:sz="0" w:space="0" w:color="auto"/>
            <w:left w:val="none" w:sz="0" w:space="0" w:color="auto"/>
            <w:bottom w:val="none" w:sz="0" w:space="0" w:color="auto"/>
            <w:right w:val="none" w:sz="0" w:space="0" w:color="auto"/>
          </w:divBdr>
        </w:div>
        <w:div w:id="873738043">
          <w:marLeft w:val="0"/>
          <w:marRight w:val="0"/>
          <w:marTop w:val="0"/>
          <w:marBottom w:val="0"/>
          <w:divBdr>
            <w:top w:val="none" w:sz="0" w:space="0" w:color="auto"/>
            <w:left w:val="none" w:sz="0" w:space="0" w:color="auto"/>
            <w:bottom w:val="none" w:sz="0" w:space="0" w:color="auto"/>
            <w:right w:val="none" w:sz="0" w:space="0" w:color="auto"/>
          </w:divBdr>
        </w:div>
        <w:div w:id="1949314551">
          <w:marLeft w:val="0"/>
          <w:marRight w:val="0"/>
          <w:marTop w:val="0"/>
          <w:marBottom w:val="0"/>
          <w:divBdr>
            <w:top w:val="none" w:sz="0" w:space="0" w:color="auto"/>
            <w:left w:val="none" w:sz="0" w:space="0" w:color="auto"/>
            <w:bottom w:val="none" w:sz="0" w:space="0" w:color="auto"/>
            <w:right w:val="none" w:sz="0" w:space="0" w:color="auto"/>
          </w:divBdr>
        </w:div>
        <w:div w:id="1883589825">
          <w:marLeft w:val="0"/>
          <w:marRight w:val="0"/>
          <w:marTop w:val="0"/>
          <w:marBottom w:val="0"/>
          <w:divBdr>
            <w:top w:val="none" w:sz="0" w:space="0" w:color="auto"/>
            <w:left w:val="none" w:sz="0" w:space="0" w:color="auto"/>
            <w:bottom w:val="none" w:sz="0" w:space="0" w:color="auto"/>
            <w:right w:val="none" w:sz="0" w:space="0" w:color="auto"/>
          </w:divBdr>
        </w:div>
        <w:div w:id="450705829">
          <w:marLeft w:val="0"/>
          <w:marRight w:val="0"/>
          <w:marTop w:val="0"/>
          <w:marBottom w:val="0"/>
          <w:divBdr>
            <w:top w:val="none" w:sz="0" w:space="0" w:color="auto"/>
            <w:left w:val="none" w:sz="0" w:space="0" w:color="auto"/>
            <w:bottom w:val="none" w:sz="0" w:space="0" w:color="auto"/>
            <w:right w:val="none" w:sz="0" w:space="0" w:color="auto"/>
          </w:divBdr>
        </w:div>
        <w:div w:id="302203048">
          <w:marLeft w:val="0"/>
          <w:marRight w:val="0"/>
          <w:marTop w:val="0"/>
          <w:marBottom w:val="0"/>
          <w:divBdr>
            <w:top w:val="none" w:sz="0" w:space="0" w:color="auto"/>
            <w:left w:val="none" w:sz="0" w:space="0" w:color="auto"/>
            <w:bottom w:val="none" w:sz="0" w:space="0" w:color="auto"/>
            <w:right w:val="none" w:sz="0" w:space="0" w:color="auto"/>
          </w:divBdr>
        </w:div>
        <w:div w:id="2007393416">
          <w:marLeft w:val="0"/>
          <w:marRight w:val="0"/>
          <w:marTop w:val="0"/>
          <w:marBottom w:val="0"/>
          <w:divBdr>
            <w:top w:val="none" w:sz="0" w:space="0" w:color="auto"/>
            <w:left w:val="none" w:sz="0" w:space="0" w:color="auto"/>
            <w:bottom w:val="none" w:sz="0" w:space="0" w:color="auto"/>
            <w:right w:val="none" w:sz="0" w:space="0" w:color="auto"/>
          </w:divBdr>
        </w:div>
        <w:div w:id="1219626654">
          <w:marLeft w:val="0"/>
          <w:marRight w:val="0"/>
          <w:marTop w:val="0"/>
          <w:marBottom w:val="0"/>
          <w:divBdr>
            <w:top w:val="none" w:sz="0" w:space="0" w:color="auto"/>
            <w:left w:val="none" w:sz="0" w:space="0" w:color="auto"/>
            <w:bottom w:val="none" w:sz="0" w:space="0" w:color="auto"/>
            <w:right w:val="none" w:sz="0" w:space="0" w:color="auto"/>
          </w:divBdr>
        </w:div>
        <w:div w:id="1752458768">
          <w:marLeft w:val="0"/>
          <w:marRight w:val="0"/>
          <w:marTop w:val="0"/>
          <w:marBottom w:val="0"/>
          <w:divBdr>
            <w:top w:val="none" w:sz="0" w:space="0" w:color="auto"/>
            <w:left w:val="none" w:sz="0" w:space="0" w:color="auto"/>
            <w:bottom w:val="none" w:sz="0" w:space="0" w:color="auto"/>
            <w:right w:val="none" w:sz="0" w:space="0" w:color="auto"/>
          </w:divBdr>
        </w:div>
        <w:div w:id="651644312">
          <w:marLeft w:val="0"/>
          <w:marRight w:val="0"/>
          <w:marTop w:val="0"/>
          <w:marBottom w:val="0"/>
          <w:divBdr>
            <w:top w:val="none" w:sz="0" w:space="0" w:color="auto"/>
            <w:left w:val="none" w:sz="0" w:space="0" w:color="auto"/>
            <w:bottom w:val="none" w:sz="0" w:space="0" w:color="auto"/>
            <w:right w:val="none" w:sz="0" w:space="0" w:color="auto"/>
          </w:divBdr>
        </w:div>
        <w:div w:id="1823545367">
          <w:marLeft w:val="0"/>
          <w:marRight w:val="0"/>
          <w:marTop w:val="0"/>
          <w:marBottom w:val="0"/>
          <w:divBdr>
            <w:top w:val="none" w:sz="0" w:space="0" w:color="auto"/>
            <w:left w:val="none" w:sz="0" w:space="0" w:color="auto"/>
            <w:bottom w:val="none" w:sz="0" w:space="0" w:color="auto"/>
            <w:right w:val="none" w:sz="0" w:space="0" w:color="auto"/>
          </w:divBdr>
        </w:div>
        <w:div w:id="1023551181">
          <w:marLeft w:val="0"/>
          <w:marRight w:val="0"/>
          <w:marTop w:val="0"/>
          <w:marBottom w:val="0"/>
          <w:divBdr>
            <w:top w:val="none" w:sz="0" w:space="0" w:color="auto"/>
            <w:left w:val="none" w:sz="0" w:space="0" w:color="auto"/>
            <w:bottom w:val="none" w:sz="0" w:space="0" w:color="auto"/>
            <w:right w:val="none" w:sz="0" w:space="0" w:color="auto"/>
          </w:divBdr>
        </w:div>
        <w:div w:id="570116749">
          <w:marLeft w:val="0"/>
          <w:marRight w:val="0"/>
          <w:marTop w:val="0"/>
          <w:marBottom w:val="0"/>
          <w:divBdr>
            <w:top w:val="none" w:sz="0" w:space="0" w:color="auto"/>
            <w:left w:val="none" w:sz="0" w:space="0" w:color="auto"/>
            <w:bottom w:val="none" w:sz="0" w:space="0" w:color="auto"/>
            <w:right w:val="none" w:sz="0" w:space="0" w:color="auto"/>
          </w:divBdr>
        </w:div>
        <w:div w:id="483666590">
          <w:marLeft w:val="0"/>
          <w:marRight w:val="0"/>
          <w:marTop w:val="0"/>
          <w:marBottom w:val="0"/>
          <w:divBdr>
            <w:top w:val="none" w:sz="0" w:space="0" w:color="auto"/>
            <w:left w:val="none" w:sz="0" w:space="0" w:color="auto"/>
            <w:bottom w:val="none" w:sz="0" w:space="0" w:color="auto"/>
            <w:right w:val="none" w:sz="0" w:space="0" w:color="auto"/>
          </w:divBdr>
        </w:div>
        <w:div w:id="83037078">
          <w:marLeft w:val="0"/>
          <w:marRight w:val="0"/>
          <w:marTop w:val="0"/>
          <w:marBottom w:val="0"/>
          <w:divBdr>
            <w:top w:val="none" w:sz="0" w:space="0" w:color="auto"/>
            <w:left w:val="none" w:sz="0" w:space="0" w:color="auto"/>
            <w:bottom w:val="none" w:sz="0" w:space="0" w:color="auto"/>
            <w:right w:val="none" w:sz="0" w:space="0" w:color="auto"/>
          </w:divBdr>
        </w:div>
        <w:div w:id="179197243">
          <w:marLeft w:val="0"/>
          <w:marRight w:val="0"/>
          <w:marTop w:val="0"/>
          <w:marBottom w:val="0"/>
          <w:divBdr>
            <w:top w:val="none" w:sz="0" w:space="0" w:color="auto"/>
            <w:left w:val="none" w:sz="0" w:space="0" w:color="auto"/>
            <w:bottom w:val="none" w:sz="0" w:space="0" w:color="auto"/>
            <w:right w:val="none" w:sz="0" w:space="0" w:color="auto"/>
          </w:divBdr>
        </w:div>
        <w:div w:id="1418286538">
          <w:marLeft w:val="0"/>
          <w:marRight w:val="0"/>
          <w:marTop w:val="0"/>
          <w:marBottom w:val="0"/>
          <w:divBdr>
            <w:top w:val="none" w:sz="0" w:space="0" w:color="auto"/>
            <w:left w:val="none" w:sz="0" w:space="0" w:color="auto"/>
            <w:bottom w:val="none" w:sz="0" w:space="0" w:color="auto"/>
            <w:right w:val="none" w:sz="0" w:space="0" w:color="auto"/>
          </w:divBdr>
        </w:div>
        <w:div w:id="1391808291">
          <w:marLeft w:val="0"/>
          <w:marRight w:val="0"/>
          <w:marTop w:val="0"/>
          <w:marBottom w:val="0"/>
          <w:divBdr>
            <w:top w:val="none" w:sz="0" w:space="0" w:color="auto"/>
            <w:left w:val="none" w:sz="0" w:space="0" w:color="auto"/>
            <w:bottom w:val="none" w:sz="0" w:space="0" w:color="auto"/>
            <w:right w:val="none" w:sz="0" w:space="0" w:color="auto"/>
          </w:divBdr>
        </w:div>
        <w:div w:id="535698696">
          <w:marLeft w:val="0"/>
          <w:marRight w:val="0"/>
          <w:marTop w:val="0"/>
          <w:marBottom w:val="0"/>
          <w:divBdr>
            <w:top w:val="none" w:sz="0" w:space="0" w:color="auto"/>
            <w:left w:val="none" w:sz="0" w:space="0" w:color="auto"/>
            <w:bottom w:val="none" w:sz="0" w:space="0" w:color="auto"/>
            <w:right w:val="none" w:sz="0" w:space="0" w:color="auto"/>
          </w:divBdr>
        </w:div>
        <w:div w:id="1270117297">
          <w:marLeft w:val="0"/>
          <w:marRight w:val="0"/>
          <w:marTop w:val="0"/>
          <w:marBottom w:val="0"/>
          <w:divBdr>
            <w:top w:val="none" w:sz="0" w:space="0" w:color="auto"/>
            <w:left w:val="none" w:sz="0" w:space="0" w:color="auto"/>
            <w:bottom w:val="none" w:sz="0" w:space="0" w:color="auto"/>
            <w:right w:val="none" w:sz="0" w:space="0" w:color="auto"/>
          </w:divBdr>
        </w:div>
        <w:div w:id="1914390961">
          <w:marLeft w:val="0"/>
          <w:marRight w:val="0"/>
          <w:marTop w:val="0"/>
          <w:marBottom w:val="0"/>
          <w:divBdr>
            <w:top w:val="none" w:sz="0" w:space="0" w:color="auto"/>
            <w:left w:val="none" w:sz="0" w:space="0" w:color="auto"/>
            <w:bottom w:val="none" w:sz="0" w:space="0" w:color="auto"/>
            <w:right w:val="none" w:sz="0" w:space="0" w:color="auto"/>
          </w:divBdr>
        </w:div>
        <w:div w:id="962540283">
          <w:marLeft w:val="0"/>
          <w:marRight w:val="0"/>
          <w:marTop w:val="0"/>
          <w:marBottom w:val="0"/>
          <w:divBdr>
            <w:top w:val="none" w:sz="0" w:space="0" w:color="auto"/>
            <w:left w:val="none" w:sz="0" w:space="0" w:color="auto"/>
            <w:bottom w:val="none" w:sz="0" w:space="0" w:color="auto"/>
            <w:right w:val="none" w:sz="0" w:space="0" w:color="auto"/>
          </w:divBdr>
        </w:div>
        <w:div w:id="1817448175">
          <w:marLeft w:val="0"/>
          <w:marRight w:val="0"/>
          <w:marTop w:val="0"/>
          <w:marBottom w:val="0"/>
          <w:divBdr>
            <w:top w:val="none" w:sz="0" w:space="0" w:color="auto"/>
            <w:left w:val="none" w:sz="0" w:space="0" w:color="auto"/>
            <w:bottom w:val="none" w:sz="0" w:space="0" w:color="auto"/>
            <w:right w:val="none" w:sz="0" w:space="0" w:color="auto"/>
          </w:divBdr>
        </w:div>
        <w:div w:id="1625308463">
          <w:marLeft w:val="0"/>
          <w:marRight w:val="0"/>
          <w:marTop w:val="0"/>
          <w:marBottom w:val="0"/>
          <w:divBdr>
            <w:top w:val="none" w:sz="0" w:space="0" w:color="auto"/>
            <w:left w:val="none" w:sz="0" w:space="0" w:color="auto"/>
            <w:bottom w:val="none" w:sz="0" w:space="0" w:color="auto"/>
            <w:right w:val="none" w:sz="0" w:space="0" w:color="auto"/>
          </w:divBdr>
        </w:div>
        <w:div w:id="1409578899">
          <w:marLeft w:val="0"/>
          <w:marRight w:val="0"/>
          <w:marTop w:val="0"/>
          <w:marBottom w:val="0"/>
          <w:divBdr>
            <w:top w:val="none" w:sz="0" w:space="0" w:color="auto"/>
            <w:left w:val="none" w:sz="0" w:space="0" w:color="auto"/>
            <w:bottom w:val="none" w:sz="0" w:space="0" w:color="auto"/>
            <w:right w:val="none" w:sz="0" w:space="0" w:color="auto"/>
          </w:divBdr>
        </w:div>
        <w:div w:id="1618757374">
          <w:marLeft w:val="0"/>
          <w:marRight w:val="0"/>
          <w:marTop w:val="0"/>
          <w:marBottom w:val="0"/>
          <w:divBdr>
            <w:top w:val="none" w:sz="0" w:space="0" w:color="auto"/>
            <w:left w:val="none" w:sz="0" w:space="0" w:color="auto"/>
            <w:bottom w:val="none" w:sz="0" w:space="0" w:color="auto"/>
            <w:right w:val="none" w:sz="0" w:space="0" w:color="auto"/>
          </w:divBdr>
        </w:div>
        <w:div w:id="277496633">
          <w:marLeft w:val="0"/>
          <w:marRight w:val="0"/>
          <w:marTop w:val="0"/>
          <w:marBottom w:val="0"/>
          <w:divBdr>
            <w:top w:val="none" w:sz="0" w:space="0" w:color="auto"/>
            <w:left w:val="none" w:sz="0" w:space="0" w:color="auto"/>
            <w:bottom w:val="none" w:sz="0" w:space="0" w:color="auto"/>
            <w:right w:val="none" w:sz="0" w:space="0" w:color="auto"/>
          </w:divBdr>
        </w:div>
        <w:div w:id="1842041989">
          <w:marLeft w:val="0"/>
          <w:marRight w:val="0"/>
          <w:marTop w:val="0"/>
          <w:marBottom w:val="0"/>
          <w:divBdr>
            <w:top w:val="none" w:sz="0" w:space="0" w:color="auto"/>
            <w:left w:val="none" w:sz="0" w:space="0" w:color="auto"/>
            <w:bottom w:val="none" w:sz="0" w:space="0" w:color="auto"/>
            <w:right w:val="none" w:sz="0" w:space="0" w:color="auto"/>
          </w:divBdr>
        </w:div>
        <w:div w:id="484132099">
          <w:marLeft w:val="0"/>
          <w:marRight w:val="0"/>
          <w:marTop w:val="0"/>
          <w:marBottom w:val="0"/>
          <w:divBdr>
            <w:top w:val="none" w:sz="0" w:space="0" w:color="auto"/>
            <w:left w:val="none" w:sz="0" w:space="0" w:color="auto"/>
            <w:bottom w:val="none" w:sz="0" w:space="0" w:color="auto"/>
            <w:right w:val="none" w:sz="0" w:space="0" w:color="auto"/>
          </w:divBdr>
        </w:div>
        <w:div w:id="228879581">
          <w:marLeft w:val="0"/>
          <w:marRight w:val="0"/>
          <w:marTop w:val="0"/>
          <w:marBottom w:val="0"/>
          <w:divBdr>
            <w:top w:val="none" w:sz="0" w:space="0" w:color="auto"/>
            <w:left w:val="none" w:sz="0" w:space="0" w:color="auto"/>
            <w:bottom w:val="none" w:sz="0" w:space="0" w:color="auto"/>
            <w:right w:val="none" w:sz="0" w:space="0" w:color="auto"/>
          </w:divBdr>
        </w:div>
        <w:div w:id="2024089275">
          <w:marLeft w:val="0"/>
          <w:marRight w:val="0"/>
          <w:marTop w:val="0"/>
          <w:marBottom w:val="0"/>
          <w:divBdr>
            <w:top w:val="none" w:sz="0" w:space="0" w:color="auto"/>
            <w:left w:val="none" w:sz="0" w:space="0" w:color="auto"/>
            <w:bottom w:val="none" w:sz="0" w:space="0" w:color="auto"/>
            <w:right w:val="none" w:sz="0" w:space="0" w:color="auto"/>
          </w:divBdr>
        </w:div>
        <w:div w:id="1924677267">
          <w:marLeft w:val="0"/>
          <w:marRight w:val="0"/>
          <w:marTop w:val="0"/>
          <w:marBottom w:val="0"/>
          <w:divBdr>
            <w:top w:val="none" w:sz="0" w:space="0" w:color="auto"/>
            <w:left w:val="none" w:sz="0" w:space="0" w:color="auto"/>
            <w:bottom w:val="none" w:sz="0" w:space="0" w:color="auto"/>
            <w:right w:val="none" w:sz="0" w:space="0" w:color="auto"/>
          </w:divBdr>
        </w:div>
        <w:div w:id="563565914">
          <w:marLeft w:val="0"/>
          <w:marRight w:val="0"/>
          <w:marTop w:val="0"/>
          <w:marBottom w:val="0"/>
          <w:divBdr>
            <w:top w:val="none" w:sz="0" w:space="0" w:color="auto"/>
            <w:left w:val="none" w:sz="0" w:space="0" w:color="auto"/>
            <w:bottom w:val="none" w:sz="0" w:space="0" w:color="auto"/>
            <w:right w:val="none" w:sz="0" w:space="0" w:color="auto"/>
          </w:divBdr>
        </w:div>
        <w:div w:id="140119221">
          <w:marLeft w:val="0"/>
          <w:marRight w:val="0"/>
          <w:marTop w:val="0"/>
          <w:marBottom w:val="0"/>
          <w:divBdr>
            <w:top w:val="none" w:sz="0" w:space="0" w:color="auto"/>
            <w:left w:val="none" w:sz="0" w:space="0" w:color="auto"/>
            <w:bottom w:val="none" w:sz="0" w:space="0" w:color="auto"/>
            <w:right w:val="none" w:sz="0" w:space="0" w:color="auto"/>
          </w:divBdr>
        </w:div>
        <w:div w:id="336542621">
          <w:marLeft w:val="0"/>
          <w:marRight w:val="0"/>
          <w:marTop w:val="0"/>
          <w:marBottom w:val="0"/>
          <w:divBdr>
            <w:top w:val="none" w:sz="0" w:space="0" w:color="auto"/>
            <w:left w:val="none" w:sz="0" w:space="0" w:color="auto"/>
            <w:bottom w:val="none" w:sz="0" w:space="0" w:color="auto"/>
            <w:right w:val="none" w:sz="0" w:space="0" w:color="auto"/>
          </w:divBdr>
        </w:div>
        <w:div w:id="79260860">
          <w:marLeft w:val="0"/>
          <w:marRight w:val="0"/>
          <w:marTop w:val="0"/>
          <w:marBottom w:val="0"/>
          <w:divBdr>
            <w:top w:val="none" w:sz="0" w:space="0" w:color="auto"/>
            <w:left w:val="none" w:sz="0" w:space="0" w:color="auto"/>
            <w:bottom w:val="none" w:sz="0" w:space="0" w:color="auto"/>
            <w:right w:val="none" w:sz="0" w:space="0" w:color="auto"/>
          </w:divBdr>
        </w:div>
        <w:div w:id="375934205">
          <w:marLeft w:val="0"/>
          <w:marRight w:val="0"/>
          <w:marTop w:val="0"/>
          <w:marBottom w:val="0"/>
          <w:divBdr>
            <w:top w:val="none" w:sz="0" w:space="0" w:color="auto"/>
            <w:left w:val="none" w:sz="0" w:space="0" w:color="auto"/>
            <w:bottom w:val="none" w:sz="0" w:space="0" w:color="auto"/>
            <w:right w:val="none" w:sz="0" w:space="0" w:color="auto"/>
          </w:divBdr>
        </w:div>
        <w:div w:id="311834017">
          <w:marLeft w:val="0"/>
          <w:marRight w:val="0"/>
          <w:marTop w:val="0"/>
          <w:marBottom w:val="0"/>
          <w:divBdr>
            <w:top w:val="none" w:sz="0" w:space="0" w:color="auto"/>
            <w:left w:val="none" w:sz="0" w:space="0" w:color="auto"/>
            <w:bottom w:val="none" w:sz="0" w:space="0" w:color="auto"/>
            <w:right w:val="none" w:sz="0" w:space="0" w:color="auto"/>
          </w:divBdr>
        </w:div>
        <w:div w:id="2029484482">
          <w:marLeft w:val="0"/>
          <w:marRight w:val="0"/>
          <w:marTop w:val="0"/>
          <w:marBottom w:val="0"/>
          <w:divBdr>
            <w:top w:val="none" w:sz="0" w:space="0" w:color="auto"/>
            <w:left w:val="none" w:sz="0" w:space="0" w:color="auto"/>
            <w:bottom w:val="none" w:sz="0" w:space="0" w:color="auto"/>
            <w:right w:val="none" w:sz="0" w:space="0" w:color="auto"/>
          </w:divBdr>
        </w:div>
        <w:div w:id="746729213">
          <w:marLeft w:val="0"/>
          <w:marRight w:val="0"/>
          <w:marTop w:val="0"/>
          <w:marBottom w:val="0"/>
          <w:divBdr>
            <w:top w:val="none" w:sz="0" w:space="0" w:color="auto"/>
            <w:left w:val="none" w:sz="0" w:space="0" w:color="auto"/>
            <w:bottom w:val="none" w:sz="0" w:space="0" w:color="auto"/>
            <w:right w:val="none" w:sz="0" w:space="0" w:color="auto"/>
          </w:divBdr>
        </w:div>
        <w:div w:id="605237572">
          <w:marLeft w:val="0"/>
          <w:marRight w:val="0"/>
          <w:marTop w:val="0"/>
          <w:marBottom w:val="0"/>
          <w:divBdr>
            <w:top w:val="none" w:sz="0" w:space="0" w:color="auto"/>
            <w:left w:val="none" w:sz="0" w:space="0" w:color="auto"/>
            <w:bottom w:val="none" w:sz="0" w:space="0" w:color="auto"/>
            <w:right w:val="none" w:sz="0" w:space="0" w:color="auto"/>
          </w:divBdr>
        </w:div>
        <w:div w:id="84349063">
          <w:marLeft w:val="0"/>
          <w:marRight w:val="0"/>
          <w:marTop w:val="0"/>
          <w:marBottom w:val="0"/>
          <w:divBdr>
            <w:top w:val="none" w:sz="0" w:space="0" w:color="auto"/>
            <w:left w:val="none" w:sz="0" w:space="0" w:color="auto"/>
            <w:bottom w:val="none" w:sz="0" w:space="0" w:color="auto"/>
            <w:right w:val="none" w:sz="0" w:space="0" w:color="auto"/>
          </w:divBdr>
        </w:div>
        <w:div w:id="437917710">
          <w:marLeft w:val="0"/>
          <w:marRight w:val="0"/>
          <w:marTop w:val="0"/>
          <w:marBottom w:val="0"/>
          <w:divBdr>
            <w:top w:val="none" w:sz="0" w:space="0" w:color="auto"/>
            <w:left w:val="none" w:sz="0" w:space="0" w:color="auto"/>
            <w:bottom w:val="none" w:sz="0" w:space="0" w:color="auto"/>
            <w:right w:val="none" w:sz="0" w:space="0" w:color="auto"/>
          </w:divBdr>
        </w:div>
      </w:divsChild>
    </w:div>
    <w:div w:id="1478690743">
      <w:bodyDiv w:val="1"/>
      <w:marLeft w:val="0"/>
      <w:marRight w:val="0"/>
      <w:marTop w:val="0"/>
      <w:marBottom w:val="0"/>
      <w:divBdr>
        <w:top w:val="none" w:sz="0" w:space="0" w:color="auto"/>
        <w:left w:val="none" w:sz="0" w:space="0" w:color="auto"/>
        <w:bottom w:val="none" w:sz="0" w:space="0" w:color="auto"/>
        <w:right w:val="none" w:sz="0" w:space="0" w:color="auto"/>
      </w:divBdr>
    </w:div>
    <w:div w:id="1545409035">
      <w:bodyDiv w:val="1"/>
      <w:marLeft w:val="0"/>
      <w:marRight w:val="0"/>
      <w:marTop w:val="0"/>
      <w:marBottom w:val="0"/>
      <w:divBdr>
        <w:top w:val="none" w:sz="0" w:space="0" w:color="auto"/>
        <w:left w:val="none" w:sz="0" w:space="0" w:color="auto"/>
        <w:bottom w:val="none" w:sz="0" w:space="0" w:color="auto"/>
        <w:right w:val="none" w:sz="0" w:space="0" w:color="auto"/>
      </w:divBdr>
    </w:div>
    <w:div w:id="1551261326">
      <w:bodyDiv w:val="1"/>
      <w:marLeft w:val="0"/>
      <w:marRight w:val="0"/>
      <w:marTop w:val="0"/>
      <w:marBottom w:val="0"/>
      <w:divBdr>
        <w:top w:val="none" w:sz="0" w:space="0" w:color="auto"/>
        <w:left w:val="none" w:sz="0" w:space="0" w:color="auto"/>
        <w:bottom w:val="none" w:sz="0" w:space="0" w:color="auto"/>
        <w:right w:val="none" w:sz="0" w:space="0" w:color="auto"/>
      </w:divBdr>
    </w:div>
    <w:div w:id="1552381817">
      <w:bodyDiv w:val="1"/>
      <w:marLeft w:val="0"/>
      <w:marRight w:val="0"/>
      <w:marTop w:val="0"/>
      <w:marBottom w:val="0"/>
      <w:divBdr>
        <w:top w:val="none" w:sz="0" w:space="0" w:color="auto"/>
        <w:left w:val="none" w:sz="0" w:space="0" w:color="auto"/>
        <w:bottom w:val="none" w:sz="0" w:space="0" w:color="auto"/>
        <w:right w:val="none" w:sz="0" w:space="0" w:color="auto"/>
      </w:divBdr>
      <w:divsChild>
        <w:div w:id="214125362">
          <w:marLeft w:val="0"/>
          <w:marRight w:val="0"/>
          <w:marTop w:val="0"/>
          <w:marBottom w:val="0"/>
          <w:divBdr>
            <w:top w:val="none" w:sz="0" w:space="0" w:color="auto"/>
            <w:left w:val="none" w:sz="0" w:space="0" w:color="auto"/>
            <w:bottom w:val="none" w:sz="0" w:space="0" w:color="auto"/>
            <w:right w:val="none" w:sz="0" w:space="0" w:color="auto"/>
          </w:divBdr>
        </w:div>
        <w:div w:id="1527862283">
          <w:marLeft w:val="0"/>
          <w:marRight w:val="0"/>
          <w:marTop w:val="0"/>
          <w:marBottom w:val="0"/>
          <w:divBdr>
            <w:top w:val="none" w:sz="0" w:space="0" w:color="auto"/>
            <w:left w:val="none" w:sz="0" w:space="0" w:color="auto"/>
            <w:bottom w:val="none" w:sz="0" w:space="0" w:color="auto"/>
            <w:right w:val="none" w:sz="0" w:space="0" w:color="auto"/>
          </w:divBdr>
        </w:div>
        <w:div w:id="1106773940">
          <w:marLeft w:val="0"/>
          <w:marRight w:val="0"/>
          <w:marTop w:val="0"/>
          <w:marBottom w:val="0"/>
          <w:divBdr>
            <w:top w:val="none" w:sz="0" w:space="0" w:color="auto"/>
            <w:left w:val="none" w:sz="0" w:space="0" w:color="auto"/>
            <w:bottom w:val="none" w:sz="0" w:space="0" w:color="auto"/>
            <w:right w:val="none" w:sz="0" w:space="0" w:color="auto"/>
          </w:divBdr>
        </w:div>
        <w:div w:id="130025459">
          <w:marLeft w:val="0"/>
          <w:marRight w:val="0"/>
          <w:marTop w:val="0"/>
          <w:marBottom w:val="0"/>
          <w:divBdr>
            <w:top w:val="none" w:sz="0" w:space="0" w:color="auto"/>
            <w:left w:val="none" w:sz="0" w:space="0" w:color="auto"/>
            <w:bottom w:val="none" w:sz="0" w:space="0" w:color="auto"/>
            <w:right w:val="none" w:sz="0" w:space="0" w:color="auto"/>
          </w:divBdr>
        </w:div>
        <w:div w:id="37753258">
          <w:marLeft w:val="0"/>
          <w:marRight w:val="0"/>
          <w:marTop w:val="0"/>
          <w:marBottom w:val="0"/>
          <w:divBdr>
            <w:top w:val="none" w:sz="0" w:space="0" w:color="auto"/>
            <w:left w:val="none" w:sz="0" w:space="0" w:color="auto"/>
            <w:bottom w:val="none" w:sz="0" w:space="0" w:color="auto"/>
            <w:right w:val="none" w:sz="0" w:space="0" w:color="auto"/>
          </w:divBdr>
        </w:div>
        <w:div w:id="649749232">
          <w:marLeft w:val="0"/>
          <w:marRight w:val="0"/>
          <w:marTop w:val="0"/>
          <w:marBottom w:val="0"/>
          <w:divBdr>
            <w:top w:val="none" w:sz="0" w:space="0" w:color="auto"/>
            <w:left w:val="none" w:sz="0" w:space="0" w:color="auto"/>
            <w:bottom w:val="none" w:sz="0" w:space="0" w:color="auto"/>
            <w:right w:val="none" w:sz="0" w:space="0" w:color="auto"/>
          </w:divBdr>
        </w:div>
        <w:div w:id="1044138719">
          <w:marLeft w:val="0"/>
          <w:marRight w:val="0"/>
          <w:marTop w:val="0"/>
          <w:marBottom w:val="0"/>
          <w:divBdr>
            <w:top w:val="none" w:sz="0" w:space="0" w:color="auto"/>
            <w:left w:val="none" w:sz="0" w:space="0" w:color="auto"/>
            <w:bottom w:val="none" w:sz="0" w:space="0" w:color="auto"/>
            <w:right w:val="none" w:sz="0" w:space="0" w:color="auto"/>
          </w:divBdr>
        </w:div>
        <w:div w:id="2049445959">
          <w:marLeft w:val="0"/>
          <w:marRight w:val="0"/>
          <w:marTop w:val="0"/>
          <w:marBottom w:val="0"/>
          <w:divBdr>
            <w:top w:val="none" w:sz="0" w:space="0" w:color="auto"/>
            <w:left w:val="none" w:sz="0" w:space="0" w:color="auto"/>
            <w:bottom w:val="none" w:sz="0" w:space="0" w:color="auto"/>
            <w:right w:val="none" w:sz="0" w:space="0" w:color="auto"/>
          </w:divBdr>
        </w:div>
        <w:div w:id="2011370713">
          <w:marLeft w:val="0"/>
          <w:marRight w:val="0"/>
          <w:marTop w:val="0"/>
          <w:marBottom w:val="0"/>
          <w:divBdr>
            <w:top w:val="none" w:sz="0" w:space="0" w:color="auto"/>
            <w:left w:val="none" w:sz="0" w:space="0" w:color="auto"/>
            <w:bottom w:val="none" w:sz="0" w:space="0" w:color="auto"/>
            <w:right w:val="none" w:sz="0" w:space="0" w:color="auto"/>
          </w:divBdr>
        </w:div>
        <w:div w:id="1458798106">
          <w:marLeft w:val="0"/>
          <w:marRight w:val="0"/>
          <w:marTop w:val="0"/>
          <w:marBottom w:val="0"/>
          <w:divBdr>
            <w:top w:val="none" w:sz="0" w:space="0" w:color="auto"/>
            <w:left w:val="none" w:sz="0" w:space="0" w:color="auto"/>
            <w:bottom w:val="none" w:sz="0" w:space="0" w:color="auto"/>
            <w:right w:val="none" w:sz="0" w:space="0" w:color="auto"/>
          </w:divBdr>
        </w:div>
        <w:div w:id="1336569385">
          <w:marLeft w:val="0"/>
          <w:marRight w:val="0"/>
          <w:marTop w:val="0"/>
          <w:marBottom w:val="0"/>
          <w:divBdr>
            <w:top w:val="none" w:sz="0" w:space="0" w:color="auto"/>
            <w:left w:val="none" w:sz="0" w:space="0" w:color="auto"/>
            <w:bottom w:val="none" w:sz="0" w:space="0" w:color="auto"/>
            <w:right w:val="none" w:sz="0" w:space="0" w:color="auto"/>
          </w:divBdr>
        </w:div>
        <w:div w:id="1050884703">
          <w:marLeft w:val="0"/>
          <w:marRight w:val="0"/>
          <w:marTop w:val="0"/>
          <w:marBottom w:val="0"/>
          <w:divBdr>
            <w:top w:val="none" w:sz="0" w:space="0" w:color="auto"/>
            <w:left w:val="none" w:sz="0" w:space="0" w:color="auto"/>
            <w:bottom w:val="none" w:sz="0" w:space="0" w:color="auto"/>
            <w:right w:val="none" w:sz="0" w:space="0" w:color="auto"/>
          </w:divBdr>
        </w:div>
        <w:div w:id="1554735087">
          <w:marLeft w:val="0"/>
          <w:marRight w:val="0"/>
          <w:marTop w:val="0"/>
          <w:marBottom w:val="0"/>
          <w:divBdr>
            <w:top w:val="none" w:sz="0" w:space="0" w:color="auto"/>
            <w:left w:val="none" w:sz="0" w:space="0" w:color="auto"/>
            <w:bottom w:val="none" w:sz="0" w:space="0" w:color="auto"/>
            <w:right w:val="none" w:sz="0" w:space="0" w:color="auto"/>
          </w:divBdr>
        </w:div>
        <w:div w:id="159733515">
          <w:marLeft w:val="0"/>
          <w:marRight w:val="0"/>
          <w:marTop w:val="0"/>
          <w:marBottom w:val="0"/>
          <w:divBdr>
            <w:top w:val="none" w:sz="0" w:space="0" w:color="auto"/>
            <w:left w:val="none" w:sz="0" w:space="0" w:color="auto"/>
            <w:bottom w:val="none" w:sz="0" w:space="0" w:color="auto"/>
            <w:right w:val="none" w:sz="0" w:space="0" w:color="auto"/>
          </w:divBdr>
        </w:div>
        <w:div w:id="1597978259">
          <w:marLeft w:val="0"/>
          <w:marRight w:val="0"/>
          <w:marTop w:val="0"/>
          <w:marBottom w:val="0"/>
          <w:divBdr>
            <w:top w:val="none" w:sz="0" w:space="0" w:color="auto"/>
            <w:left w:val="none" w:sz="0" w:space="0" w:color="auto"/>
            <w:bottom w:val="none" w:sz="0" w:space="0" w:color="auto"/>
            <w:right w:val="none" w:sz="0" w:space="0" w:color="auto"/>
          </w:divBdr>
        </w:div>
        <w:div w:id="994067631">
          <w:marLeft w:val="0"/>
          <w:marRight w:val="0"/>
          <w:marTop w:val="0"/>
          <w:marBottom w:val="0"/>
          <w:divBdr>
            <w:top w:val="none" w:sz="0" w:space="0" w:color="auto"/>
            <w:left w:val="none" w:sz="0" w:space="0" w:color="auto"/>
            <w:bottom w:val="none" w:sz="0" w:space="0" w:color="auto"/>
            <w:right w:val="none" w:sz="0" w:space="0" w:color="auto"/>
          </w:divBdr>
        </w:div>
        <w:div w:id="416094152">
          <w:marLeft w:val="0"/>
          <w:marRight w:val="0"/>
          <w:marTop w:val="0"/>
          <w:marBottom w:val="0"/>
          <w:divBdr>
            <w:top w:val="none" w:sz="0" w:space="0" w:color="auto"/>
            <w:left w:val="none" w:sz="0" w:space="0" w:color="auto"/>
            <w:bottom w:val="none" w:sz="0" w:space="0" w:color="auto"/>
            <w:right w:val="none" w:sz="0" w:space="0" w:color="auto"/>
          </w:divBdr>
        </w:div>
        <w:div w:id="1754232335">
          <w:marLeft w:val="0"/>
          <w:marRight w:val="0"/>
          <w:marTop w:val="0"/>
          <w:marBottom w:val="0"/>
          <w:divBdr>
            <w:top w:val="none" w:sz="0" w:space="0" w:color="auto"/>
            <w:left w:val="none" w:sz="0" w:space="0" w:color="auto"/>
            <w:bottom w:val="none" w:sz="0" w:space="0" w:color="auto"/>
            <w:right w:val="none" w:sz="0" w:space="0" w:color="auto"/>
          </w:divBdr>
        </w:div>
        <w:div w:id="1293559377">
          <w:marLeft w:val="0"/>
          <w:marRight w:val="0"/>
          <w:marTop w:val="0"/>
          <w:marBottom w:val="0"/>
          <w:divBdr>
            <w:top w:val="none" w:sz="0" w:space="0" w:color="auto"/>
            <w:left w:val="none" w:sz="0" w:space="0" w:color="auto"/>
            <w:bottom w:val="none" w:sz="0" w:space="0" w:color="auto"/>
            <w:right w:val="none" w:sz="0" w:space="0" w:color="auto"/>
          </w:divBdr>
        </w:div>
        <w:div w:id="1920865613">
          <w:marLeft w:val="0"/>
          <w:marRight w:val="0"/>
          <w:marTop w:val="0"/>
          <w:marBottom w:val="0"/>
          <w:divBdr>
            <w:top w:val="none" w:sz="0" w:space="0" w:color="auto"/>
            <w:left w:val="none" w:sz="0" w:space="0" w:color="auto"/>
            <w:bottom w:val="none" w:sz="0" w:space="0" w:color="auto"/>
            <w:right w:val="none" w:sz="0" w:space="0" w:color="auto"/>
          </w:divBdr>
        </w:div>
        <w:div w:id="1153986327">
          <w:marLeft w:val="0"/>
          <w:marRight w:val="0"/>
          <w:marTop w:val="0"/>
          <w:marBottom w:val="0"/>
          <w:divBdr>
            <w:top w:val="none" w:sz="0" w:space="0" w:color="auto"/>
            <w:left w:val="none" w:sz="0" w:space="0" w:color="auto"/>
            <w:bottom w:val="none" w:sz="0" w:space="0" w:color="auto"/>
            <w:right w:val="none" w:sz="0" w:space="0" w:color="auto"/>
          </w:divBdr>
        </w:div>
        <w:div w:id="1911772177">
          <w:marLeft w:val="0"/>
          <w:marRight w:val="0"/>
          <w:marTop w:val="0"/>
          <w:marBottom w:val="0"/>
          <w:divBdr>
            <w:top w:val="none" w:sz="0" w:space="0" w:color="auto"/>
            <w:left w:val="none" w:sz="0" w:space="0" w:color="auto"/>
            <w:bottom w:val="none" w:sz="0" w:space="0" w:color="auto"/>
            <w:right w:val="none" w:sz="0" w:space="0" w:color="auto"/>
          </w:divBdr>
        </w:div>
        <w:div w:id="538973087">
          <w:marLeft w:val="0"/>
          <w:marRight w:val="0"/>
          <w:marTop w:val="0"/>
          <w:marBottom w:val="0"/>
          <w:divBdr>
            <w:top w:val="none" w:sz="0" w:space="0" w:color="auto"/>
            <w:left w:val="none" w:sz="0" w:space="0" w:color="auto"/>
            <w:bottom w:val="none" w:sz="0" w:space="0" w:color="auto"/>
            <w:right w:val="none" w:sz="0" w:space="0" w:color="auto"/>
          </w:divBdr>
        </w:div>
        <w:div w:id="1316837217">
          <w:marLeft w:val="0"/>
          <w:marRight w:val="0"/>
          <w:marTop w:val="0"/>
          <w:marBottom w:val="0"/>
          <w:divBdr>
            <w:top w:val="none" w:sz="0" w:space="0" w:color="auto"/>
            <w:left w:val="none" w:sz="0" w:space="0" w:color="auto"/>
            <w:bottom w:val="none" w:sz="0" w:space="0" w:color="auto"/>
            <w:right w:val="none" w:sz="0" w:space="0" w:color="auto"/>
          </w:divBdr>
        </w:div>
        <w:div w:id="1173254282">
          <w:marLeft w:val="0"/>
          <w:marRight w:val="0"/>
          <w:marTop w:val="0"/>
          <w:marBottom w:val="0"/>
          <w:divBdr>
            <w:top w:val="none" w:sz="0" w:space="0" w:color="auto"/>
            <w:left w:val="none" w:sz="0" w:space="0" w:color="auto"/>
            <w:bottom w:val="none" w:sz="0" w:space="0" w:color="auto"/>
            <w:right w:val="none" w:sz="0" w:space="0" w:color="auto"/>
          </w:divBdr>
        </w:div>
        <w:div w:id="46417775">
          <w:marLeft w:val="0"/>
          <w:marRight w:val="0"/>
          <w:marTop w:val="0"/>
          <w:marBottom w:val="0"/>
          <w:divBdr>
            <w:top w:val="none" w:sz="0" w:space="0" w:color="auto"/>
            <w:left w:val="none" w:sz="0" w:space="0" w:color="auto"/>
            <w:bottom w:val="none" w:sz="0" w:space="0" w:color="auto"/>
            <w:right w:val="none" w:sz="0" w:space="0" w:color="auto"/>
          </w:divBdr>
        </w:div>
        <w:div w:id="2052226589">
          <w:marLeft w:val="0"/>
          <w:marRight w:val="0"/>
          <w:marTop w:val="0"/>
          <w:marBottom w:val="0"/>
          <w:divBdr>
            <w:top w:val="none" w:sz="0" w:space="0" w:color="auto"/>
            <w:left w:val="none" w:sz="0" w:space="0" w:color="auto"/>
            <w:bottom w:val="none" w:sz="0" w:space="0" w:color="auto"/>
            <w:right w:val="none" w:sz="0" w:space="0" w:color="auto"/>
          </w:divBdr>
        </w:div>
        <w:div w:id="1289313516">
          <w:marLeft w:val="0"/>
          <w:marRight w:val="0"/>
          <w:marTop w:val="0"/>
          <w:marBottom w:val="0"/>
          <w:divBdr>
            <w:top w:val="none" w:sz="0" w:space="0" w:color="auto"/>
            <w:left w:val="none" w:sz="0" w:space="0" w:color="auto"/>
            <w:bottom w:val="none" w:sz="0" w:space="0" w:color="auto"/>
            <w:right w:val="none" w:sz="0" w:space="0" w:color="auto"/>
          </w:divBdr>
        </w:div>
        <w:div w:id="1525947023">
          <w:marLeft w:val="0"/>
          <w:marRight w:val="0"/>
          <w:marTop w:val="0"/>
          <w:marBottom w:val="0"/>
          <w:divBdr>
            <w:top w:val="none" w:sz="0" w:space="0" w:color="auto"/>
            <w:left w:val="none" w:sz="0" w:space="0" w:color="auto"/>
            <w:bottom w:val="none" w:sz="0" w:space="0" w:color="auto"/>
            <w:right w:val="none" w:sz="0" w:space="0" w:color="auto"/>
          </w:divBdr>
        </w:div>
        <w:div w:id="1953897440">
          <w:marLeft w:val="0"/>
          <w:marRight w:val="0"/>
          <w:marTop w:val="0"/>
          <w:marBottom w:val="0"/>
          <w:divBdr>
            <w:top w:val="none" w:sz="0" w:space="0" w:color="auto"/>
            <w:left w:val="none" w:sz="0" w:space="0" w:color="auto"/>
            <w:bottom w:val="none" w:sz="0" w:space="0" w:color="auto"/>
            <w:right w:val="none" w:sz="0" w:space="0" w:color="auto"/>
          </w:divBdr>
        </w:div>
        <w:div w:id="1579287411">
          <w:marLeft w:val="0"/>
          <w:marRight w:val="0"/>
          <w:marTop w:val="0"/>
          <w:marBottom w:val="0"/>
          <w:divBdr>
            <w:top w:val="none" w:sz="0" w:space="0" w:color="auto"/>
            <w:left w:val="none" w:sz="0" w:space="0" w:color="auto"/>
            <w:bottom w:val="none" w:sz="0" w:space="0" w:color="auto"/>
            <w:right w:val="none" w:sz="0" w:space="0" w:color="auto"/>
          </w:divBdr>
        </w:div>
        <w:div w:id="1816800997">
          <w:marLeft w:val="0"/>
          <w:marRight w:val="0"/>
          <w:marTop w:val="0"/>
          <w:marBottom w:val="0"/>
          <w:divBdr>
            <w:top w:val="none" w:sz="0" w:space="0" w:color="auto"/>
            <w:left w:val="none" w:sz="0" w:space="0" w:color="auto"/>
            <w:bottom w:val="none" w:sz="0" w:space="0" w:color="auto"/>
            <w:right w:val="none" w:sz="0" w:space="0" w:color="auto"/>
          </w:divBdr>
        </w:div>
        <w:div w:id="241376571">
          <w:marLeft w:val="0"/>
          <w:marRight w:val="0"/>
          <w:marTop w:val="0"/>
          <w:marBottom w:val="0"/>
          <w:divBdr>
            <w:top w:val="none" w:sz="0" w:space="0" w:color="auto"/>
            <w:left w:val="none" w:sz="0" w:space="0" w:color="auto"/>
            <w:bottom w:val="none" w:sz="0" w:space="0" w:color="auto"/>
            <w:right w:val="none" w:sz="0" w:space="0" w:color="auto"/>
          </w:divBdr>
        </w:div>
        <w:div w:id="1651861719">
          <w:marLeft w:val="0"/>
          <w:marRight w:val="0"/>
          <w:marTop w:val="0"/>
          <w:marBottom w:val="0"/>
          <w:divBdr>
            <w:top w:val="none" w:sz="0" w:space="0" w:color="auto"/>
            <w:left w:val="none" w:sz="0" w:space="0" w:color="auto"/>
            <w:bottom w:val="none" w:sz="0" w:space="0" w:color="auto"/>
            <w:right w:val="none" w:sz="0" w:space="0" w:color="auto"/>
          </w:divBdr>
        </w:div>
        <w:div w:id="692001568">
          <w:marLeft w:val="0"/>
          <w:marRight w:val="0"/>
          <w:marTop w:val="0"/>
          <w:marBottom w:val="0"/>
          <w:divBdr>
            <w:top w:val="none" w:sz="0" w:space="0" w:color="auto"/>
            <w:left w:val="none" w:sz="0" w:space="0" w:color="auto"/>
            <w:bottom w:val="none" w:sz="0" w:space="0" w:color="auto"/>
            <w:right w:val="none" w:sz="0" w:space="0" w:color="auto"/>
          </w:divBdr>
        </w:div>
        <w:div w:id="932477344">
          <w:marLeft w:val="0"/>
          <w:marRight w:val="0"/>
          <w:marTop w:val="0"/>
          <w:marBottom w:val="0"/>
          <w:divBdr>
            <w:top w:val="none" w:sz="0" w:space="0" w:color="auto"/>
            <w:left w:val="none" w:sz="0" w:space="0" w:color="auto"/>
            <w:bottom w:val="none" w:sz="0" w:space="0" w:color="auto"/>
            <w:right w:val="none" w:sz="0" w:space="0" w:color="auto"/>
          </w:divBdr>
        </w:div>
        <w:div w:id="416678218">
          <w:marLeft w:val="0"/>
          <w:marRight w:val="0"/>
          <w:marTop w:val="0"/>
          <w:marBottom w:val="0"/>
          <w:divBdr>
            <w:top w:val="none" w:sz="0" w:space="0" w:color="auto"/>
            <w:left w:val="none" w:sz="0" w:space="0" w:color="auto"/>
            <w:bottom w:val="none" w:sz="0" w:space="0" w:color="auto"/>
            <w:right w:val="none" w:sz="0" w:space="0" w:color="auto"/>
          </w:divBdr>
        </w:div>
        <w:div w:id="1864316455">
          <w:marLeft w:val="0"/>
          <w:marRight w:val="0"/>
          <w:marTop w:val="0"/>
          <w:marBottom w:val="0"/>
          <w:divBdr>
            <w:top w:val="none" w:sz="0" w:space="0" w:color="auto"/>
            <w:left w:val="none" w:sz="0" w:space="0" w:color="auto"/>
            <w:bottom w:val="none" w:sz="0" w:space="0" w:color="auto"/>
            <w:right w:val="none" w:sz="0" w:space="0" w:color="auto"/>
          </w:divBdr>
        </w:div>
        <w:div w:id="402264419">
          <w:marLeft w:val="0"/>
          <w:marRight w:val="0"/>
          <w:marTop w:val="0"/>
          <w:marBottom w:val="0"/>
          <w:divBdr>
            <w:top w:val="none" w:sz="0" w:space="0" w:color="auto"/>
            <w:left w:val="none" w:sz="0" w:space="0" w:color="auto"/>
            <w:bottom w:val="none" w:sz="0" w:space="0" w:color="auto"/>
            <w:right w:val="none" w:sz="0" w:space="0" w:color="auto"/>
          </w:divBdr>
        </w:div>
        <w:div w:id="502356489">
          <w:marLeft w:val="0"/>
          <w:marRight w:val="0"/>
          <w:marTop w:val="0"/>
          <w:marBottom w:val="0"/>
          <w:divBdr>
            <w:top w:val="none" w:sz="0" w:space="0" w:color="auto"/>
            <w:left w:val="none" w:sz="0" w:space="0" w:color="auto"/>
            <w:bottom w:val="none" w:sz="0" w:space="0" w:color="auto"/>
            <w:right w:val="none" w:sz="0" w:space="0" w:color="auto"/>
          </w:divBdr>
        </w:div>
        <w:div w:id="679892469">
          <w:marLeft w:val="0"/>
          <w:marRight w:val="0"/>
          <w:marTop w:val="0"/>
          <w:marBottom w:val="0"/>
          <w:divBdr>
            <w:top w:val="none" w:sz="0" w:space="0" w:color="auto"/>
            <w:left w:val="none" w:sz="0" w:space="0" w:color="auto"/>
            <w:bottom w:val="none" w:sz="0" w:space="0" w:color="auto"/>
            <w:right w:val="none" w:sz="0" w:space="0" w:color="auto"/>
          </w:divBdr>
        </w:div>
        <w:div w:id="1044142012">
          <w:marLeft w:val="0"/>
          <w:marRight w:val="0"/>
          <w:marTop w:val="0"/>
          <w:marBottom w:val="0"/>
          <w:divBdr>
            <w:top w:val="none" w:sz="0" w:space="0" w:color="auto"/>
            <w:left w:val="none" w:sz="0" w:space="0" w:color="auto"/>
            <w:bottom w:val="none" w:sz="0" w:space="0" w:color="auto"/>
            <w:right w:val="none" w:sz="0" w:space="0" w:color="auto"/>
          </w:divBdr>
        </w:div>
        <w:div w:id="1974863486">
          <w:marLeft w:val="0"/>
          <w:marRight w:val="0"/>
          <w:marTop w:val="0"/>
          <w:marBottom w:val="0"/>
          <w:divBdr>
            <w:top w:val="none" w:sz="0" w:space="0" w:color="auto"/>
            <w:left w:val="none" w:sz="0" w:space="0" w:color="auto"/>
            <w:bottom w:val="none" w:sz="0" w:space="0" w:color="auto"/>
            <w:right w:val="none" w:sz="0" w:space="0" w:color="auto"/>
          </w:divBdr>
        </w:div>
        <w:div w:id="216400863">
          <w:marLeft w:val="0"/>
          <w:marRight w:val="0"/>
          <w:marTop w:val="0"/>
          <w:marBottom w:val="0"/>
          <w:divBdr>
            <w:top w:val="none" w:sz="0" w:space="0" w:color="auto"/>
            <w:left w:val="none" w:sz="0" w:space="0" w:color="auto"/>
            <w:bottom w:val="none" w:sz="0" w:space="0" w:color="auto"/>
            <w:right w:val="none" w:sz="0" w:space="0" w:color="auto"/>
          </w:divBdr>
        </w:div>
        <w:div w:id="491601331">
          <w:marLeft w:val="0"/>
          <w:marRight w:val="0"/>
          <w:marTop w:val="0"/>
          <w:marBottom w:val="0"/>
          <w:divBdr>
            <w:top w:val="none" w:sz="0" w:space="0" w:color="auto"/>
            <w:left w:val="none" w:sz="0" w:space="0" w:color="auto"/>
            <w:bottom w:val="none" w:sz="0" w:space="0" w:color="auto"/>
            <w:right w:val="none" w:sz="0" w:space="0" w:color="auto"/>
          </w:divBdr>
        </w:div>
        <w:div w:id="304773996">
          <w:marLeft w:val="0"/>
          <w:marRight w:val="0"/>
          <w:marTop w:val="0"/>
          <w:marBottom w:val="0"/>
          <w:divBdr>
            <w:top w:val="none" w:sz="0" w:space="0" w:color="auto"/>
            <w:left w:val="none" w:sz="0" w:space="0" w:color="auto"/>
            <w:bottom w:val="none" w:sz="0" w:space="0" w:color="auto"/>
            <w:right w:val="none" w:sz="0" w:space="0" w:color="auto"/>
          </w:divBdr>
        </w:div>
        <w:div w:id="154348912">
          <w:marLeft w:val="0"/>
          <w:marRight w:val="0"/>
          <w:marTop w:val="0"/>
          <w:marBottom w:val="0"/>
          <w:divBdr>
            <w:top w:val="none" w:sz="0" w:space="0" w:color="auto"/>
            <w:left w:val="none" w:sz="0" w:space="0" w:color="auto"/>
            <w:bottom w:val="none" w:sz="0" w:space="0" w:color="auto"/>
            <w:right w:val="none" w:sz="0" w:space="0" w:color="auto"/>
          </w:divBdr>
        </w:div>
        <w:div w:id="903106944">
          <w:marLeft w:val="0"/>
          <w:marRight w:val="0"/>
          <w:marTop w:val="0"/>
          <w:marBottom w:val="0"/>
          <w:divBdr>
            <w:top w:val="none" w:sz="0" w:space="0" w:color="auto"/>
            <w:left w:val="none" w:sz="0" w:space="0" w:color="auto"/>
            <w:bottom w:val="none" w:sz="0" w:space="0" w:color="auto"/>
            <w:right w:val="none" w:sz="0" w:space="0" w:color="auto"/>
          </w:divBdr>
        </w:div>
        <w:div w:id="1297757695">
          <w:marLeft w:val="0"/>
          <w:marRight w:val="0"/>
          <w:marTop w:val="0"/>
          <w:marBottom w:val="0"/>
          <w:divBdr>
            <w:top w:val="none" w:sz="0" w:space="0" w:color="auto"/>
            <w:left w:val="none" w:sz="0" w:space="0" w:color="auto"/>
            <w:bottom w:val="none" w:sz="0" w:space="0" w:color="auto"/>
            <w:right w:val="none" w:sz="0" w:space="0" w:color="auto"/>
          </w:divBdr>
        </w:div>
        <w:div w:id="266736854">
          <w:marLeft w:val="0"/>
          <w:marRight w:val="0"/>
          <w:marTop w:val="0"/>
          <w:marBottom w:val="0"/>
          <w:divBdr>
            <w:top w:val="none" w:sz="0" w:space="0" w:color="auto"/>
            <w:left w:val="none" w:sz="0" w:space="0" w:color="auto"/>
            <w:bottom w:val="none" w:sz="0" w:space="0" w:color="auto"/>
            <w:right w:val="none" w:sz="0" w:space="0" w:color="auto"/>
          </w:divBdr>
        </w:div>
        <w:div w:id="1675643713">
          <w:marLeft w:val="0"/>
          <w:marRight w:val="0"/>
          <w:marTop w:val="0"/>
          <w:marBottom w:val="0"/>
          <w:divBdr>
            <w:top w:val="none" w:sz="0" w:space="0" w:color="auto"/>
            <w:left w:val="none" w:sz="0" w:space="0" w:color="auto"/>
            <w:bottom w:val="none" w:sz="0" w:space="0" w:color="auto"/>
            <w:right w:val="none" w:sz="0" w:space="0" w:color="auto"/>
          </w:divBdr>
        </w:div>
        <w:div w:id="276302500">
          <w:marLeft w:val="0"/>
          <w:marRight w:val="0"/>
          <w:marTop w:val="0"/>
          <w:marBottom w:val="0"/>
          <w:divBdr>
            <w:top w:val="none" w:sz="0" w:space="0" w:color="auto"/>
            <w:left w:val="none" w:sz="0" w:space="0" w:color="auto"/>
            <w:bottom w:val="none" w:sz="0" w:space="0" w:color="auto"/>
            <w:right w:val="none" w:sz="0" w:space="0" w:color="auto"/>
          </w:divBdr>
        </w:div>
        <w:div w:id="806823146">
          <w:marLeft w:val="0"/>
          <w:marRight w:val="0"/>
          <w:marTop w:val="0"/>
          <w:marBottom w:val="0"/>
          <w:divBdr>
            <w:top w:val="none" w:sz="0" w:space="0" w:color="auto"/>
            <w:left w:val="none" w:sz="0" w:space="0" w:color="auto"/>
            <w:bottom w:val="none" w:sz="0" w:space="0" w:color="auto"/>
            <w:right w:val="none" w:sz="0" w:space="0" w:color="auto"/>
          </w:divBdr>
        </w:div>
        <w:div w:id="1075586541">
          <w:marLeft w:val="0"/>
          <w:marRight w:val="0"/>
          <w:marTop w:val="0"/>
          <w:marBottom w:val="0"/>
          <w:divBdr>
            <w:top w:val="none" w:sz="0" w:space="0" w:color="auto"/>
            <w:left w:val="none" w:sz="0" w:space="0" w:color="auto"/>
            <w:bottom w:val="none" w:sz="0" w:space="0" w:color="auto"/>
            <w:right w:val="none" w:sz="0" w:space="0" w:color="auto"/>
          </w:divBdr>
        </w:div>
        <w:div w:id="2057007044">
          <w:marLeft w:val="0"/>
          <w:marRight w:val="0"/>
          <w:marTop w:val="0"/>
          <w:marBottom w:val="0"/>
          <w:divBdr>
            <w:top w:val="none" w:sz="0" w:space="0" w:color="auto"/>
            <w:left w:val="none" w:sz="0" w:space="0" w:color="auto"/>
            <w:bottom w:val="none" w:sz="0" w:space="0" w:color="auto"/>
            <w:right w:val="none" w:sz="0" w:space="0" w:color="auto"/>
          </w:divBdr>
        </w:div>
        <w:div w:id="1517693621">
          <w:marLeft w:val="0"/>
          <w:marRight w:val="0"/>
          <w:marTop w:val="0"/>
          <w:marBottom w:val="0"/>
          <w:divBdr>
            <w:top w:val="none" w:sz="0" w:space="0" w:color="auto"/>
            <w:left w:val="none" w:sz="0" w:space="0" w:color="auto"/>
            <w:bottom w:val="none" w:sz="0" w:space="0" w:color="auto"/>
            <w:right w:val="none" w:sz="0" w:space="0" w:color="auto"/>
          </w:divBdr>
        </w:div>
        <w:div w:id="1880123655">
          <w:marLeft w:val="0"/>
          <w:marRight w:val="0"/>
          <w:marTop w:val="0"/>
          <w:marBottom w:val="0"/>
          <w:divBdr>
            <w:top w:val="none" w:sz="0" w:space="0" w:color="auto"/>
            <w:left w:val="none" w:sz="0" w:space="0" w:color="auto"/>
            <w:bottom w:val="none" w:sz="0" w:space="0" w:color="auto"/>
            <w:right w:val="none" w:sz="0" w:space="0" w:color="auto"/>
          </w:divBdr>
        </w:div>
        <w:div w:id="1386487357">
          <w:marLeft w:val="0"/>
          <w:marRight w:val="0"/>
          <w:marTop w:val="0"/>
          <w:marBottom w:val="0"/>
          <w:divBdr>
            <w:top w:val="none" w:sz="0" w:space="0" w:color="auto"/>
            <w:left w:val="none" w:sz="0" w:space="0" w:color="auto"/>
            <w:bottom w:val="none" w:sz="0" w:space="0" w:color="auto"/>
            <w:right w:val="none" w:sz="0" w:space="0" w:color="auto"/>
          </w:divBdr>
        </w:div>
        <w:div w:id="354039740">
          <w:marLeft w:val="0"/>
          <w:marRight w:val="0"/>
          <w:marTop w:val="0"/>
          <w:marBottom w:val="0"/>
          <w:divBdr>
            <w:top w:val="none" w:sz="0" w:space="0" w:color="auto"/>
            <w:left w:val="none" w:sz="0" w:space="0" w:color="auto"/>
            <w:bottom w:val="none" w:sz="0" w:space="0" w:color="auto"/>
            <w:right w:val="none" w:sz="0" w:space="0" w:color="auto"/>
          </w:divBdr>
        </w:div>
        <w:div w:id="1027558644">
          <w:marLeft w:val="0"/>
          <w:marRight w:val="0"/>
          <w:marTop w:val="0"/>
          <w:marBottom w:val="0"/>
          <w:divBdr>
            <w:top w:val="none" w:sz="0" w:space="0" w:color="auto"/>
            <w:left w:val="none" w:sz="0" w:space="0" w:color="auto"/>
            <w:bottom w:val="none" w:sz="0" w:space="0" w:color="auto"/>
            <w:right w:val="none" w:sz="0" w:space="0" w:color="auto"/>
          </w:divBdr>
        </w:div>
        <w:div w:id="998272253">
          <w:marLeft w:val="0"/>
          <w:marRight w:val="0"/>
          <w:marTop w:val="0"/>
          <w:marBottom w:val="0"/>
          <w:divBdr>
            <w:top w:val="none" w:sz="0" w:space="0" w:color="auto"/>
            <w:left w:val="none" w:sz="0" w:space="0" w:color="auto"/>
            <w:bottom w:val="none" w:sz="0" w:space="0" w:color="auto"/>
            <w:right w:val="none" w:sz="0" w:space="0" w:color="auto"/>
          </w:divBdr>
        </w:div>
        <w:div w:id="1627194139">
          <w:marLeft w:val="0"/>
          <w:marRight w:val="0"/>
          <w:marTop w:val="0"/>
          <w:marBottom w:val="0"/>
          <w:divBdr>
            <w:top w:val="none" w:sz="0" w:space="0" w:color="auto"/>
            <w:left w:val="none" w:sz="0" w:space="0" w:color="auto"/>
            <w:bottom w:val="none" w:sz="0" w:space="0" w:color="auto"/>
            <w:right w:val="none" w:sz="0" w:space="0" w:color="auto"/>
          </w:divBdr>
        </w:div>
        <w:div w:id="601039293">
          <w:marLeft w:val="0"/>
          <w:marRight w:val="0"/>
          <w:marTop w:val="0"/>
          <w:marBottom w:val="0"/>
          <w:divBdr>
            <w:top w:val="none" w:sz="0" w:space="0" w:color="auto"/>
            <w:left w:val="none" w:sz="0" w:space="0" w:color="auto"/>
            <w:bottom w:val="none" w:sz="0" w:space="0" w:color="auto"/>
            <w:right w:val="none" w:sz="0" w:space="0" w:color="auto"/>
          </w:divBdr>
        </w:div>
        <w:div w:id="1655451917">
          <w:marLeft w:val="0"/>
          <w:marRight w:val="0"/>
          <w:marTop w:val="0"/>
          <w:marBottom w:val="0"/>
          <w:divBdr>
            <w:top w:val="none" w:sz="0" w:space="0" w:color="auto"/>
            <w:left w:val="none" w:sz="0" w:space="0" w:color="auto"/>
            <w:bottom w:val="none" w:sz="0" w:space="0" w:color="auto"/>
            <w:right w:val="none" w:sz="0" w:space="0" w:color="auto"/>
          </w:divBdr>
        </w:div>
        <w:div w:id="1718165950">
          <w:marLeft w:val="0"/>
          <w:marRight w:val="0"/>
          <w:marTop w:val="0"/>
          <w:marBottom w:val="0"/>
          <w:divBdr>
            <w:top w:val="none" w:sz="0" w:space="0" w:color="auto"/>
            <w:left w:val="none" w:sz="0" w:space="0" w:color="auto"/>
            <w:bottom w:val="none" w:sz="0" w:space="0" w:color="auto"/>
            <w:right w:val="none" w:sz="0" w:space="0" w:color="auto"/>
          </w:divBdr>
        </w:div>
        <w:div w:id="221328607">
          <w:marLeft w:val="0"/>
          <w:marRight w:val="0"/>
          <w:marTop w:val="0"/>
          <w:marBottom w:val="0"/>
          <w:divBdr>
            <w:top w:val="none" w:sz="0" w:space="0" w:color="auto"/>
            <w:left w:val="none" w:sz="0" w:space="0" w:color="auto"/>
            <w:bottom w:val="none" w:sz="0" w:space="0" w:color="auto"/>
            <w:right w:val="none" w:sz="0" w:space="0" w:color="auto"/>
          </w:divBdr>
        </w:div>
        <w:div w:id="2002275256">
          <w:marLeft w:val="0"/>
          <w:marRight w:val="0"/>
          <w:marTop w:val="0"/>
          <w:marBottom w:val="0"/>
          <w:divBdr>
            <w:top w:val="none" w:sz="0" w:space="0" w:color="auto"/>
            <w:left w:val="none" w:sz="0" w:space="0" w:color="auto"/>
            <w:bottom w:val="none" w:sz="0" w:space="0" w:color="auto"/>
            <w:right w:val="none" w:sz="0" w:space="0" w:color="auto"/>
          </w:divBdr>
        </w:div>
        <w:div w:id="2047630924">
          <w:marLeft w:val="0"/>
          <w:marRight w:val="0"/>
          <w:marTop w:val="0"/>
          <w:marBottom w:val="0"/>
          <w:divBdr>
            <w:top w:val="none" w:sz="0" w:space="0" w:color="auto"/>
            <w:left w:val="none" w:sz="0" w:space="0" w:color="auto"/>
            <w:bottom w:val="none" w:sz="0" w:space="0" w:color="auto"/>
            <w:right w:val="none" w:sz="0" w:space="0" w:color="auto"/>
          </w:divBdr>
        </w:div>
        <w:div w:id="954212709">
          <w:marLeft w:val="0"/>
          <w:marRight w:val="0"/>
          <w:marTop w:val="0"/>
          <w:marBottom w:val="0"/>
          <w:divBdr>
            <w:top w:val="none" w:sz="0" w:space="0" w:color="auto"/>
            <w:left w:val="none" w:sz="0" w:space="0" w:color="auto"/>
            <w:bottom w:val="none" w:sz="0" w:space="0" w:color="auto"/>
            <w:right w:val="none" w:sz="0" w:space="0" w:color="auto"/>
          </w:divBdr>
        </w:div>
        <w:div w:id="846333390">
          <w:marLeft w:val="0"/>
          <w:marRight w:val="0"/>
          <w:marTop w:val="0"/>
          <w:marBottom w:val="0"/>
          <w:divBdr>
            <w:top w:val="none" w:sz="0" w:space="0" w:color="auto"/>
            <w:left w:val="none" w:sz="0" w:space="0" w:color="auto"/>
            <w:bottom w:val="none" w:sz="0" w:space="0" w:color="auto"/>
            <w:right w:val="none" w:sz="0" w:space="0" w:color="auto"/>
          </w:divBdr>
        </w:div>
        <w:div w:id="1209412028">
          <w:marLeft w:val="0"/>
          <w:marRight w:val="0"/>
          <w:marTop w:val="0"/>
          <w:marBottom w:val="0"/>
          <w:divBdr>
            <w:top w:val="none" w:sz="0" w:space="0" w:color="auto"/>
            <w:left w:val="none" w:sz="0" w:space="0" w:color="auto"/>
            <w:bottom w:val="none" w:sz="0" w:space="0" w:color="auto"/>
            <w:right w:val="none" w:sz="0" w:space="0" w:color="auto"/>
          </w:divBdr>
        </w:div>
        <w:div w:id="712267288">
          <w:marLeft w:val="0"/>
          <w:marRight w:val="0"/>
          <w:marTop w:val="0"/>
          <w:marBottom w:val="0"/>
          <w:divBdr>
            <w:top w:val="none" w:sz="0" w:space="0" w:color="auto"/>
            <w:left w:val="none" w:sz="0" w:space="0" w:color="auto"/>
            <w:bottom w:val="none" w:sz="0" w:space="0" w:color="auto"/>
            <w:right w:val="none" w:sz="0" w:space="0" w:color="auto"/>
          </w:divBdr>
        </w:div>
        <w:div w:id="44529472">
          <w:marLeft w:val="0"/>
          <w:marRight w:val="0"/>
          <w:marTop w:val="0"/>
          <w:marBottom w:val="0"/>
          <w:divBdr>
            <w:top w:val="none" w:sz="0" w:space="0" w:color="auto"/>
            <w:left w:val="none" w:sz="0" w:space="0" w:color="auto"/>
            <w:bottom w:val="none" w:sz="0" w:space="0" w:color="auto"/>
            <w:right w:val="none" w:sz="0" w:space="0" w:color="auto"/>
          </w:divBdr>
        </w:div>
        <w:div w:id="1912502780">
          <w:marLeft w:val="0"/>
          <w:marRight w:val="0"/>
          <w:marTop w:val="0"/>
          <w:marBottom w:val="0"/>
          <w:divBdr>
            <w:top w:val="none" w:sz="0" w:space="0" w:color="auto"/>
            <w:left w:val="none" w:sz="0" w:space="0" w:color="auto"/>
            <w:bottom w:val="none" w:sz="0" w:space="0" w:color="auto"/>
            <w:right w:val="none" w:sz="0" w:space="0" w:color="auto"/>
          </w:divBdr>
        </w:div>
        <w:div w:id="1452892765">
          <w:marLeft w:val="0"/>
          <w:marRight w:val="0"/>
          <w:marTop w:val="0"/>
          <w:marBottom w:val="0"/>
          <w:divBdr>
            <w:top w:val="none" w:sz="0" w:space="0" w:color="auto"/>
            <w:left w:val="none" w:sz="0" w:space="0" w:color="auto"/>
            <w:bottom w:val="none" w:sz="0" w:space="0" w:color="auto"/>
            <w:right w:val="none" w:sz="0" w:space="0" w:color="auto"/>
          </w:divBdr>
        </w:div>
        <w:div w:id="490024169">
          <w:marLeft w:val="0"/>
          <w:marRight w:val="0"/>
          <w:marTop w:val="0"/>
          <w:marBottom w:val="0"/>
          <w:divBdr>
            <w:top w:val="none" w:sz="0" w:space="0" w:color="auto"/>
            <w:left w:val="none" w:sz="0" w:space="0" w:color="auto"/>
            <w:bottom w:val="none" w:sz="0" w:space="0" w:color="auto"/>
            <w:right w:val="none" w:sz="0" w:space="0" w:color="auto"/>
          </w:divBdr>
        </w:div>
        <w:div w:id="1882862615">
          <w:marLeft w:val="0"/>
          <w:marRight w:val="0"/>
          <w:marTop w:val="0"/>
          <w:marBottom w:val="0"/>
          <w:divBdr>
            <w:top w:val="none" w:sz="0" w:space="0" w:color="auto"/>
            <w:left w:val="none" w:sz="0" w:space="0" w:color="auto"/>
            <w:bottom w:val="none" w:sz="0" w:space="0" w:color="auto"/>
            <w:right w:val="none" w:sz="0" w:space="0" w:color="auto"/>
          </w:divBdr>
        </w:div>
        <w:div w:id="1658608450">
          <w:marLeft w:val="0"/>
          <w:marRight w:val="0"/>
          <w:marTop w:val="0"/>
          <w:marBottom w:val="0"/>
          <w:divBdr>
            <w:top w:val="none" w:sz="0" w:space="0" w:color="auto"/>
            <w:left w:val="none" w:sz="0" w:space="0" w:color="auto"/>
            <w:bottom w:val="none" w:sz="0" w:space="0" w:color="auto"/>
            <w:right w:val="none" w:sz="0" w:space="0" w:color="auto"/>
          </w:divBdr>
        </w:div>
        <w:div w:id="645276722">
          <w:marLeft w:val="0"/>
          <w:marRight w:val="0"/>
          <w:marTop w:val="0"/>
          <w:marBottom w:val="0"/>
          <w:divBdr>
            <w:top w:val="none" w:sz="0" w:space="0" w:color="auto"/>
            <w:left w:val="none" w:sz="0" w:space="0" w:color="auto"/>
            <w:bottom w:val="none" w:sz="0" w:space="0" w:color="auto"/>
            <w:right w:val="none" w:sz="0" w:space="0" w:color="auto"/>
          </w:divBdr>
        </w:div>
        <w:div w:id="893547203">
          <w:marLeft w:val="0"/>
          <w:marRight w:val="0"/>
          <w:marTop w:val="0"/>
          <w:marBottom w:val="0"/>
          <w:divBdr>
            <w:top w:val="none" w:sz="0" w:space="0" w:color="auto"/>
            <w:left w:val="none" w:sz="0" w:space="0" w:color="auto"/>
            <w:bottom w:val="none" w:sz="0" w:space="0" w:color="auto"/>
            <w:right w:val="none" w:sz="0" w:space="0" w:color="auto"/>
          </w:divBdr>
        </w:div>
        <w:div w:id="1363898608">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832023489">
          <w:marLeft w:val="0"/>
          <w:marRight w:val="0"/>
          <w:marTop w:val="0"/>
          <w:marBottom w:val="0"/>
          <w:divBdr>
            <w:top w:val="none" w:sz="0" w:space="0" w:color="auto"/>
            <w:left w:val="none" w:sz="0" w:space="0" w:color="auto"/>
            <w:bottom w:val="none" w:sz="0" w:space="0" w:color="auto"/>
            <w:right w:val="none" w:sz="0" w:space="0" w:color="auto"/>
          </w:divBdr>
        </w:div>
        <w:div w:id="706754331">
          <w:marLeft w:val="0"/>
          <w:marRight w:val="0"/>
          <w:marTop w:val="0"/>
          <w:marBottom w:val="0"/>
          <w:divBdr>
            <w:top w:val="none" w:sz="0" w:space="0" w:color="auto"/>
            <w:left w:val="none" w:sz="0" w:space="0" w:color="auto"/>
            <w:bottom w:val="none" w:sz="0" w:space="0" w:color="auto"/>
            <w:right w:val="none" w:sz="0" w:space="0" w:color="auto"/>
          </w:divBdr>
        </w:div>
        <w:div w:id="832333943">
          <w:marLeft w:val="0"/>
          <w:marRight w:val="0"/>
          <w:marTop w:val="0"/>
          <w:marBottom w:val="0"/>
          <w:divBdr>
            <w:top w:val="none" w:sz="0" w:space="0" w:color="auto"/>
            <w:left w:val="none" w:sz="0" w:space="0" w:color="auto"/>
            <w:bottom w:val="none" w:sz="0" w:space="0" w:color="auto"/>
            <w:right w:val="none" w:sz="0" w:space="0" w:color="auto"/>
          </w:divBdr>
        </w:div>
        <w:div w:id="1167285442">
          <w:marLeft w:val="0"/>
          <w:marRight w:val="0"/>
          <w:marTop w:val="0"/>
          <w:marBottom w:val="0"/>
          <w:divBdr>
            <w:top w:val="none" w:sz="0" w:space="0" w:color="auto"/>
            <w:left w:val="none" w:sz="0" w:space="0" w:color="auto"/>
            <w:bottom w:val="none" w:sz="0" w:space="0" w:color="auto"/>
            <w:right w:val="none" w:sz="0" w:space="0" w:color="auto"/>
          </w:divBdr>
        </w:div>
        <w:div w:id="632561156">
          <w:marLeft w:val="0"/>
          <w:marRight w:val="0"/>
          <w:marTop w:val="0"/>
          <w:marBottom w:val="0"/>
          <w:divBdr>
            <w:top w:val="none" w:sz="0" w:space="0" w:color="auto"/>
            <w:left w:val="none" w:sz="0" w:space="0" w:color="auto"/>
            <w:bottom w:val="none" w:sz="0" w:space="0" w:color="auto"/>
            <w:right w:val="none" w:sz="0" w:space="0" w:color="auto"/>
          </w:divBdr>
        </w:div>
        <w:div w:id="93863791">
          <w:marLeft w:val="0"/>
          <w:marRight w:val="0"/>
          <w:marTop w:val="0"/>
          <w:marBottom w:val="0"/>
          <w:divBdr>
            <w:top w:val="none" w:sz="0" w:space="0" w:color="auto"/>
            <w:left w:val="none" w:sz="0" w:space="0" w:color="auto"/>
            <w:bottom w:val="none" w:sz="0" w:space="0" w:color="auto"/>
            <w:right w:val="none" w:sz="0" w:space="0" w:color="auto"/>
          </w:divBdr>
        </w:div>
        <w:div w:id="506793364">
          <w:marLeft w:val="0"/>
          <w:marRight w:val="0"/>
          <w:marTop w:val="0"/>
          <w:marBottom w:val="0"/>
          <w:divBdr>
            <w:top w:val="none" w:sz="0" w:space="0" w:color="auto"/>
            <w:left w:val="none" w:sz="0" w:space="0" w:color="auto"/>
            <w:bottom w:val="none" w:sz="0" w:space="0" w:color="auto"/>
            <w:right w:val="none" w:sz="0" w:space="0" w:color="auto"/>
          </w:divBdr>
        </w:div>
        <w:div w:id="1977223794">
          <w:marLeft w:val="0"/>
          <w:marRight w:val="0"/>
          <w:marTop w:val="0"/>
          <w:marBottom w:val="0"/>
          <w:divBdr>
            <w:top w:val="none" w:sz="0" w:space="0" w:color="auto"/>
            <w:left w:val="none" w:sz="0" w:space="0" w:color="auto"/>
            <w:bottom w:val="none" w:sz="0" w:space="0" w:color="auto"/>
            <w:right w:val="none" w:sz="0" w:space="0" w:color="auto"/>
          </w:divBdr>
        </w:div>
        <w:div w:id="1021971608">
          <w:marLeft w:val="0"/>
          <w:marRight w:val="0"/>
          <w:marTop w:val="0"/>
          <w:marBottom w:val="0"/>
          <w:divBdr>
            <w:top w:val="none" w:sz="0" w:space="0" w:color="auto"/>
            <w:left w:val="none" w:sz="0" w:space="0" w:color="auto"/>
            <w:bottom w:val="none" w:sz="0" w:space="0" w:color="auto"/>
            <w:right w:val="none" w:sz="0" w:space="0" w:color="auto"/>
          </w:divBdr>
        </w:div>
        <w:div w:id="887107879">
          <w:marLeft w:val="0"/>
          <w:marRight w:val="0"/>
          <w:marTop w:val="0"/>
          <w:marBottom w:val="0"/>
          <w:divBdr>
            <w:top w:val="none" w:sz="0" w:space="0" w:color="auto"/>
            <w:left w:val="none" w:sz="0" w:space="0" w:color="auto"/>
            <w:bottom w:val="none" w:sz="0" w:space="0" w:color="auto"/>
            <w:right w:val="none" w:sz="0" w:space="0" w:color="auto"/>
          </w:divBdr>
        </w:div>
        <w:div w:id="858083698">
          <w:marLeft w:val="0"/>
          <w:marRight w:val="0"/>
          <w:marTop w:val="0"/>
          <w:marBottom w:val="0"/>
          <w:divBdr>
            <w:top w:val="none" w:sz="0" w:space="0" w:color="auto"/>
            <w:left w:val="none" w:sz="0" w:space="0" w:color="auto"/>
            <w:bottom w:val="none" w:sz="0" w:space="0" w:color="auto"/>
            <w:right w:val="none" w:sz="0" w:space="0" w:color="auto"/>
          </w:divBdr>
        </w:div>
        <w:div w:id="591864461">
          <w:marLeft w:val="0"/>
          <w:marRight w:val="0"/>
          <w:marTop w:val="0"/>
          <w:marBottom w:val="0"/>
          <w:divBdr>
            <w:top w:val="none" w:sz="0" w:space="0" w:color="auto"/>
            <w:left w:val="none" w:sz="0" w:space="0" w:color="auto"/>
            <w:bottom w:val="none" w:sz="0" w:space="0" w:color="auto"/>
            <w:right w:val="none" w:sz="0" w:space="0" w:color="auto"/>
          </w:divBdr>
        </w:div>
        <w:div w:id="2083792749">
          <w:marLeft w:val="0"/>
          <w:marRight w:val="0"/>
          <w:marTop w:val="0"/>
          <w:marBottom w:val="0"/>
          <w:divBdr>
            <w:top w:val="none" w:sz="0" w:space="0" w:color="auto"/>
            <w:left w:val="none" w:sz="0" w:space="0" w:color="auto"/>
            <w:bottom w:val="none" w:sz="0" w:space="0" w:color="auto"/>
            <w:right w:val="none" w:sz="0" w:space="0" w:color="auto"/>
          </w:divBdr>
        </w:div>
        <w:div w:id="624241788">
          <w:marLeft w:val="0"/>
          <w:marRight w:val="0"/>
          <w:marTop w:val="0"/>
          <w:marBottom w:val="0"/>
          <w:divBdr>
            <w:top w:val="none" w:sz="0" w:space="0" w:color="auto"/>
            <w:left w:val="none" w:sz="0" w:space="0" w:color="auto"/>
            <w:bottom w:val="none" w:sz="0" w:space="0" w:color="auto"/>
            <w:right w:val="none" w:sz="0" w:space="0" w:color="auto"/>
          </w:divBdr>
        </w:div>
        <w:div w:id="404961945">
          <w:marLeft w:val="0"/>
          <w:marRight w:val="0"/>
          <w:marTop w:val="0"/>
          <w:marBottom w:val="0"/>
          <w:divBdr>
            <w:top w:val="none" w:sz="0" w:space="0" w:color="auto"/>
            <w:left w:val="none" w:sz="0" w:space="0" w:color="auto"/>
            <w:bottom w:val="none" w:sz="0" w:space="0" w:color="auto"/>
            <w:right w:val="none" w:sz="0" w:space="0" w:color="auto"/>
          </w:divBdr>
        </w:div>
        <w:div w:id="357899098">
          <w:marLeft w:val="0"/>
          <w:marRight w:val="0"/>
          <w:marTop w:val="0"/>
          <w:marBottom w:val="0"/>
          <w:divBdr>
            <w:top w:val="none" w:sz="0" w:space="0" w:color="auto"/>
            <w:left w:val="none" w:sz="0" w:space="0" w:color="auto"/>
            <w:bottom w:val="none" w:sz="0" w:space="0" w:color="auto"/>
            <w:right w:val="none" w:sz="0" w:space="0" w:color="auto"/>
          </w:divBdr>
        </w:div>
        <w:div w:id="1234584559">
          <w:marLeft w:val="0"/>
          <w:marRight w:val="0"/>
          <w:marTop w:val="0"/>
          <w:marBottom w:val="0"/>
          <w:divBdr>
            <w:top w:val="none" w:sz="0" w:space="0" w:color="auto"/>
            <w:left w:val="none" w:sz="0" w:space="0" w:color="auto"/>
            <w:bottom w:val="none" w:sz="0" w:space="0" w:color="auto"/>
            <w:right w:val="none" w:sz="0" w:space="0" w:color="auto"/>
          </w:divBdr>
        </w:div>
        <w:div w:id="1157769358">
          <w:marLeft w:val="0"/>
          <w:marRight w:val="0"/>
          <w:marTop w:val="0"/>
          <w:marBottom w:val="0"/>
          <w:divBdr>
            <w:top w:val="none" w:sz="0" w:space="0" w:color="auto"/>
            <w:left w:val="none" w:sz="0" w:space="0" w:color="auto"/>
            <w:bottom w:val="none" w:sz="0" w:space="0" w:color="auto"/>
            <w:right w:val="none" w:sz="0" w:space="0" w:color="auto"/>
          </w:divBdr>
        </w:div>
        <w:div w:id="1512254377">
          <w:marLeft w:val="0"/>
          <w:marRight w:val="0"/>
          <w:marTop w:val="0"/>
          <w:marBottom w:val="0"/>
          <w:divBdr>
            <w:top w:val="none" w:sz="0" w:space="0" w:color="auto"/>
            <w:left w:val="none" w:sz="0" w:space="0" w:color="auto"/>
            <w:bottom w:val="none" w:sz="0" w:space="0" w:color="auto"/>
            <w:right w:val="none" w:sz="0" w:space="0" w:color="auto"/>
          </w:divBdr>
        </w:div>
        <w:div w:id="246233091">
          <w:marLeft w:val="0"/>
          <w:marRight w:val="0"/>
          <w:marTop w:val="0"/>
          <w:marBottom w:val="0"/>
          <w:divBdr>
            <w:top w:val="none" w:sz="0" w:space="0" w:color="auto"/>
            <w:left w:val="none" w:sz="0" w:space="0" w:color="auto"/>
            <w:bottom w:val="none" w:sz="0" w:space="0" w:color="auto"/>
            <w:right w:val="none" w:sz="0" w:space="0" w:color="auto"/>
          </w:divBdr>
        </w:div>
      </w:divsChild>
    </w:div>
    <w:div w:id="1694189009">
      <w:bodyDiv w:val="1"/>
      <w:marLeft w:val="0"/>
      <w:marRight w:val="0"/>
      <w:marTop w:val="0"/>
      <w:marBottom w:val="0"/>
      <w:divBdr>
        <w:top w:val="none" w:sz="0" w:space="0" w:color="auto"/>
        <w:left w:val="none" w:sz="0" w:space="0" w:color="auto"/>
        <w:bottom w:val="none" w:sz="0" w:space="0" w:color="auto"/>
        <w:right w:val="none" w:sz="0" w:space="0" w:color="auto"/>
      </w:divBdr>
    </w:div>
    <w:div w:id="1791242833">
      <w:bodyDiv w:val="1"/>
      <w:marLeft w:val="0"/>
      <w:marRight w:val="0"/>
      <w:marTop w:val="0"/>
      <w:marBottom w:val="0"/>
      <w:divBdr>
        <w:top w:val="none" w:sz="0" w:space="0" w:color="auto"/>
        <w:left w:val="none" w:sz="0" w:space="0" w:color="auto"/>
        <w:bottom w:val="none" w:sz="0" w:space="0" w:color="auto"/>
        <w:right w:val="none" w:sz="0" w:space="0" w:color="auto"/>
      </w:divBdr>
    </w:div>
    <w:div w:id="1909488643">
      <w:bodyDiv w:val="1"/>
      <w:marLeft w:val="0"/>
      <w:marRight w:val="0"/>
      <w:marTop w:val="0"/>
      <w:marBottom w:val="0"/>
      <w:divBdr>
        <w:top w:val="none" w:sz="0" w:space="0" w:color="auto"/>
        <w:left w:val="none" w:sz="0" w:space="0" w:color="auto"/>
        <w:bottom w:val="none" w:sz="0" w:space="0" w:color="auto"/>
        <w:right w:val="none" w:sz="0" w:space="0" w:color="auto"/>
      </w:divBdr>
      <w:divsChild>
        <w:div w:id="2130204496">
          <w:marLeft w:val="0"/>
          <w:marRight w:val="0"/>
          <w:marTop w:val="0"/>
          <w:marBottom w:val="0"/>
          <w:divBdr>
            <w:top w:val="none" w:sz="0" w:space="0" w:color="auto"/>
            <w:left w:val="none" w:sz="0" w:space="0" w:color="auto"/>
            <w:bottom w:val="none" w:sz="0" w:space="0" w:color="auto"/>
            <w:right w:val="none" w:sz="0" w:space="0" w:color="auto"/>
          </w:divBdr>
        </w:div>
        <w:div w:id="940840712">
          <w:marLeft w:val="0"/>
          <w:marRight w:val="0"/>
          <w:marTop w:val="0"/>
          <w:marBottom w:val="0"/>
          <w:divBdr>
            <w:top w:val="none" w:sz="0" w:space="0" w:color="auto"/>
            <w:left w:val="none" w:sz="0" w:space="0" w:color="auto"/>
            <w:bottom w:val="none" w:sz="0" w:space="0" w:color="auto"/>
            <w:right w:val="none" w:sz="0" w:space="0" w:color="auto"/>
          </w:divBdr>
        </w:div>
        <w:div w:id="346715744">
          <w:marLeft w:val="0"/>
          <w:marRight w:val="0"/>
          <w:marTop w:val="0"/>
          <w:marBottom w:val="0"/>
          <w:divBdr>
            <w:top w:val="none" w:sz="0" w:space="0" w:color="auto"/>
            <w:left w:val="none" w:sz="0" w:space="0" w:color="auto"/>
            <w:bottom w:val="none" w:sz="0" w:space="0" w:color="auto"/>
            <w:right w:val="none" w:sz="0" w:space="0" w:color="auto"/>
          </w:divBdr>
        </w:div>
        <w:div w:id="2075202428">
          <w:marLeft w:val="0"/>
          <w:marRight w:val="0"/>
          <w:marTop w:val="0"/>
          <w:marBottom w:val="0"/>
          <w:divBdr>
            <w:top w:val="none" w:sz="0" w:space="0" w:color="auto"/>
            <w:left w:val="none" w:sz="0" w:space="0" w:color="auto"/>
            <w:bottom w:val="none" w:sz="0" w:space="0" w:color="auto"/>
            <w:right w:val="none" w:sz="0" w:space="0" w:color="auto"/>
          </w:divBdr>
        </w:div>
        <w:div w:id="97219102">
          <w:marLeft w:val="0"/>
          <w:marRight w:val="0"/>
          <w:marTop w:val="0"/>
          <w:marBottom w:val="0"/>
          <w:divBdr>
            <w:top w:val="none" w:sz="0" w:space="0" w:color="auto"/>
            <w:left w:val="none" w:sz="0" w:space="0" w:color="auto"/>
            <w:bottom w:val="none" w:sz="0" w:space="0" w:color="auto"/>
            <w:right w:val="none" w:sz="0" w:space="0" w:color="auto"/>
          </w:divBdr>
        </w:div>
        <w:div w:id="283733648">
          <w:marLeft w:val="0"/>
          <w:marRight w:val="0"/>
          <w:marTop w:val="0"/>
          <w:marBottom w:val="0"/>
          <w:divBdr>
            <w:top w:val="none" w:sz="0" w:space="0" w:color="auto"/>
            <w:left w:val="none" w:sz="0" w:space="0" w:color="auto"/>
            <w:bottom w:val="none" w:sz="0" w:space="0" w:color="auto"/>
            <w:right w:val="none" w:sz="0" w:space="0" w:color="auto"/>
          </w:divBdr>
        </w:div>
        <w:div w:id="718165515">
          <w:marLeft w:val="0"/>
          <w:marRight w:val="0"/>
          <w:marTop w:val="0"/>
          <w:marBottom w:val="0"/>
          <w:divBdr>
            <w:top w:val="none" w:sz="0" w:space="0" w:color="auto"/>
            <w:left w:val="none" w:sz="0" w:space="0" w:color="auto"/>
            <w:bottom w:val="none" w:sz="0" w:space="0" w:color="auto"/>
            <w:right w:val="none" w:sz="0" w:space="0" w:color="auto"/>
          </w:divBdr>
        </w:div>
        <w:div w:id="1970699263">
          <w:marLeft w:val="0"/>
          <w:marRight w:val="0"/>
          <w:marTop w:val="0"/>
          <w:marBottom w:val="0"/>
          <w:divBdr>
            <w:top w:val="none" w:sz="0" w:space="0" w:color="auto"/>
            <w:left w:val="none" w:sz="0" w:space="0" w:color="auto"/>
            <w:bottom w:val="none" w:sz="0" w:space="0" w:color="auto"/>
            <w:right w:val="none" w:sz="0" w:space="0" w:color="auto"/>
          </w:divBdr>
        </w:div>
        <w:div w:id="90275523">
          <w:marLeft w:val="0"/>
          <w:marRight w:val="0"/>
          <w:marTop w:val="0"/>
          <w:marBottom w:val="0"/>
          <w:divBdr>
            <w:top w:val="none" w:sz="0" w:space="0" w:color="auto"/>
            <w:left w:val="none" w:sz="0" w:space="0" w:color="auto"/>
            <w:bottom w:val="none" w:sz="0" w:space="0" w:color="auto"/>
            <w:right w:val="none" w:sz="0" w:space="0" w:color="auto"/>
          </w:divBdr>
        </w:div>
        <w:div w:id="445076334">
          <w:marLeft w:val="0"/>
          <w:marRight w:val="0"/>
          <w:marTop w:val="0"/>
          <w:marBottom w:val="0"/>
          <w:divBdr>
            <w:top w:val="none" w:sz="0" w:space="0" w:color="auto"/>
            <w:left w:val="none" w:sz="0" w:space="0" w:color="auto"/>
            <w:bottom w:val="none" w:sz="0" w:space="0" w:color="auto"/>
            <w:right w:val="none" w:sz="0" w:space="0" w:color="auto"/>
          </w:divBdr>
        </w:div>
        <w:div w:id="1452558040">
          <w:marLeft w:val="0"/>
          <w:marRight w:val="0"/>
          <w:marTop w:val="0"/>
          <w:marBottom w:val="0"/>
          <w:divBdr>
            <w:top w:val="none" w:sz="0" w:space="0" w:color="auto"/>
            <w:left w:val="none" w:sz="0" w:space="0" w:color="auto"/>
            <w:bottom w:val="none" w:sz="0" w:space="0" w:color="auto"/>
            <w:right w:val="none" w:sz="0" w:space="0" w:color="auto"/>
          </w:divBdr>
        </w:div>
        <w:div w:id="1461728249">
          <w:marLeft w:val="0"/>
          <w:marRight w:val="0"/>
          <w:marTop w:val="0"/>
          <w:marBottom w:val="0"/>
          <w:divBdr>
            <w:top w:val="none" w:sz="0" w:space="0" w:color="auto"/>
            <w:left w:val="none" w:sz="0" w:space="0" w:color="auto"/>
            <w:bottom w:val="none" w:sz="0" w:space="0" w:color="auto"/>
            <w:right w:val="none" w:sz="0" w:space="0" w:color="auto"/>
          </w:divBdr>
        </w:div>
        <w:div w:id="1745570055">
          <w:marLeft w:val="0"/>
          <w:marRight w:val="0"/>
          <w:marTop w:val="0"/>
          <w:marBottom w:val="0"/>
          <w:divBdr>
            <w:top w:val="none" w:sz="0" w:space="0" w:color="auto"/>
            <w:left w:val="none" w:sz="0" w:space="0" w:color="auto"/>
            <w:bottom w:val="none" w:sz="0" w:space="0" w:color="auto"/>
            <w:right w:val="none" w:sz="0" w:space="0" w:color="auto"/>
          </w:divBdr>
        </w:div>
        <w:div w:id="619922599">
          <w:marLeft w:val="0"/>
          <w:marRight w:val="0"/>
          <w:marTop w:val="0"/>
          <w:marBottom w:val="0"/>
          <w:divBdr>
            <w:top w:val="none" w:sz="0" w:space="0" w:color="auto"/>
            <w:left w:val="none" w:sz="0" w:space="0" w:color="auto"/>
            <w:bottom w:val="none" w:sz="0" w:space="0" w:color="auto"/>
            <w:right w:val="none" w:sz="0" w:space="0" w:color="auto"/>
          </w:divBdr>
        </w:div>
        <w:div w:id="1638562437">
          <w:marLeft w:val="0"/>
          <w:marRight w:val="0"/>
          <w:marTop w:val="0"/>
          <w:marBottom w:val="0"/>
          <w:divBdr>
            <w:top w:val="none" w:sz="0" w:space="0" w:color="auto"/>
            <w:left w:val="none" w:sz="0" w:space="0" w:color="auto"/>
            <w:bottom w:val="none" w:sz="0" w:space="0" w:color="auto"/>
            <w:right w:val="none" w:sz="0" w:space="0" w:color="auto"/>
          </w:divBdr>
        </w:div>
        <w:div w:id="1733966925">
          <w:marLeft w:val="0"/>
          <w:marRight w:val="0"/>
          <w:marTop w:val="0"/>
          <w:marBottom w:val="0"/>
          <w:divBdr>
            <w:top w:val="none" w:sz="0" w:space="0" w:color="auto"/>
            <w:left w:val="none" w:sz="0" w:space="0" w:color="auto"/>
            <w:bottom w:val="none" w:sz="0" w:space="0" w:color="auto"/>
            <w:right w:val="none" w:sz="0" w:space="0" w:color="auto"/>
          </w:divBdr>
        </w:div>
        <w:div w:id="1924990601">
          <w:marLeft w:val="0"/>
          <w:marRight w:val="0"/>
          <w:marTop w:val="0"/>
          <w:marBottom w:val="0"/>
          <w:divBdr>
            <w:top w:val="none" w:sz="0" w:space="0" w:color="auto"/>
            <w:left w:val="none" w:sz="0" w:space="0" w:color="auto"/>
            <w:bottom w:val="none" w:sz="0" w:space="0" w:color="auto"/>
            <w:right w:val="none" w:sz="0" w:space="0" w:color="auto"/>
          </w:divBdr>
        </w:div>
        <w:div w:id="1303928911">
          <w:marLeft w:val="0"/>
          <w:marRight w:val="0"/>
          <w:marTop w:val="0"/>
          <w:marBottom w:val="0"/>
          <w:divBdr>
            <w:top w:val="none" w:sz="0" w:space="0" w:color="auto"/>
            <w:left w:val="none" w:sz="0" w:space="0" w:color="auto"/>
            <w:bottom w:val="none" w:sz="0" w:space="0" w:color="auto"/>
            <w:right w:val="none" w:sz="0" w:space="0" w:color="auto"/>
          </w:divBdr>
        </w:div>
        <w:div w:id="1513103905">
          <w:marLeft w:val="0"/>
          <w:marRight w:val="0"/>
          <w:marTop w:val="0"/>
          <w:marBottom w:val="0"/>
          <w:divBdr>
            <w:top w:val="none" w:sz="0" w:space="0" w:color="auto"/>
            <w:left w:val="none" w:sz="0" w:space="0" w:color="auto"/>
            <w:bottom w:val="none" w:sz="0" w:space="0" w:color="auto"/>
            <w:right w:val="none" w:sz="0" w:space="0" w:color="auto"/>
          </w:divBdr>
        </w:div>
        <w:div w:id="1316490678">
          <w:marLeft w:val="0"/>
          <w:marRight w:val="0"/>
          <w:marTop w:val="0"/>
          <w:marBottom w:val="0"/>
          <w:divBdr>
            <w:top w:val="none" w:sz="0" w:space="0" w:color="auto"/>
            <w:left w:val="none" w:sz="0" w:space="0" w:color="auto"/>
            <w:bottom w:val="none" w:sz="0" w:space="0" w:color="auto"/>
            <w:right w:val="none" w:sz="0" w:space="0" w:color="auto"/>
          </w:divBdr>
        </w:div>
        <w:div w:id="365453373">
          <w:marLeft w:val="0"/>
          <w:marRight w:val="0"/>
          <w:marTop w:val="0"/>
          <w:marBottom w:val="0"/>
          <w:divBdr>
            <w:top w:val="none" w:sz="0" w:space="0" w:color="auto"/>
            <w:left w:val="none" w:sz="0" w:space="0" w:color="auto"/>
            <w:bottom w:val="none" w:sz="0" w:space="0" w:color="auto"/>
            <w:right w:val="none" w:sz="0" w:space="0" w:color="auto"/>
          </w:divBdr>
        </w:div>
        <w:div w:id="489564387">
          <w:marLeft w:val="0"/>
          <w:marRight w:val="0"/>
          <w:marTop w:val="0"/>
          <w:marBottom w:val="0"/>
          <w:divBdr>
            <w:top w:val="none" w:sz="0" w:space="0" w:color="auto"/>
            <w:left w:val="none" w:sz="0" w:space="0" w:color="auto"/>
            <w:bottom w:val="none" w:sz="0" w:space="0" w:color="auto"/>
            <w:right w:val="none" w:sz="0" w:space="0" w:color="auto"/>
          </w:divBdr>
        </w:div>
        <w:div w:id="299457370">
          <w:marLeft w:val="0"/>
          <w:marRight w:val="0"/>
          <w:marTop w:val="0"/>
          <w:marBottom w:val="0"/>
          <w:divBdr>
            <w:top w:val="none" w:sz="0" w:space="0" w:color="auto"/>
            <w:left w:val="none" w:sz="0" w:space="0" w:color="auto"/>
            <w:bottom w:val="none" w:sz="0" w:space="0" w:color="auto"/>
            <w:right w:val="none" w:sz="0" w:space="0" w:color="auto"/>
          </w:divBdr>
        </w:div>
        <w:div w:id="1009061095">
          <w:marLeft w:val="0"/>
          <w:marRight w:val="0"/>
          <w:marTop w:val="0"/>
          <w:marBottom w:val="0"/>
          <w:divBdr>
            <w:top w:val="none" w:sz="0" w:space="0" w:color="auto"/>
            <w:left w:val="none" w:sz="0" w:space="0" w:color="auto"/>
            <w:bottom w:val="none" w:sz="0" w:space="0" w:color="auto"/>
            <w:right w:val="none" w:sz="0" w:space="0" w:color="auto"/>
          </w:divBdr>
        </w:div>
        <w:div w:id="140927766">
          <w:marLeft w:val="0"/>
          <w:marRight w:val="0"/>
          <w:marTop w:val="0"/>
          <w:marBottom w:val="0"/>
          <w:divBdr>
            <w:top w:val="none" w:sz="0" w:space="0" w:color="auto"/>
            <w:left w:val="none" w:sz="0" w:space="0" w:color="auto"/>
            <w:bottom w:val="none" w:sz="0" w:space="0" w:color="auto"/>
            <w:right w:val="none" w:sz="0" w:space="0" w:color="auto"/>
          </w:divBdr>
        </w:div>
        <w:div w:id="1469517915">
          <w:marLeft w:val="0"/>
          <w:marRight w:val="0"/>
          <w:marTop w:val="0"/>
          <w:marBottom w:val="0"/>
          <w:divBdr>
            <w:top w:val="none" w:sz="0" w:space="0" w:color="auto"/>
            <w:left w:val="none" w:sz="0" w:space="0" w:color="auto"/>
            <w:bottom w:val="none" w:sz="0" w:space="0" w:color="auto"/>
            <w:right w:val="none" w:sz="0" w:space="0" w:color="auto"/>
          </w:divBdr>
        </w:div>
        <w:div w:id="315496833">
          <w:marLeft w:val="0"/>
          <w:marRight w:val="0"/>
          <w:marTop w:val="0"/>
          <w:marBottom w:val="0"/>
          <w:divBdr>
            <w:top w:val="none" w:sz="0" w:space="0" w:color="auto"/>
            <w:left w:val="none" w:sz="0" w:space="0" w:color="auto"/>
            <w:bottom w:val="none" w:sz="0" w:space="0" w:color="auto"/>
            <w:right w:val="none" w:sz="0" w:space="0" w:color="auto"/>
          </w:divBdr>
        </w:div>
        <w:div w:id="1904245533">
          <w:marLeft w:val="0"/>
          <w:marRight w:val="0"/>
          <w:marTop w:val="0"/>
          <w:marBottom w:val="0"/>
          <w:divBdr>
            <w:top w:val="none" w:sz="0" w:space="0" w:color="auto"/>
            <w:left w:val="none" w:sz="0" w:space="0" w:color="auto"/>
            <w:bottom w:val="none" w:sz="0" w:space="0" w:color="auto"/>
            <w:right w:val="none" w:sz="0" w:space="0" w:color="auto"/>
          </w:divBdr>
        </w:div>
        <w:div w:id="847057399">
          <w:marLeft w:val="0"/>
          <w:marRight w:val="0"/>
          <w:marTop w:val="0"/>
          <w:marBottom w:val="0"/>
          <w:divBdr>
            <w:top w:val="none" w:sz="0" w:space="0" w:color="auto"/>
            <w:left w:val="none" w:sz="0" w:space="0" w:color="auto"/>
            <w:bottom w:val="none" w:sz="0" w:space="0" w:color="auto"/>
            <w:right w:val="none" w:sz="0" w:space="0" w:color="auto"/>
          </w:divBdr>
        </w:div>
        <w:div w:id="820080242">
          <w:marLeft w:val="0"/>
          <w:marRight w:val="0"/>
          <w:marTop w:val="0"/>
          <w:marBottom w:val="0"/>
          <w:divBdr>
            <w:top w:val="none" w:sz="0" w:space="0" w:color="auto"/>
            <w:left w:val="none" w:sz="0" w:space="0" w:color="auto"/>
            <w:bottom w:val="none" w:sz="0" w:space="0" w:color="auto"/>
            <w:right w:val="none" w:sz="0" w:space="0" w:color="auto"/>
          </w:divBdr>
        </w:div>
        <w:div w:id="1098019061">
          <w:marLeft w:val="0"/>
          <w:marRight w:val="0"/>
          <w:marTop w:val="0"/>
          <w:marBottom w:val="0"/>
          <w:divBdr>
            <w:top w:val="none" w:sz="0" w:space="0" w:color="auto"/>
            <w:left w:val="none" w:sz="0" w:space="0" w:color="auto"/>
            <w:bottom w:val="none" w:sz="0" w:space="0" w:color="auto"/>
            <w:right w:val="none" w:sz="0" w:space="0" w:color="auto"/>
          </w:divBdr>
        </w:div>
        <w:div w:id="318536232">
          <w:marLeft w:val="0"/>
          <w:marRight w:val="0"/>
          <w:marTop w:val="0"/>
          <w:marBottom w:val="0"/>
          <w:divBdr>
            <w:top w:val="none" w:sz="0" w:space="0" w:color="auto"/>
            <w:left w:val="none" w:sz="0" w:space="0" w:color="auto"/>
            <w:bottom w:val="none" w:sz="0" w:space="0" w:color="auto"/>
            <w:right w:val="none" w:sz="0" w:space="0" w:color="auto"/>
          </w:divBdr>
        </w:div>
        <w:div w:id="1795060224">
          <w:marLeft w:val="0"/>
          <w:marRight w:val="0"/>
          <w:marTop w:val="0"/>
          <w:marBottom w:val="0"/>
          <w:divBdr>
            <w:top w:val="none" w:sz="0" w:space="0" w:color="auto"/>
            <w:left w:val="none" w:sz="0" w:space="0" w:color="auto"/>
            <w:bottom w:val="none" w:sz="0" w:space="0" w:color="auto"/>
            <w:right w:val="none" w:sz="0" w:space="0" w:color="auto"/>
          </w:divBdr>
        </w:div>
        <w:div w:id="261032957">
          <w:marLeft w:val="0"/>
          <w:marRight w:val="0"/>
          <w:marTop w:val="0"/>
          <w:marBottom w:val="0"/>
          <w:divBdr>
            <w:top w:val="none" w:sz="0" w:space="0" w:color="auto"/>
            <w:left w:val="none" w:sz="0" w:space="0" w:color="auto"/>
            <w:bottom w:val="none" w:sz="0" w:space="0" w:color="auto"/>
            <w:right w:val="none" w:sz="0" w:space="0" w:color="auto"/>
          </w:divBdr>
        </w:div>
        <w:div w:id="1870559109">
          <w:marLeft w:val="0"/>
          <w:marRight w:val="0"/>
          <w:marTop w:val="0"/>
          <w:marBottom w:val="0"/>
          <w:divBdr>
            <w:top w:val="none" w:sz="0" w:space="0" w:color="auto"/>
            <w:left w:val="none" w:sz="0" w:space="0" w:color="auto"/>
            <w:bottom w:val="none" w:sz="0" w:space="0" w:color="auto"/>
            <w:right w:val="none" w:sz="0" w:space="0" w:color="auto"/>
          </w:divBdr>
        </w:div>
        <w:div w:id="1576403099">
          <w:marLeft w:val="0"/>
          <w:marRight w:val="0"/>
          <w:marTop w:val="0"/>
          <w:marBottom w:val="0"/>
          <w:divBdr>
            <w:top w:val="none" w:sz="0" w:space="0" w:color="auto"/>
            <w:left w:val="none" w:sz="0" w:space="0" w:color="auto"/>
            <w:bottom w:val="none" w:sz="0" w:space="0" w:color="auto"/>
            <w:right w:val="none" w:sz="0" w:space="0" w:color="auto"/>
          </w:divBdr>
        </w:div>
        <w:div w:id="980961820">
          <w:marLeft w:val="0"/>
          <w:marRight w:val="0"/>
          <w:marTop w:val="0"/>
          <w:marBottom w:val="0"/>
          <w:divBdr>
            <w:top w:val="none" w:sz="0" w:space="0" w:color="auto"/>
            <w:left w:val="none" w:sz="0" w:space="0" w:color="auto"/>
            <w:bottom w:val="none" w:sz="0" w:space="0" w:color="auto"/>
            <w:right w:val="none" w:sz="0" w:space="0" w:color="auto"/>
          </w:divBdr>
        </w:div>
        <w:div w:id="942808424">
          <w:marLeft w:val="0"/>
          <w:marRight w:val="0"/>
          <w:marTop w:val="0"/>
          <w:marBottom w:val="0"/>
          <w:divBdr>
            <w:top w:val="none" w:sz="0" w:space="0" w:color="auto"/>
            <w:left w:val="none" w:sz="0" w:space="0" w:color="auto"/>
            <w:bottom w:val="none" w:sz="0" w:space="0" w:color="auto"/>
            <w:right w:val="none" w:sz="0" w:space="0" w:color="auto"/>
          </w:divBdr>
        </w:div>
        <w:div w:id="978846854">
          <w:marLeft w:val="0"/>
          <w:marRight w:val="0"/>
          <w:marTop w:val="0"/>
          <w:marBottom w:val="0"/>
          <w:divBdr>
            <w:top w:val="none" w:sz="0" w:space="0" w:color="auto"/>
            <w:left w:val="none" w:sz="0" w:space="0" w:color="auto"/>
            <w:bottom w:val="none" w:sz="0" w:space="0" w:color="auto"/>
            <w:right w:val="none" w:sz="0" w:space="0" w:color="auto"/>
          </w:divBdr>
        </w:div>
        <w:div w:id="264926653">
          <w:marLeft w:val="0"/>
          <w:marRight w:val="0"/>
          <w:marTop w:val="0"/>
          <w:marBottom w:val="0"/>
          <w:divBdr>
            <w:top w:val="none" w:sz="0" w:space="0" w:color="auto"/>
            <w:left w:val="none" w:sz="0" w:space="0" w:color="auto"/>
            <w:bottom w:val="none" w:sz="0" w:space="0" w:color="auto"/>
            <w:right w:val="none" w:sz="0" w:space="0" w:color="auto"/>
          </w:divBdr>
        </w:div>
        <w:div w:id="209001149">
          <w:marLeft w:val="0"/>
          <w:marRight w:val="0"/>
          <w:marTop w:val="0"/>
          <w:marBottom w:val="0"/>
          <w:divBdr>
            <w:top w:val="none" w:sz="0" w:space="0" w:color="auto"/>
            <w:left w:val="none" w:sz="0" w:space="0" w:color="auto"/>
            <w:bottom w:val="none" w:sz="0" w:space="0" w:color="auto"/>
            <w:right w:val="none" w:sz="0" w:space="0" w:color="auto"/>
          </w:divBdr>
        </w:div>
        <w:div w:id="1725324044">
          <w:marLeft w:val="0"/>
          <w:marRight w:val="0"/>
          <w:marTop w:val="0"/>
          <w:marBottom w:val="0"/>
          <w:divBdr>
            <w:top w:val="none" w:sz="0" w:space="0" w:color="auto"/>
            <w:left w:val="none" w:sz="0" w:space="0" w:color="auto"/>
            <w:bottom w:val="none" w:sz="0" w:space="0" w:color="auto"/>
            <w:right w:val="none" w:sz="0" w:space="0" w:color="auto"/>
          </w:divBdr>
        </w:div>
        <w:div w:id="45810158">
          <w:marLeft w:val="0"/>
          <w:marRight w:val="0"/>
          <w:marTop w:val="0"/>
          <w:marBottom w:val="0"/>
          <w:divBdr>
            <w:top w:val="none" w:sz="0" w:space="0" w:color="auto"/>
            <w:left w:val="none" w:sz="0" w:space="0" w:color="auto"/>
            <w:bottom w:val="none" w:sz="0" w:space="0" w:color="auto"/>
            <w:right w:val="none" w:sz="0" w:space="0" w:color="auto"/>
          </w:divBdr>
        </w:div>
        <w:div w:id="61946695">
          <w:marLeft w:val="0"/>
          <w:marRight w:val="0"/>
          <w:marTop w:val="0"/>
          <w:marBottom w:val="0"/>
          <w:divBdr>
            <w:top w:val="none" w:sz="0" w:space="0" w:color="auto"/>
            <w:left w:val="none" w:sz="0" w:space="0" w:color="auto"/>
            <w:bottom w:val="none" w:sz="0" w:space="0" w:color="auto"/>
            <w:right w:val="none" w:sz="0" w:space="0" w:color="auto"/>
          </w:divBdr>
        </w:div>
        <w:div w:id="478964427">
          <w:marLeft w:val="0"/>
          <w:marRight w:val="0"/>
          <w:marTop w:val="0"/>
          <w:marBottom w:val="0"/>
          <w:divBdr>
            <w:top w:val="none" w:sz="0" w:space="0" w:color="auto"/>
            <w:left w:val="none" w:sz="0" w:space="0" w:color="auto"/>
            <w:bottom w:val="none" w:sz="0" w:space="0" w:color="auto"/>
            <w:right w:val="none" w:sz="0" w:space="0" w:color="auto"/>
          </w:divBdr>
        </w:div>
        <w:div w:id="482041397">
          <w:marLeft w:val="0"/>
          <w:marRight w:val="0"/>
          <w:marTop w:val="0"/>
          <w:marBottom w:val="0"/>
          <w:divBdr>
            <w:top w:val="none" w:sz="0" w:space="0" w:color="auto"/>
            <w:left w:val="none" w:sz="0" w:space="0" w:color="auto"/>
            <w:bottom w:val="none" w:sz="0" w:space="0" w:color="auto"/>
            <w:right w:val="none" w:sz="0" w:space="0" w:color="auto"/>
          </w:divBdr>
        </w:div>
        <w:div w:id="1300496746">
          <w:marLeft w:val="0"/>
          <w:marRight w:val="0"/>
          <w:marTop w:val="0"/>
          <w:marBottom w:val="0"/>
          <w:divBdr>
            <w:top w:val="none" w:sz="0" w:space="0" w:color="auto"/>
            <w:left w:val="none" w:sz="0" w:space="0" w:color="auto"/>
            <w:bottom w:val="none" w:sz="0" w:space="0" w:color="auto"/>
            <w:right w:val="none" w:sz="0" w:space="0" w:color="auto"/>
          </w:divBdr>
        </w:div>
        <w:div w:id="1372150985">
          <w:marLeft w:val="0"/>
          <w:marRight w:val="0"/>
          <w:marTop w:val="0"/>
          <w:marBottom w:val="0"/>
          <w:divBdr>
            <w:top w:val="none" w:sz="0" w:space="0" w:color="auto"/>
            <w:left w:val="none" w:sz="0" w:space="0" w:color="auto"/>
            <w:bottom w:val="none" w:sz="0" w:space="0" w:color="auto"/>
            <w:right w:val="none" w:sz="0" w:space="0" w:color="auto"/>
          </w:divBdr>
        </w:div>
        <w:div w:id="1061253106">
          <w:marLeft w:val="0"/>
          <w:marRight w:val="0"/>
          <w:marTop w:val="0"/>
          <w:marBottom w:val="0"/>
          <w:divBdr>
            <w:top w:val="none" w:sz="0" w:space="0" w:color="auto"/>
            <w:left w:val="none" w:sz="0" w:space="0" w:color="auto"/>
            <w:bottom w:val="none" w:sz="0" w:space="0" w:color="auto"/>
            <w:right w:val="none" w:sz="0" w:space="0" w:color="auto"/>
          </w:divBdr>
        </w:div>
        <w:div w:id="1011294219">
          <w:marLeft w:val="0"/>
          <w:marRight w:val="0"/>
          <w:marTop w:val="0"/>
          <w:marBottom w:val="0"/>
          <w:divBdr>
            <w:top w:val="none" w:sz="0" w:space="0" w:color="auto"/>
            <w:left w:val="none" w:sz="0" w:space="0" w:color="auto"/>
            <w:bottom w:val="none" w:sz="0" w:space="0" w:color="auto"/>
            <w:right w:val="none" w:sz="0" w:space="0" w:color="auto"/>
          </w:divBdr>
        </w:div>
        <w:div w:id="1165970481">
          <w:marLeft w:val="0"/>
          <w:marRight w:val="0"/>
          <w:marTop w:val="0"/>
          <w:marBottom w:val="0"/>
          <w:divBdr>
            <w:top w:val="none" w:sz="0" w:space="0" w:color="auto"/>
            <w:left w:val="none" w:sz="0" w:space="0" w:color="auto"/>
            <w:bottom w:val="none" w:sz="0" w:space="0" w:color="auto"/>
            <w:right w:val="none" w:sz="0" w:space="0" w:color="auto"/>
          </w:divBdr>
        </w:div>
        <w:div w:id="476260120">
          <w:marLeft w:val="0"/>
          <w:marRight w:val="0"/>
          <w:marTop w:val="0"/>
          <w:marBottom w:val="0"/>
          <w:divBdr>
            <w:top w:val="none" w:sz="0" w:space="0" w:color="auto"/>
            <w:left w:val="none" w:sz="0" w:space="0" w:color="auto"/>
            <w:bottom w:val="none" w:sz="0" w:space="0" w:color="auto"/>
            <w:right w:val="none" w:sz="0" w:space="0" w:color="auto"/>
          </w:divBdr>
        </w:div>
        <w:div w:id="1403720659">
          <w:marLeft w:val="0"/>
          <w:marRight w:val="0"/>
          <w:marTop w:val="0"/>
          <w:marBottom w:val="0"/>
          <w:divBdr>
            <w:top w:val="none" w:sz="0" w:space="0" w:color="auto"/>
            <w:left w:val="none" w:sz="0" w:space="0" w:color="auto"/>
            <w:bottom w:val="none" w:sz="0" w:space="0" w:color="auto"/>
            <w:right w:val="none" w:sz="0" w:space="0" w:color="auto"/>
          </w:divBdr>
        </w:div>
        <w:div w:id="247926421">
          <w:marLeft w:val="0"/>
          <w:marRight w:val="0"/>
          <w:marTop w:val="0"/>
          <w:marBottom w:val="0"/>
          <w:divBdr>
            <w:top w:val="none" w:sz="0" w:space="0" w:color="auto"/>
            <w:left w:val="none" w:sz="0" w:space="0" w:color="auto"/>
            <w:bottom w:val="none" w:sz="0" w:space="0" w:color="auto"/>
            <w:right w:val="none" w:sz="0" w:space="0" w:color="auto"/>
          </w:divBdr>
        </w:div>
        <w:div w:id="1799831054">
          <w:marLeft w:val="0"/>
          <w:marRight w:val="0"/>
          <w:marTop w:val="0"/>
          <w:marBottom w:val="0"/>
          <w:divBdr>
            <w:top w:val="none" w:sz="0" w:space="0" w:color="auto"/>
            <w:left w:val="none" w:sz="0" w:space="0" w:color="auto"/>
            <w:bottom w:val="none" w:sz="0" w:space="0" w:color="auto"/>
            <w:right w:val="none" w:sz="0" w:space="0" w:color="auto"/>
          </w:divBdr>
        </w:div>
        <w:div w:id="726689283">
          <w:marLeft w:val="0"/>
          <w:marRight w:val="0"/>
          <w:marTop w:val="0"/>
          <w:marBottom w:val="0"/>
          <w:divBdr>
            <w:top w:val="none" w:sz="0" w:space="0" w:color="auto"/>
            <w:left w:val="none" w:sz="0" w:space="0" w:color="auto"/>
            <w:bottom w:val="none" w:sz="0" w:space="0" w:color="auto"/>
            <w:right w:val="none" w:sz="0" w:space="0" w:color="auto"/>
          </w:divBdr>
        </w:div>
        <w:div w:id="893660093">
          <w:marLeft w:val="0"/>
          <w:marRight w:val="0"/>
          <w:marTop w:val="0"/>
          <w:marBottom w:val="0"/>
          <w:divBdr>
            <w:top w:val="none" w:sz="0" w:space="0" w:color="auto"/>
            <w:left w:val="none" w:sz="0" w:space="0" w:color="auto"/>
            <w:bottom w:val="none" w:sz="0" w:space="0" w:color="auto"/>
            <w:right w:val="none" w:sz="0" w:space="0" w:color="auto"/>
          </w:divBdr>
        </w:div>
        <w:div w:id="1953320354">
          <w:marLeft w:val="0"/>
          <w:marRight w:val="0"/>
          <w:marTop w:val="0"/>
          <w:marBottom w:val="0"/>
          <w:divBdr>
            <w:top w:val="none" w:sz="0" w:space="0" w:color="auto"/>
            <w:left w:val="none" w:sz="0" w:space="0" w:color="auto"/>
            <w:bottom w:val="none" w:sz="0" w:space="0" w:color="auto"/>
            <w:right w:val="none" w:sz="0" w:space="0" w:color="auto"/>
          </w:divBdr>
        </w:div>
        <w:div w:id="1564944125">
          <w:marLeft w:val="0"/>
          <w:marRight w:val="0"/>
          <w:marTop w:val="0"/>
          <w:marBottom w:val="0"/>
          <w:divBdr>
            <w:top w:val="none" w:sz="0" w:space="0" w:color="auto"/>
            <w:left w:val="none" w:sz="0" w:space="0" w:color="auto"/>
            <w:bottom w:val="none" w:sz="0" w:space="0" w:color="auto"/>
            <w:right w:val="none" w:sz="0" w:space="0" w:color="auto"/>
          </w:divBdr>
        </w:div>
        <w:div w:id="1267273801">
          <w:marLeft w:val="0"/>
          <w:marRight w:val="0"/>
          <w:marTop w:val="0"/>
          <w:marBottom w:val="0"/>
          <w:divBdr>
            <w:top w:val="none" w:sz="0" w:space="0" w:color="auto"/>
            <w:left w:val="none" w:sz="0" w:space="0" w:color="auto"/>
            <w:bottom w:val="none" w:sz="0" w:space="0" w:color="auto"/>
            <w:right w:val="none" w:sz="0" w:space="0" w:color="auto"/>
          </w:divBdr>
        </w:div>
        <w:div w:id="1143354309">
          <w:marLeft w:val="0"/>
          <w:marRight w:val="0"/>
          <w:marTop w:val="0"/>
          <w:marBottom w:val="0"/>
          <w:divBdr>
            <w:top w:val="none" w:sz="0" w:space="0" w:color="auto"/>
            <w:left w:val="none" w:sz="0" w:space="0" w:color="auto"/>
            <w:bottom w:val="none" w:sz="0" w:space="0" w:color="auto"/>
            <w:right w:val="none" w:sz="0" w:space="0" w:color="auto"/>
          </w:divBdr>
        </w:div>
        <w:div w:id="593972519">
          <w:marLeft w:val="0"/>
          <w:marRight w:val="0"/>
          <w:marTop w:val="0"/>
          <w:marBottom w:val="0"/>
          <w:divBdr>
            <w:top w:val="none" w:sz="0" w:space="0" w:color="auto"/>
            <w:left w:val="none" w:sz="0" w:space="0" w:color="auto"/>
            <w:bottom w:val="none" w:sz="0" w:space="0" w:color="auto"/>
            <w:right w:val="none" w:sz="0" w:space="0" w:color="auto"/>
          </w:divBdr>
        </w:div>
        <w:div w:id="1613592042">
          <w:marLeft w:val="0"/>
          <w:marRight w:val="0"/>
          <w:marTop w:val="0"/>
          <w:marBottom w:val="0"/>
          <w:divBdr>
            <w:top w:val="none" w:sz="0" w:space="0" w:color="auto"/>
            <w:left w:val="none" w:sz="0" w:space="0" w:color="auto"/>
            <w:bottom w:val="none" w:sz="0" w:space="0" w:color="auto"/>
            <w:right w:val="none" w:sz="0" w:space="0" w:color="auto"/>
          </w:divBdr>
        </w:div>
        <w:div w:id="842012810">
          <w:marLeft w:val="0"/>
          <w:marRight w:val="0"/>
          <w:marTop w:val="0"/>
          <w:marBottom w:val="0"/>
          <w:divBdr>
            <w:top w:val="none" w:sz="0" w:space="0" w:color="auto"/>
            <w:left w:val="none" w:sz="0" w:space="0" w:color="auto"/>
            <w:bottom w:val="none" w:sz="0" w:space="0" w:color="auto"/>
            <w:right w:val="none" w:sz="0" w:space="0" w:color="auto"/>
          </w:divBdr>
        </w:div>
      </w:divsChild>
    </w:div>
    <w:div w:id="1937054812">
      <w:bodyDiv w:val="1"/>
      <w:marLeft w:val="0"/>
      <w:marRight w:val="0"/>
      <w:marTop w:val="0"/>
      <w:marBottom w:val="0"/>
      <w:divBdr>
        <w:top w:val="none" w:sz="0" w:space="0" w:color="auto"/>
        <w:left w:val="none" w:sz="0" w:space="0" w:color="auto"/>
        <w:bottom w:val="none" w:sz="0" w:space="0" w:color="auto"/>
        <w:right w:val="none" w:sz="0" w:space="0" w:color="auto"/>
      </w:divBdr>
    </w:div>
    <w:div w:id="20718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aagii\Desktop\UBX\Materiallag%20baid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n-MN"/>
              <a:t>2017 оны байдлаар улсын бүртгэлийн үйлчилгээ үзүүлсэн байдал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2.7777777777777776E-2"/>
                  <c:y val="-2.7777777777777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10-42D0-BF83-3DCECAD9BF9A}"/>
                </c:ext>
              </c:extLst>
            </c:dLbl>
            <c:dLbl>
              <c:idx val="1"/>
              <c:layout>
                <c:manualLayout>
                  <c:x val="3.6111220472440843E-2"/>
                  <c:y val="-3.009259259259259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9999999999999988E-2"/>
                      <c:h val="6.9375182268883062E-2"/>
                    </c:manualLayout>
                  </c15:layout>
                </c:ext>
                <c:ext xmlns:c16="http://schemas.microsoft.com/office/drawing/2014/chart" uri="{C3380CC4-5D6E-409C-BE32-E72D297353CC}">
                  <c16:uniqueId val="{00000001-1A10-42D0-BF83-3DCECAD9BF9A}"/>
                </c:ext>
              </c:extLst>
            </c:dLbl>
            <c:dLbl>
              <c:idx val="2"/>
              <c:layout>
                <c:manualLayout>
                  <c:x val="3.0555555555555555E-2"/>
                  <c:y val="-2.3148148148148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10-42D0-BF83-3DCECAD9BF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Sheet2!$B$8:$B$10</c:f>
              <c:strCache>
                <c:ptCount val="3"/>
                <c:pt idx="0">
                  <c:v>иргэний бүртгэл</c:v>
                </c:pt>
                <c:pt idx="1">
                  <c:v>эд хөрөнгийн бүртгэл</c:v>
                </c:pt>
                <c:pt idx="2">
                  <c:v>хуулийн этгээдийн бүртгэл</c:v>
                </c:pt>
              </c:strCache>
            </c:strRef>
          </c:cat>
          <c:val>
            <c:numRef>
              <c:f>Sheet2!$C$8:$C$10</c:f>
              <c:numCache>
                <c:formatCode>General</c:formatCode>
                <c:ptCount val="3"/>
                <c:pt idx="0">
                  <c:v>33032</c:v>
                </c:pt>
                <c:pt idx="1">
                  <c:v>17590</c:v>
                </c:pt>
                <c:pt idx="2">
                  <c:v>509</c:v>
                </c:pt>
              </c:numCache>
            </c:numRef>
          </c:val>
          <c:extLst>
            <c:ext xmlns:c16="http://schemas.microsoft.com/office/drawing/2014/chart" uri="{C3380CC4-5D6E-409C-BE32-E72D297353CC}">
              <c16:uniqueId val="{00000003-1A10-42D0-BF83-3DCECAD9BF9A}"/>
            </c:ext>
          </c:extLst>
        </c:ser>
        <c:dLbls>
          <c:showLegendKey val="0"/>
          <c:showVal val="1"/>
          <c:showCatName val="0"/>
          <c:showSerName val="0"/>
          <c:showPercent val="0"/>
          <c:showBubbleSize val="0"/>
        </c:dLbls>
        <c:gapWidth val="150"/>
        <c:shape val="box"/>
        <c:axId val="237354832"/>
        <c:axId val="237355224"/>
        <c:axId val="0"/>
      </c:bar3DChart>
      <c:catAx>
        <c:axId val="237354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355224"/>
        <c:crosses val="autoZero"/>
        <c:auto val="1"/>
        <c:lblAlgn val="ctr"/>
        <c:lblOffset val="100"/>
        <c:noMultiLvlLbl val="0"/>
      </c:catAx>
      <c:valAx>
        <c:axId val="237355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354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mn-MN" sz="1100"/>
              <a:t>Үйлчилгээний</a:t>
            </a:r>
            <a:r>
              <a:rPr lang="mn-MN" sz="1100" baseline="0"/>
              <a:t> хураамж</a:t>
            </a:r>
            <a:endParaRPr lang="en-US" sz="1100"/>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724D-4229-974E-C6E8DFEAB30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724D-4229-974E-C6E8DFEAB301}"/>
              </c:ext>
            </c:extLst>
          </c:dPt>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Sheet1!$G$8:$H$8</c:f>
              <c:strCache>
                <c:ptCount val="2"/>
                <c:pt idx="0">
                  <c:v>ЭНГИЙН</c:v>
                </c:pt>
                <c:pt idx="1">
                  <c:v>ЯАРАЛТАЙ</c:v>
                </c:pt>
              </c:strCache>
            </c:strRef>
          </c:cat>
          <c:val>
            <c:numRef>
              <c:f>Sheet1!$G$9:$H$9</c:f>
              <c:numCache>
                <c:formatCode>_-* #,##0.0_₮_-;\-* #,##0.0_₮_-;_-* "-"??_₮_-;_-@_-</c:formatCode>
                <c:ptCount val="2"/>
                <c:pt idx="0">
                  <c:v>21.3</c:v>
                </c:pt>
                <c:pt idx="1">
                  <c:v>10.5</c:v>
                </c:pt>
              </c:numCache>
            </c:numRef>
          </c:val>
          <c:extLst>
            <c:ext xmlns:c16="http://schemas.microsoft.com/office/drawing/2014/chart" uri="{C3380CC4-5D6E-409C-BE32-E72D297353CC}">
              <c16:uniqueId val="{00000004-724D-4229-974E-C6E8DFEAB301}"/>
            </c:ext>
          </c:extLst>
        </c:ser>
        <c:dLbls>
          <c:showLegendKey val="0"/>
          <c:showVal val="0"/>
          <c:showCatName val="1"/>
          <c:showSerName val="0"/>
          <c:showPercent val="0"/>
          <c:showBubbleSize val="0"/>
          <c:showLeaderLines val="1"/>
        </c:dLbls>
      </c:pie3DChart>
      <c:spPr>
        <a:noFill/>
        <a:ln w="25400">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mn-MN" sz="1000" b="1" i="0"/>
              <a:t>Үндсэн үйл ажиллагааны орлого /сая.төг/</a:t>
            </a:r>
          </a:p>
        </c:rich>
      </c:tx>
      <c:layout>
        <c:manualLayout>
          <c:xMode val="edge"/>
          <c:yMode val="edge"/>
          <c:x val="0.12933501422558386"/>
          <c:y val="1.5238095238095243E-2"/>
        </c:manualLayout>
      </c:layout>
      <c:overlay val="0"/>
      <c:spPr>
        <a:noFill/>
        <a:ln>
          <a:noFill/>
        </a:ln>
        <a:effectLst/>
      </c:spPr>
    </c:title>
    <c:autoTitleDeleted val="0"/>
    <c:plotArea>
      <c:layout>
        <c:manualLayout>
          <c:layoutTarget val="inner"/>
          <c:xMode val="edge"/>
          <c:yMode val="edge"/>
          <c:x val="9.8291589520302244E-2"/>
          <c:y val="0.17171296296296304"/>
          <c:w val="0.86381004699993891"/>
          <c:h val="0.68575089685841706"/>
        </c:manualLayout>
      </c:layout>
      <c:lineChart>
        <c:grouping val="standard"/>
        <c:varyColors val="0"/>
        <c:ser>
          <c:idx val="0"/>
          <c:order val="0"/>
          <c:tx>
            <c:strRef>
              <c:f>гүйц!$A$7</c:f>
              <c:strCache>
                <c:ptCount val="1"/>
                <c:pt idx="0">
                  <c:v>Үндсэн үйл ажиллагааны орлого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0.10145396048367858"/>
                  <c:y val="-6.98690501525147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EF-4A75-8C06-97EA730CEC7E}"/>
                </c:ext>
              </c:extLst>
            </c:dLbl>
            <c:dLbl>
              <c:idx val="2"/>
              <c:layout>
                <c:manualLayout>
                  <c:x val="-7.8458293488507802E-2"/>
                  <c:y val="-5.24017467248908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EF-4A75-8C06-97EA730CEC7E}"/>
                </c:ext>
              </c:extLst>
            </c:dLbl>
            <c:dLbl>
              <c:idx val="3"/>
              <c:layout>
                <c:manualLayout>
                  <c:x val="-6.4677070404959069E-2"/>
                  <c:y val="-5.82241630276564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EF-4A75-8C06-97EA730CEC7E}"/>
                </c:ext>
              </c:extLst>
            </c:dLbl>
            <c:dLbl>
              <c:idx val="4"/>
              <c:layout>
                <c:manualLayout>
                  <c:x val="-6.812237617584628E-2"/>
                  <c:y val="-8.1513828238719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EF-4A75-8C06-97EA730CEC7E}"/>
                </c:ext>
              </c:extLst>
            </c:dLbl>
            <c:dLbl>
              <c:idx val="5"/>
              <c:layout>
                <c:manualLayout>
                  <c:x val="-7.5012987717620772E-2"/>
                  <c:y val="-5.24017467248908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EF-4A75-8C06-97EA730CEC7E}"/>
                </c:ext>
              </c:extLst>
            </c:dLbl>
            <c:dLbl>
              <c:idx val="6"/>
              <c:layout>
                <c:manualLayout>
                  <c:x val="-4.3535379191970647E-2"/>
                  <c:y val="-6.37633539050862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EF-4A75-8C06-97EA730CEC7E}"/>
                </c:ext>
              </c:extLst>
            </c:dLbl>
            <c:spPr>
              <a:noFill/>
              <a:ln>
                <a:noFill/>
              </a:ln>
              <a:effectLst/>
            </c:spPr>
            <c:txPr>
              <a:bodyPr rot="0" spcFirstLastPara="1" vertOverflow="ellipsis" vert="horz" wrap="square" anchor="ctr" anchorCtr="1"/>
              <a:lstStyle/>
              <a:p>
                <a:pPr>
                  <a:defRPr lang="en-US"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гүйц!$B$6:$H$6</c:f>
              <c:strCache>
                <c:ptCount val="7"/>
                <c:pt idx="1">
                  <c:v>2012 он</c:v>
                </c:pt>
                <c:pt idx="2">
                  <c:v>2013 он</c:v>
                </c:pt>
                <c:pt idx="3">
                  <c:v>2014 он</c:v>
                </c:pt>
                <c:pt idx="4">
                  <c:v>2015 он</c:v>
                </c:pt>
                <c:pt idx="5">
                  <c:v>2016 он</c:v>
                </c:pt>
                <c:pt idx="6">
                  <c:v>2017 он</c:v>
                </c:pt>
              </c:strCache>
            </c:strRef>
          </c:cat>
          <c:val>
            <c:numRef>
              <c:f>гүйц!$B$7:$H$7</c:f>
              <c:numCache>
                <c:formatCode>_-* #,##0.0_-;\-* #,##0.0_-;_-* "-"_-;_-@_-</c:formatCode>
                <c:ptCount val="7"/>
                <c:pt idx="1">
                  <c:v>200.10118300000002</c:v>
                </c:pt>
                <c:pt idx="2">
                  <c:v>395.84370237000002</c:v>
                </c:pt>
                <c:pt idx="3">
                  <c:v>372.28463814999981</c:v>
                </c:pt>
                <c:pt idx="4">
                  <c:v>328.45304999999979</c:v>
                </c:pt>
                <c:pt idx="5">
                  <c:v>403.59964070000001</c:v>
                </c:pt>
                <c:pt idx="6">
                  <c:v>406.19479423999996</c:v>
                </c:pt>
              </c:numCache>
            </c:numRef>
          </c:val>
          <c:smooth val="0"/>
          <c:extLst>
            <c:ext xmlns:c16="http://schemas.microsoft.com/office/drawing/2014/chart" uri="{C3380CC4-5D6E-409C-BE32-E72D297353CC}">
              <c16:uniqueId val="{00000000-28EF-4A75-8C06-97EA730CEC7E}"/>
            </c:ext>
          </c:extLst>
        </c:ser>
        <c:dLbls>
          <c:showLegendKey val="0"/>
          <c:showVal val="1"/>
          <c:showCatName val="0"/>
          <c:showSerName val="0"/>
          <c:showPercent val="0"/>
          <c:showBubbleSize val="0"/>
        </c:dLbls>
        <c:marker val="1"/>
        <c:smooth val="0"/>
        <c:axId val="250177760"/>
        <c:axId val="242157000"/>
      </c:lineChart>
      <c:catAx>
        <c:axId val="25017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2157000"/>
        <c:crosses val="autoZero"/>
        <c:auto val="1"/>
        <c:lblAlgn val="ctr"/>
        <c:lblOffset val="100"/>
        <c:noMultiLvlLbl val="0"/>
      </c:catAx>
      <c:valAx>
        <c:axId val="242157000"/>
        <c:scaling>
          <c:orientation val="minMax"/>
        </c:scaling>
        <c:delete val="0"/>
        <c:axPos val="l"/>
        <c:majorGridlines>
          <c:spPr>
            <a:ln w="9525" cap="flat" cmpd="sng" algn="ctr">
              <a:solidFill>
                <a:schemeClr val="tx1">
                  <a:lumMod val="15000"/>
                  <a:lumOff val="85000"/>
                </a:schemeClr>
              </a:solidFill>
              <a:round/>
            </a:ln>
            <a:effectLst/>
          </c:spPr>
        </c:majorGridlines>
        <c:numFmt formatCode="_-* #,##0.0_-;\-* #,##0.0_-;_-* &quot;-&quot;_-;_-@_-"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017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800" b="1" i="0" u="none" strike="noStrike" kern="1200" cap="all" spc="150" baseline="0">
                <a:solidFill>
                  <a:sysClr val="windowText" lastClr="000000"/>
                </a:solidFill>
                <a:latin typeface="Arial" panose="020B0604020202020204" pitchFamily="34" charset="0"/>
                <a:ea typeface="+mn-ea"/>
                <a:cs typeface="Arial" panose="020B0604020202020204" pitchFamily="34" charset="0"/>
              </a:defRPr>
            </a:pPr>
            <a:r>
              <a:rPr lang="mn-MN" sz="800" b="1">
                <a:solidFill>
                  <a:sysClr val="windowText" lastClr="000000"/>
                </a:solidFill>
              </a:rPr>
              <a:t>орлогын төлөвлөгөө, гүйцэтгэл </a:t>
            </a:r>
            <a:r>
              <a:rPr lang="mn-MN" sz="600" b="1">
                <a:solidFill>
                  <a:sysClr val="windowText" lastClr="000000"/>
                </a:solidFill>
              </a:rPr>
              <a:t>/сая.төг/</a:t>
            </a:r>
            <a:endParaRPr lang="en-US" sz="600"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solidFill>
                <a:schemeClr val="accent1">
                  <a:lumMod val="50000"/>
                </a:schemeClr>
              </a:solidFill>
            </a:ln>
            <a:effectLst>
              <a:innerShdw blurRad="114300">
                <a:schemeClr val="accent5">
                  <a:lumMod val="50000"/>
                </a:schemeClr>
              </a:innerShdw>
            </a:effectLst>
          </c:spPr>
          <c:invertIfNegative val="0"/>
          <c:dLbls>
            <c:spPr>
              <a:noFill/>
              <a:ln>
                <a:noFill/>
              </a:ln>
              <a:effectLst/>
            </c:spPr>
            <c:txPr>
              <a:bodyPr rot="0" spcFirstLastPara="1" vertOverflow="ellipsis" vert="horz" wrap="square" anchor="ctr" anchorCtr="1"/>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'төл-гүйц'!$C$33:$H$34</c:f>
              <c:multiLvlStrCache>
                <c:ptCount val="6"/>
                <c:lvl>
                  <c:pt idx="0">
                    <c:v>төлөвлөгөө</c:v>
                  </c:pt>
                  <c:pt idx="1">
                    <c:v>гүйцэтгэл</c:v>
                  </c:pt>
                  <c:pt idx="2">
                    <c:v>төлөвлөгөө</c:v>
                  </c:pt>
                  <c:pt idx="3">
                    <c:v>гүйцэтгэл</c:v>
                  </c:pt>
                  <c:pt idx="4">
                    <c:v>төлөвлөгөө</c:v>
                  </c:pt>
                  <c:pt idx="5">
                    <c:v>гүйцэтгэл</c:v>
                  </c:pt>
                </c:lvl>
                <c:lvl>
                  <c:pt idx="0">
                    <c:v>2015 он</c:v>
                  </c:pt>
                  <c:pt idx="2">
                    <c:v>2016 он</c:v>
                  </c:pt>
                  <c:pt idx="4">
                    <c:v>2017 он</c:v>
                  </c:pt>
                </c:lvl>
              </c:multiLvlStrCache>
            </c:multiLvlStrRef>
          </c:cat>
          <c:val>
            <c:numRef>
              <c:f>'төл-гүйц'!$C$35:$H$35</c:f>
              <c:numCache>
                <c:formatCode>_-* #,##0.0_-;\-* #,##0.0_-;_-* "-"_-;_-@_-</c:formatCode>
                <c:ptCount val="6"/>
                <c:pt idx="0">
                  <c:v>320</c:v>
                </c:pt>
                <c:pt idx="1">
                  <c:v>328.45304999999979</c:v>
                </c:pt>
                <c:pt idx="2">
                  <c:v>400</c:v>
                </c:pt>
                <c:pt idx="3">
                  <c:v>403.59964070000001</c:v>
                </c:pt>
                <c:pt idx="4">
                  <c:v>400</c:v>
                </c:pt>
                <c:pt idx="5">
                  <c:v>406.19479423999996</c:v>
                </c:pt>
              </c:numCache>
            </c:numRef>
          </c:val>
          <c:extLst>
            <c:ext xmlns:c16="http://schemas.microsoft.com/office/drawing/2014/chart" uri="{C3380CC4-5D6E-409C-BE32-E72D297353CC}">
              <c16:uniqueId val="{00000000-6209-430E-9455-BA4274BEBEF5}"/>
            </c:ext>
          </c:extLst>
        </c:ser>
        <c:dLbls>
          <c:showLegendKey val="0"/>
          <c:showVal val="0"/>
          <c:showCatName val="0"/>
          <c:showSerName val="0"/>
          <c:showPercent val="0"/>
          <c:showBubbleSize val="0"/>
        </c:dLbls>
        <c:gapWidth val="164"/>
        <c:overlap val="-22"/>
        <c:axId val="248152064"/>
        <c:axId val="248152456"/>
      </c:barChart>
      <c:catAx>
        <c:axId val="2481520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8152456"/>
        <c:crosses val="autoZero"/>
        <c:auto val="1"/>
        <c:lblAlgn val="ctr"/>
        <c:lblOffset val="100"/>
        <c:noMultiLvlLbl val="0"/>
      </c:catAx>
      <c:valAx>
        <c:axId val="248152456"/>
        <c:scaling>
          <c:orientation val="minMax"/>
        </c:scaling>
        <c:delete val="1"/>
        <c:axPos val="l"/>
        <c:numFmt formatCode="_-* #,##0.0_-;\-* #,##0.0_-;_-* &quot;-&quot;_-;_-@_-" sourceLinked="1"/>
        <c:majorTickMark val="none"/>
        <c:minorTickMark val="none"/>
        <c:tickLblPos val="nextTo"/>
        <c:crossAx val="24815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8"/>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1D5-4270-B682-CCCB7451451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1D5-4270-B682-CCCB7451451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1D5-4270-B682-CCCB7451451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1D5-4270-B682-CCCB7451451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1D5-4270-B682-CCCB7451451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1D5-4270-B682-CCCB7451451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1D5-4270-B682-CCCB7451451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1D5-4270-B682-CCCB7451451D}"/>
              </c:ext>
            </c:extLst>
          </c:dPt>
          <c:dLbls>
            <c:dLbl>
              <c:idx val="0"/>
              <c:layout>
                <c:manualLayout>
                  <c:x val="7.7294685990338202E-2"/>
                  <c:y val="-9.8039215686274526E-3"/>
                </c:manualLayout>
              </c:layout>
              <c:tx>
                <c:rich>
                  <a:bodyPr/>
                  <a:lstStyle/>
                  <a:p>
                    <a:fld id="{E32EE4F7-5562-4001-8061-C27ADEC4B6C3}" type="CATEGORYNAME">
                      <a:rPr lang="mn-MN"/>
                      <a:pPr/>
                      <a:t>[CATEGORY NAME]</a:t>
                    </a:fld>
                    <a:r>
                      <a:rPr lang="mn-MN" baseline="0"/>
                      <a:t>
3.1%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1D5-4270-B682-CCCB7451451D}"/>
                </c:ext>
              </c:extLst>
            </c:dLbl>
            <c:dLbl>
              <c:idx val="1"/>
              <c:layout>
                <c:manualLayout>
                  <c:x val="0.17176596886741827"/>
                  <c:y val="7.8431372549019607E-2"/>
                </c:manualLayout>
              </c:layout>
              <c:tx>
                <c:rich>
                  <a:bodyPr/>
                  <a:lstStyle/>
                  <a:p>
                    <a:fld id="{91E344D0-B240-4205-AB2D-A59233E8EBA1}" type="CATEGORYNAME">
                      <a:rPr lang="mn-MN"/>
                      <a:pPr/>
                      <a:t>[CATEGORY NAME]</a:t>
                    </a:fld>
                    <a:r>
                      <a:rPr lang="mn-MN" baseline="0"/>
                      <a:t>
9.2%</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1D5-4270-B682-CCCB7451451D}"/>
                </c:ext>
              </c:extLst>
            </c:dLbl>
            <c:dLbl>
              <c:idx val="2"/>
              <c:layout>
                <c:manualLayout>
                  <c:x val="0.1288244766505636"/>
                  <c:y val="0.20098039215686286"/>
                </c:manualLayout>
              </c:layout>
              <c:tx>
                <c:rich>
                  <a:bodyPr/>
                  <a:lstStyle/>
                  <a:p>
                    <a:fld id="{ADCC3A4E-1382-483A-98AA-63BB5DF80281}" type="CATEGORYNAME">
                      <a:rPr lang="mn-MN"/>
                      <a:pPr/>
                      <a:t>[CATEGORY NAME]</a:t>
                    </a:fld>
                    <a:r>
                      <a:rPr lang="mn-MN" baseline="0"/>
                      <a:t>
2.6%</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1D5-4270-B682-CCCB7451451D}"/>
                </c:ext>
              </c:extLst>
            </c:dLbl>
            <c:dLbl>
              <c:idx val="3"/>
              <c:layout>
                <c:manualLayout>
                  <c:x val="6.1191603588484189E-2"/>
                  <c:y val="7.3537170226966458E-2"/>
                </c:manualLayout>
              </c:layout>
              <c:tx>
                <c:rich>
                  <a:bodyPr rot="0" spcFirstLastPara="1" vertOverflow="clip" horzOverflow="clip" vert="horz" wrap="square" lIns="38100" tIns="19050" rIns="38100" bIns="19050" anchor="ctr" anchorCtr="1">
                    <a:no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fld id="{F9D9DB8D-237A-4AD0-AEE1-11910DA2335C}" type="CATEGORYNAME">
                      <a:rPr lang="mn-MN"/>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t>[CATEGORY NAME]</a:t>
                    </a:fld>
                    <a:r>
                      <a:rPr lang="mn-MN" baseline="0"/>
                      <a:t>
41.5%</a:t>
                    </a:r>
                  </a:p>
                </c:rich>
              </c:tx>
              <c:spPr>
                <a:solidFill>
                  <a:sysClr val="window" lastClr="FFFFFF"/>
                </a:solidFill>
                <a:ln>
                  <a:solidFill>
                    <a:srgbClr val="5B9BD5"/>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16800566862049593"/>
                      <c:h val="0.22003365803923494"/>
                    </c:manualLayout>
                  </c15:layout>
                  <c15:dlblFieldTable/>
                  <c15:showDataLabelsRange val="0"/>
                </c:ext>
                <c:ext xmlns:c16="http://schemas.microsoft.com/office/drawing/2014/chart" uri="{C3380CC4-5D6E-409C-BE32-E72D297353CC}">
                  <c16:uniqueId val="{00000007-61D5-4270-B682-CCCB7451451D}"/>
                </c:ext>
              </c:extLst>
            </c:dLbl>
            <c:dLbl>
              <c:idx val="4"/>
              <c:layout>
                <c:manualLayout>
                  <c:x val="-8.4181865445733028E-2"/>
                  <c:y val="-4.1769208506731333E-2"/>
                </c:manualLayout>
              </c:layout>
              <c:tx>
                <c:rich>
                  <a:bodyPr/>
                  <a:lstStyle/>
                  <a:p>
                    <a:fld id="{333CB67E-7E84-4D52-9FDB-2DF1FF47310B}" type="CATEGORYNAME">
                      <a:rPr lang="mn-MN"/>
                      <a:pPr/>
                      <a:t>[CATEGORY NAME]</a:t>
                    </a:fld>
                    <a:r>
                      <a:rPr lang="mn-MN" baseline="0"/>
                      <a:t>
0.0%</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1D5-4270-B682-CCCB7451451D}"/>
                </c:ext>
              </c:extLst>
            </c:dLbl>
            <c:dLbl>
              <c:idx val="5"/>
              <c:layout>
                <c:manualLayout>
                  <c:x val="-3.2103175601452393E-2"/>
                  <c:y val="1.1313832919173979E-2"/>
                </c:manualLayout>
              </c:layout>
              <c:tx>
                <c:rich>
                  <a:bodyPr/>
                  <a:lstStyle/>
                  <a:p>
                    <a:fld id="{CAF67F76-414B-42E6-8E9F-FEBA0323E181}" type="CATEGORYNAME">
                      <a:rPr lang="mn-MN"/>
                      <a:pPr/>
                      <a:t>[CATEGORY NAME]</a:t>
                    </a:fld>
                    <a:r>
                      <a:rPr lang="mn-MN" baseline="0"/>
                      <a:t>
24.1%</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1D5-4270-B682-CCCB7451451D}"/>
                </c:ext>
              </c:extLst>
            </c:dLbl>
            <c:dLbl>
              <c:idx val="6"/>
              <c:layout>
                <c:manualLayout>
                  <c:x val="-9.4471282877079996E-2"/>
                  <c:y val="-5.8823529411764719E-2"/>
                </c:manualLayout>
              </c:layout>
              <c:tx>
                <c:rich>
                  <a:bodyPr/>
                  <a:lstStyle/>
                  <a:p>
                    <a:fld id="{A434644E-FB37-4C12-8D60-C35DEE6958FD}" type="CATEGORYNAME">
                      <a:rPr lang="mn-MN"/>
                      <a:pPr/>
                      <a:t>[CATEGORY NAME]</a:t>
                    </a:fld>
                    <a:r>
                      <a:rPr lang="mn-MN" baseline="0"/>
                      <a:t>
11.9%</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1D5-4270-B682-CCCB7451451D}"/>
                </c:ext>
              </c:extLst>
            </c:dLbl>
            <c:dLbl>
              <c:idx val="7"/>
              <c:layout>
                <c:manualLayout>
                  <c:x val="-7.7294685990338202E-2"/>
                  <c:y val="4.901960784313735E-3"/>
                </c:manualLayout>
              </c:layout>
              <c:tx>
                <c:rich>
                  <a:bodyPr/>
                  <a:lstStyle/>
                  <a:p>
                    <a:fld id="{12A08FF1-F6E6-4DF0-A5F8-8FF8D7C15583}" type="CATEGORYNAME">
                      <a:rPr lang="mn-MN"/>
                      <a:pPr/>
                      <a:t>[CATEGORY NAME]</a:t>
                    </a:fld>
                    <a:r>
                      <a:rPr lang="mn-MN" baseline="0"/>
                      <a:t>
7.6%</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1D5-4270-B682-CCCB7451451D}"/>
                </c:ext>
              </c:extLst>
            </c:dLbl>
            <c:spPr>
              <a:solidFill>
                <a:sysClr val="window" lastClr="FFFFFF"/>
              </a:solidFill>
              <a:ln>
                <a:solidFill>
                  <a:srgbClr val="5B9BD5"/>
                </a:solidFill>
              </a:ln>
              <a:effectLst/>
            </c:spPr>
            <c:txPr>
              <a:bodyPr rot="0" spcFirstLastPara="1" vertOverflow="clip" horzOverflow="clip" vert="horz" wrap="square" lIns="38100" tIns="19050" rIns="38100" bIns="19050" anchor="ctr" anchorCtr="1">
                <a:spAutoFit/>
              </a:bodyPr>
              <a:lstStyle/>
              <a:p>
                <a:pPr>
                  <a:defRPr lang="en-US"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гүйц!$B$33:$B$40</c:f>
              <c:strCache>
                <c:ptCount val="8"/>
                <c:pt idx="0">
                  <c:v>Архивын лавлагааны</c:v>
                </c:pt>
                <c:pt idx="1">
                  <c:v>ИГББүртгэлийн, шилжилт хөдөлгөөний</c:v>
                </c:pt>
                <c:pt idx="2">
                  <c:v>Гадаад паспортын</c:v>
                </c:pt>
                <c:pt idx="3">
                  <c:v>Эд хөрөнгийн бүртгэлийн</c:v>
                </c:pt>
                <c:pt idx="4">
                  <c:v>Хуулийн этгээдийн бүртгэлийн</c:v>
                </c:pt>
                <c:pt idx="5">
                  <c:v>Иргэний үнэмлэхний</c:v>
                </c:pt>
                <c:pt idx="6">
                  <c:v>Тэмдэгтийн хураамж</c:v>
                </c:pt>
                <c:pt idx="7">
                  <c:v>Торгууль</c:v>
                </c:pt>
              </c:strCache>
            </c:strRef>
          </c:cat>
          <c:val>
            <c:numRef>
              <c:f>гүйц!$C$33:$C$40</c:f>
              <c:numCache>
                <c:formatCode>_-* #,##0.0_-;\-* #,##0.0_-;_-* "-"??_-;_-@_-</c:formatCode>
                <c:ptCount val="8"/>
                <c:pt idx="0">
                  <c:v>3.0682441455241154</c:v>
                </c:pt>
                <c:pt idx="1">
                  <c:v>9.1679815197365073</c:v>
                </c:pt>
                <c:pt idx="2">
                  <c:v>2.6451337735339093</c:v>
                </c:pt>
                <c:pt idx="3">
                  <c:v>41.489131888394802</c:v>
                </c:pt>
                <c:pt idx="4" formatCode="_-* #,##0.00_₮_-;\-* #,##0.00_₮_-;_-* &quot;-&quot;??_₮_-;_-@_-">
                  <c:v>4.7851659589391464E-2</c:v>
                </c:pt>
                <c:pt idx="5">
                  <c:v>24.118316100087373</c:v>
                </c:pt>
                <c:pt idx="6">
                  <c:v>11.865233406321151</c:v>
                </c:pt>
                <c:pt idx="7">
                  <c:v>7.5981075068127693</c:v>
                </c:pt>
              </c:numCache>
            </c:numRef>
          </c:val>
          <c:extLst>
            <c:ext xmlns:c16="http://schemas.microsoft.com/office/drawing/2014/chart" uri="{C3380CC4-5D6E-409C-BE32-E72D297353CC}">
              <c16:uniqueId val="{00000010-61D5-4270-B682-CCCB7451451D}"/>
            </c:ext>
          </c:extLst>
        </c:ser>
        <c:ser>
          <c:idx val="1"/>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2-61D5-4270-B682-CCCB7451451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61D5-4270-B682-CCCB7451451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61D5-4270-B682-CCCB7451451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61D5-4270-B682-CCCB7451451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A-61D5-4270-B682-CCCB7451451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C-61D5-4270-B682-CCCB7451451D}"/>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E-61D5-4270-B682-CCCB7451451D}"/>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0-61D5-4270-B682-CCCB7451451D}"/>
              </c:ext>
            </c:extLst>
          </c:dPt>
          <c:dLbls>
            <c:dLbl>
              <c:idx val="0"/>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2-61D5-4270-B682-CCCB7451451D}"/>
                </c:ext>
              </c:extLst>
            </c:dLbl>
            <c:dLbl>
              <c:idx val="1"/>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4-61D5-4270-B682-CCCB7451451D}"/>
                </c:ext>
              </c:extLst>
            </c:dLbl>
            <c:dLbl>
              <c:idx val="2"/>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6-61D5-4270-B682-CCCB7451451D}"/>
                </c:ext>
              </c:extLst>
            </c:dLbl>
            <c:dLbl>
              <c:idx val="3"/>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8-61D5-4270-B682-CCCB7451451D}"/>
                </c:ext>
              </c:extLst>
            </c:dLbl>
            <c:dLbl>
              <c:idx val="4"/>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A-61D5-4270-B682-CCCB7451451D}"/>
                </c:ext>
              </c:extLst>
            </c:dLbl>
            <c:dLbl>
              <c:idx val="5"/>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C-61D5-4270-B682-CCCB7451451D}"/>
                </c:ext>
              </c:extLst>
            </c:dLbl>
            <c:dLbl>
              <c:idx val="6"/>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1E-61D5-4270-B682-CCCB7451451D}"/>
                </c:ext>
              </c:extLst>
            </c:dLbl>
            <c:dLbl>
              <c:idx val="7"/>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20-61D5-4270-B682-CCCB7451451D}"/>
                </c:ext>
              </c:extLst>
            </c:dLbl>
            <c:spPr>
              <a:noFill/>
              <a:ln>
                <a:noFill/>
              </a:ln>
              <a:effectLst/>
            </c:spPr>
            <c:txPr>
              <a:bodyPr/>
              <a:lstStyle/>
              <a:p>
                <a:pPr>
                  <a:defRPr lang="en-US"/>
                </a:pPr>
                <a:endParaRPr lang="en-US"/>
              </a:p>
            </c:tx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гүйц!$B$33:$B$40</c:f>
              <c:strCache>
                <c:ptCount val="8"/>
                <c:pt idx="0">
                  <c:v>Архивын лавлагааны</c:v>
                </c:pt>
                <c:pt idx="1">
                  <c:v>ИГББүртгэлийн, шилжилт хөдөлгөөний</c:v>
                </c:pt>
                <c:pt idx="2">
                  <c:v>Гадаад паспортын</c:v>
                </c:pt>
                <c:pt idx="3">
                  <c:v>Эд хөрөнгийн бүртгэлийн</c:v>
                </c:pt>
                <c:pt idx="4">
                  <c:v>Хуулийн этгээдийн бүртгэлийн</c:v>
                </c:pt>
                <c:pt idx="5">
                  <c:v>Иргэний үнэмлэхний</c:v>
                </c:pt>
                <c:pt idx="6">
                  <c:v>Тэмдэгтийн хураамж</c:v>
                </c:pt>
                <c:pt idx="7">
                  <c:v>Торгууль</c:v>
                </c:pt>
              </c:strCache>
            </c:strRef>
          </c:cat>
          <c:val>
            <c:numRef>
              <c:f>гүйц!$D$33:$D$40</c:f>
              <c:numCache>
                <c:formatCode>_-* #,##0.0_-;\-* #,##0.0_-;_-* "-"_-;_-@_-</c:formatCode>
                <c:ptCount val="8"/>
                <c:pt idx="0">
                  <c:v>15.475000000000005</c:v>
                </c:pt>
                <c:pt idx="1">
                  <c:v>46.239643030000003</c:v>
                </c:pt>
                <c:pt idx="2">
                  <c:v>13.341000000000001</c:v>
                </c:pt>
                <c:pt idx="3">
                  <c:v>209.25463735000008</c:v>
                </c:pt>
                <c:pt idx="4">
                  <c:v>0.24134469000000008</c:v>
                </c:pt>
                <c:pt idx="5">
                  <c:v>121.64316916999999</c:v>
                </c:pt>
                <c:pt idx="6">
                  <c:v>59.843506009999999</c:v>
                </c:pt>
                <c:pt idx="7">
                  <c:v>38.321824499999984</c:v>
                </c:pt>
              </c:numCache>
            </c:numRef>
          </c:val>
          <c:extLst>
            <c:ext xmlns:c16="http://schemas.microsoft.com/office/drawing/2014/chart" uri="{C3380CC4-5D6E-409C-BE32-E72D297353CC}">
              <c16:uniqueId val="{00000021-61D5-4270-B682-CCCB7451451D}"/>
            </c:ext>
          </c:extLst>
        </c:ser>
        <c:dLbls>
          <c:showLegendKey val="0"/>
          <c:showVal val="0"/>
          <c:showCatName val="1"/>
          <c:showSerName val="0"/>
          <c:showPercent val="0"/>
          <c:showBubbleSize val="0"/>
          <c:showLeaderLines val="0"/>
        </c:dLbls>
      </c:pie3DChart>
      <c:spPr>
        <a:noFill/>
        <a:ln>
          <a:noFill/>
        </a:ln>
        <a:effectLst/>
      </c:spPr>
    </c:plotArea>
    <c:plotVisOnly val="1"/>
    <c:dispBlanksAs val="zero"/>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A416-5D9D-443F-8614-F8B9B92C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30544</TotalTime>
  <Pages>23</Pages>
  <Words>6077</Words>
  <Characters>34645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Muugii</dc:creator>
  <cp:keywords/>
  <dc:description/>
  <cp:lastModifiedBy>Windows User</cp:lastModifiedBy>
  <cp:revision>1294</cp:revision>
  <cp:lastPrinted>2018-12-19T06:44:00Z</cp:lastPrinted>
  <dcterms:created xsi:type="dcterms:W3CDTF">2015-09-23T00:43:00Z</dcterms:created>
  <dcterms:modified xsi:type="dcterms:W3CDTF">2018-12-19T09:25:00Z</dcterms:modified>
</cp:coreProperties>
</file>